
<file path=[Content_Types].xml><?xml version="1.0" encoding="utf-8"?>
<Types xmlns="http://schemas.openxmlformats.org/package/2006/content-types">
  <Default Extension="png" ContentType="image/png"/>
  <Default Extension="bin" ContentType="image/unknown"/>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7F4E7F3" w14:textId="77777777" w:rsidR="00FE40B5" w:rsidRPr="00D07C12" w:rsidRDefault="00434365" w:rsidP="002E5FB1">
      <w:pPr>
        <w:pStyle w:val="OSATitle"/>
      </w:pPr>
      <w:r>
        <w:rPr>
          <w:noProof/>
        </w:rPr>
        <w:t xml:space="preserve">Active computational imaging for circumventing resolution limits at macroscopic scales </w:t>
      </w:r>
    </w:p>
    <w:p w14:paraId="65F0669D" w14:textId="14CCAF11" w:rsidR="000D58FA" w:rsidRDefault="009B0E01" w:rsidP="004F06BF">
      <w:pPr>
        <w:pStyle w:val="OSAAuthor"/>
        <w:rPr>
          <w:vertAlign w:val="superscript"/>
        </w:rPr>
      </w:pPr>
      <w:r>
        <w:t>Prasanna Rangarajan</w:t>
      </w:r>
      <w:r w:rsidR="00FE40B5" w:rsidRPr="004F06BF">
        <w:t>,</w:t>
      </w:r>
      <w:r w:rsidR="00FE40B5" w:rsidRPr="001422FA">
        <w:rPr>
          <w:vertAlign w:val="superscript"/>
        </w:rPr>
        <w:t>1</w:t>
      </w:r>
      <w:r w:rsidR="007C08B4" w:rsidRPr="001422FA">
        <w:rPr>
          <w:vertAlign w:val="superscript"/>
        </w:rPr>
        <w:t>,*</w:t>
      </w:r>
      <w:r w:rsidR="00FE40B5" w:rsidRPr="004F06BF">
        <w:t xml:space="preserve"> </w:t>
      </w:r>
      <w:r w:rsidR="00434365">
        <w:t>Indranil Sinharoy</w:t>
      </w:r>
      <w:r w:rsidR="00434365" w:rsidRPr="004F06BF">
        <w:t>,</w:t>
      </w:r>
      <w:r w:rsidR="00434365" w:rsidRPr="001422FA">
        <w:rPr>
          <w:vertAlign w:val="superscript"/>
        </w:rPr>
        <w:t>1</w:t>
      </w:r>
      <w:r w:rsidR="00434365" w:rsidRPr="004F06BF">
        <w:t xml:space="preserve"> </w:t>
      </w:r>
      <w:r w:rsidR="000D58FA">
        <w:t>Predrag</w:t>
      </w:r>
      <w:r w:rsidR="000D58FA" w:rsidRPr="004F06BF">
        <w:t xml:space="preserve"> </w:t>
      </w:r>
      <w:r w:rsidR="000D58FA">
        <w:t>Milojkovic</w:t>
      </w:r>
      <w:r w:rsidR="000D58FA" w:rsidRPr="004F06BF">
        <w:t>,</w:t>
      </w:r>
      <w:r w:rsidR="000D58FA" w:rsidRPr="001422FA">
        <w:rPr>
          <w:vertAlign w:val="superscript"/>
        </w:rPr>
        <w:t>2</w:t>
      </w:r>
    </w:p>
    <w:p w14:paraId="397341ED" w14:textId="08EDF7E6" w:rsidR="00FE40B5" w:rsidRPr="004F06BF" w:rsidRDefault="000D58FA" w:rsidP="004F06BF">
      <w:pPr>
        <w:pStyle w:val="OSAAuthor"/>
      </w:pPr>
      <w:r>
        <w:t>Marc P Christensen</w:t>
      </w:r>
      <w:r w:rsidRPr="001422FA">
        <w:rPr>
          <w:vertAlign w:val="superscript"/>
        </w:rPr>
        <w:t>1</w:t>
      </w:r>
      <w:r w:rsidR="009B0E01">
        <w:rPr>
          <w:vertAlign w:val="superscript"/>
        </w:rPr>
        <w:t xml:space="preserve"> </w:t>
      </w:r>
    </w:p>
    <w:p w14:paraId="15B4E31D" w14:textId="2F97DE10" w:rsidR="00FE40B5" w:rsidRPr="00090E6C" w:rsidRDefault="00FE40B5" w:rsidP="00B42016">
      <w:pPr>
        <w:pStyle w:val="OSAAuthorAffliation"/>
      </w:pPr>
      <w:r w:rsidRPr="00090E6C">
        <w:rPr>
          <w:vertAlign w:val="superscript"/>
        </w:rPr>
        <w:t>1</w:t>
      </w:r>
      <w:r w:rsidR="00034C29" w:rsidRPr="00034C29">
        <w:t xml:space="preserve"> Department of Electrical Engineering, Southern Methodist University, Dallas, Texas 75275-0338, USA</w:t>
      </w:r>
    </w:p>
    <w:p w14:paraId="577983FC" w14:textId="0395AE11" w:rsidR="00FE40B5" w:rsidRPr="00090E6C" w:rsidRDefault="00FE40B5" w:rsidP="00FE40B5">
      <w:pPr>
        <w:pStyle w:val="OSAAuthorAffliation"/>
      </w:pPr>
      <w:r w:rsidRPr="00090E6C">
        <w:rPr>
          <w:vertAlign w:val="superscript"/>
        </w:rPr>
        <w:t>2</w:t>
      </w:r>
      <w:r w:rsidR="00034C29" w:rsidRPr="00034C29">
        <w:t xml:space="preserve"> US Army Research Laboratory, RDRL-SEE-E, 2800 Powder Mill Road, Adelphi, Maryland 20783-1197, USA</w:t>
      </w:r>
    </w:p>
    <w:p w14:paraId="6BC93A14" w14:textId="01107B1B" w:rsidR="00FE40B5" w:rsidRDefault="00FE40B5" w:rsidP="007D3E13">
      <w:pPr>
        <w:pStyle w:val="OSACorrespondingAuthorEmail"/>
      </w:pPr>
      <w:r w:rsidRPr="00090E6C">
        <w:t xml:space="preserve">*Corresponding author: </w:t>
      </w:r>
      <w:hyperlink r:id="rId8" w:history="1">
        <w:r w:rsidR="009B0E01" w:rsidRPr="00E42096">
          <w:rPr>
            <w:rStyle w:val="Hyperlink"/>
          </w:rPr>
          <w:t>prangara@smu.edu</w:t>
        </w:r>
      </w:hyperlink>
    </w:p>
    <w:p w14:paraId="21C601CF" w14:textId="77777777" w:rsidR="00FE40B5" w:rsidRDefault="00A445EF" w:rsidP="002E5FB1">
      <w:pPr>
        <w:pStyle w:val="OSAHistoryline"/>
      </w:pPr>
      <w:r>
        <w:t>Received XX Month</w:t>
      </w:r>
      <w:r w:rsidR="00FE40B5">
        <w:t xml:space="preserve"> XXXX; revised </w:t>
      </w:r>
      <w:r>
        <w:t xml:space="preserve">XX </w:t>
      </w:r>
      <w:r w:rsidR="00FE40B5">
        <w:t>M</w:t>
      </w:r>
      <w:r>
        <w:t>onth</w:t>
      </w:r>
      <w:r w:rsidR="000868B4">
        <w:t xml:space="preserve">, XXXX; accepted </w:t>
      </w:r>
      <w:r>
        <w:t>XX Month</w:t>
      </w:r>
      <w:r w:rsidR="00011C57">
        <w:t xml:space="preserve"> </w:t>
      </w:r>
      <w:r w:rsidR="00FE40B5">
        <w:t xml:space="preserve">XXXX; posted </w:t>
      </w:r>
      <w:r>
        <w:t xml:space="preserve">XX Month </w:t>
      </w:r>
      <w:r w:rsidR="00FE40B5">
        <w:t xml:space="preserve">XXXX (Doc. ID XXXXX); </w:t>
      </w:r>
      <w:r w:rsidR="00FE40B5" w:rsidRPr="001A2592">
        <w:t>published</w:t>
      </w:r>
      <w:r w:rsidR="00FE40B5">
        <w:t xml:space="preserve"> </w:t>
      </w:r>
      <w:r>
        <w:t>XX Month</w:t>
      </w:r>
      <w:r w:rsidR="00FE40B5">
        <w:t xml:space="preserve"> XXXX</w:t>
      </w:r>
    </w:p>
    <w:p w14:paraId="44403572" w14:textId="77777777" w:rsidR="00AD35C2" w:rsidRDefault="00AD35C2" w:rsidP="00E1406A">
      <w:pPr>
        <w:pStyle w:val="OSABody"/>
      </w:pPr>
    </w:p>
    <w:p w14:paraId="6E4F28AF" w14:textId="77777777" w:rsidR="00C92409" w:rsidRPr="00C92409" w:rsidRDefault="00C92409" w:rsidP="00E1406A">
      <w:pPr>
        <w:pStyle w:val="10BodyIndent"/>
        <w:sectPr w:rsidR="00C92409" w:rsidRPr="00C92409" w:rsidSect="00535AF4">
          <w:pgSz w:w="12240" w:h="15840" w:code="1"/>
          <w:pgMar w:top="1080" w:right="994" w:bottom="1267" w:left="994" w:header="720" w:footer="720" w:gutter="0"/>
          <w:cols w:space="720"/>
          <w:docGrid w:linePitch="360"/>
        </w:sectPr>
      </w:pPr>
    </w:p>
    <w:p w14:paraId="6DD8AC58" w14:textId="1F40D634" w:rsidR="000868B4" w:rsidRPr="002D451F" w:rsidRDefault="0041020B" w:rsidP="002E5FB1">
      <w:pPr>
        <w:pStyle w:val="OSAAbstract"/>
      </w:pPr>
      <w:r w:rsidRPr="0041020B">
        <w:t xml:space="preserve">Macroscopic imagers are subject to constraints imposed by the wave nature of light and the geometry of image formation. The former limits the resolving power while the latter results in a loss of absolute size and shape information. The suite of methods </w:t>
      </w:r>
      <w:r w:rsidR="00596A26">
        <w:t>outlined</w:t>
      </w:r>
      <w:r w:rsidRPr="0041020B">
        <w:t xml:space="preserve"> in this work afford macroscopic imagers the unique ability to capture unresolved spatial detail </w:t>
      </w:r>
      <w:r w:rsidR="00596A26">
        <w:t xml:space="preserve">while </w:t>
      </w:r>
      <w:r w:rsidRPr="0041020B">
        <w:t>recover</w:t>
      </w:r>
      <w:r w:rsidR="00596A26">
        <w:t>ing</w:t>
      </w:r>
      <w:r w:rsidRPr="0041020B">
        <w:t xml:space="preserve"> topographic information. The common thread that binds these </w:t>
      </w:r>
      <w:r w:rsidR="00B632D9">
        <w:t>methods</w:t>
      </w:r>
      <w:r w:rsidRPr="0041020B">
        <w:t xml:space="preserve"> is the notion of imaging under patterned illumination. The notion is advanced further in developing computational imagers whose resolving power is decoupled from the constraints imposed by the collection optics and the image sensor. These imagers additionally </w:t>
      </w:r>
      <w:r>
        <w:t xml:space="preserve">feature </w:t>
      </w:r>
      <w:r w:rsidRPr="0041020B">
        <w:t>support</w:t>
      </w:r>
      <w:r>
        <w:t xml:space="preserve"> for</w:t>
      </w:r>
      <w:r w:rsidRPr="0041020B">
        <w:t xml:space="preserve"> </w:t>
      </w:r>
      <w:r w:rsidR="00BC3639">
        <w:t>multiscale</w:t>
      </w:r>
      <w:r w:rsidRPr="0041020B">
        <w:t xml:space="preserve"> </w:t>
      </w:r>
      <w:r>
        <w:t>reconstruction.</w:t>
      </w:r>
    </w:p>
    <w:p w14:paraId="2C58A607" w14:textId="77777777" w:rsidR="00A90FBE" w:rsidRDefault="00A90FBE" w:rsidP="002E5FB1">
      <w:pPr>
        <w:pStyle w:val="OCISCodes"/>
        <w:sectPr w:rsidR="00A90FBE" w:rsidSect="00535AF4">
          <w:type w:val="continuous"/>
          <w:pgSz w:w="12240" w:h="15840" w:code="1"/>
          <w:pgMar w:top="1080" w:right="994" w:bottom="1267" w:left="994" w:header="720" w:footer="720" w:gutter="0"/>
          <w:cols w:space="446"/>
          <w:docGrid w:linePitch="360"/>
        </w:sectPr>
      </w:pPr>
    </w:p>
    <w:p w14:paraId="5FE63056" w14:textId="6DE499EB" w:rsidR="000868B4" w:rsidRPr="00CE0C3F" w:rsidRDefault="000868B4" w:rsidP="002E5FB1">
      <w:pPr>
        <w:pStyle w:val="OCISCodes"/>
      </w:pPr>
      <w:r w:rsidRPr="002D451F">
        <w:rPr>
          <w:b/>
        </w:rPr>
        <w:t xml:space="preserve">OCIS </w:t>
      </w:r>
      <w:r w:rsidR="00FB12D6" w:rsidRPr="002D451F">
        <w:rPr>
          <w:b/>
        </w:rPr>
        <w:t>codes</w:t>
      </w:r>
      <w:r w:rsidRPr="002D451F">
        <w:rPr>
          <w:b/>
        </w:rPr>
        <w:t>:</w:t>
      </w:r>
      <w:r w:rsidRPr="00CE0C3F">
        <w:t xml:space="preserve"> </w:t>
      </w:r>
      <w:r w:rsidR="00203917" w:rsidRPr="00203917">
        <w:t>(100.6640) Super-resolution; (110.1758) Computational Imaging;</w:t>
      </w:r>
      <w:r w:rsidRPr="00CE0C3F">
        <w:t xml:space="preserve"> </w:t>
      </w:r>
      <w:r w:rsidR="00203917" w:rsidRPr="00203917">
        <w:t>(</w:t>
      </w:r>
      <w:r w:rsidR="00203917">
        <w:t>15</w:t>
      </w:r>
      <w:r w:rsidR="00203917" w:rsidRPr="00203917">
        <w:t>0.</w:t>
      </w:r>
      <w:r w:rsidR="00203917">
        <w:t>0150</w:t>
      </w:r>
      <w:r w:rsidR="00203917" w:rsidRPr="00203917">
        <w:t xml:space="preserve">) </w:t>
      </w:r>
      <w:r w:rsidR="00203917">
        <w:t>Machine vision</w:t>
      </w:r>
      <w:r w:rsidR="00203917" w:rsidRPr="00203917">
        <w:t>;</w:t>
      </w:r>
      <w:r w:rsidR="00203917">
        <w:t xml:space="preserve"> (</w:t>
      </w:r>
      <w:r w:rsidR="00203917" w:rsidRPr="00203917">
        <w:t>100.2000</w:t>
      </w:r>
      <w:r w:rsidR="00203917">
        <w:t>)</w:t>
      </w:r>
      <w:r w:rsidR="00203917" w:rsidRPr="00203917">
        <w:t xml:space="preserve"> Digital image processing</w:t>
      </w:r>
    </w:p>
    <w:p w14:paraId="1CD92C42" w14:textId="77777777" w:rsidR="000868B4" w:rsidRPr="00FC4F52" w:rsidRDefault="00A90FBE" w:rsidP="002E5FB1">
      <w:pPr>
        <w:pStyle w:val="DOI"/>
      </w:pPr>
      <w:r>
        <w:t>http://dx.doi.org/10.1364/</w:t>
      </w:r>
      <w:r w:rsidR="00D41D04">
        <w:t>AO</w:t>
      </w:r>
      <w:r w:rsidR="000868B4" w:rsidRPr="00A90FBE">
        <w:t>.99.099999</w:t>
      </w:r>
    </w:p>
    <w:p w14:paraId="5283B1B9" w14:textId="77777777" w:rsidR="00A90FBE" w:rsidRDefault="00A90FBE" w:rsidP="00E1406A">
      <w:pPr>
        <w:pStyle w:val="OSABody"/>
        <w:sectPr w:rsidR="00A90FBE" w:rsidSect="00535AF4">
          <w:type w:val="continuous"/>
          <w:pgSz w:w="12240" w:h="15840" w:code="1"/>
          <w:pgMar w:top="1080" w:right="994" w:bottom="1267" w:left="994" w:header="720" w:footer="720" w:gutter="0"/>
          <w:cols w:space="446"/>
          <w:docGrid w:linePitch="360"/>
        </w:sectPr>
      </w:pPr>
    </w:p>
    <w:p w14:paraId="2145E691" w14:textId="38317BDF" w:rsidR="00CA6799" w:rsidRDefault="009068E4" w:rsidP="0015344E">
      <w:pPr>
        <w:pStyle w:val="12Head1"/>
        <w:numPr>
          <w:ilvl w:val="0"/>
          <w:numId w:val="9"/>
        </w:numPr>
      </w:pPr>
      <w:r>
        <w:t>INTRODUCTION</w:t>
      </w:r>
    </w:p>
    <w:p w14:paraId="11AB12C8" w14:textId="77777777" w:rsidR="00A763E2" w:rsidRPr="00A35C77" w:rsidRDefault="00A763E2" w:rsidP="00E1406A">
      <w:pPr>
        <w:pStyle w:val="OSABody"/>
      </w:pPr>
      <w:r w:rsidRPr="00A35C77">
        <w:t xml:space="preserve">Since the invention of the microscope and the telescope, engineers and scientists alike, have embarked on a perpetual quest to improve the resolving power of imaging instruments.  Ernst Abbe was the first to recognize that the resolving power of an imaging instrument is fundamentally limited by diffraction.  Following Abbe's seminal work in 1873, the scientific community has made numerous attempts to circumvent the diffraction limit.  The most </w:t>
      </w:r>
      <w:r w:rsidR="00481EA3" w:rsidRPr="00A35C77">
        <w:t>significant</w:t>
      </w:r>
      <w:r w:rsidRPr="00A35C77">
        <w:t xml:space="preserve"> breakthroughs came in the form of Aperture Synthesis and Super-Resolution Microscopy, each of which has revolutionized imaging at the astronomical and microscopic scales</w:t>
      </w:r>
      <w:r w:rsidR="00481EA3" w:rsidRPr="00A35C77">
        <w:t>, respectively</w:t>
      </w:r>
      <w:r w:rsidRPr="00A35C77">
        <w:t xml:space="preserve">. </w:t>
      </w:r>
    </w:p>
    <w:p w14:paraId="6C673D79" w14:textId="10A347DA" w:rsidR="000E4C07" w:rsidRDefault="00085925" w:rsidP="00D42EA1">
      <w:pPr>
        <w:pStyle w:val="OSABodyIndent"/>
        <w:rPr>
          <w:b/>
        </w:rPr>
      </w:pPr>
      <w:r w:rsidRPr="00085925">
        <w:t>Despite breakthroughs, there exists a continuum of image scales between the microscopic and the astronomical, where diffraction continues to limit the resolving power of imaging instruments.</w:t>
      </w:r>
      <w:r w:rsidR="00672A6C">
        <w:t xml:space="preserve"> </w:t>
      </w:r>
      <w:r w:rsidR="002B7AC0">
        <w:t xml:space="preserve">Existing </w:t>
      </w:r>
      <w:r w:rsidR="00AC35BC">
        <w:t>approach</w:t>
      </w:r>
      <w:r w:rsidR="002B7AC0">
        <w:t>es</w:t>
      </w:r>
      <w:r w:rsidR="00AC35BC">
        <w:t xml:space="preserve"> to improving </w:t>
      </w:r>
      <w:r>
        <w:t xml:space="preserve">the </w:t>
      </w:r>
      <w:r w:rsidR="00AC35BC">
        <w:t>resol</w:t>
      </w:r>
      <w:r w:rsidR="002B7AC0">
        <w:t xml:space="preserve">ution of </w:t>
      </w:r>
      <w:r>
        <w:t>macroscopic imager</w:t>
      </w:r>
      <w:r w:rsidR="007524AE">
        <w:t>s</w:t>
      </w:r>
      <w:r w:rsidR="00AC35BC">
        <w:t xml:space="preserve"> </w:t>
      </w:r>
      <w:r w:rsidR="002B7AC0">
        <w:t>are</w:t>
      </w:r>
      <w:r w:rsidR="007524AE">
        <w:t xml:space="preserve"> centered on</w:t>
      </w:r>
      <w:r>
        <w:t xml:space="preserve"> </w:t>
      </w:r>
      <w:r w:rsidR="006804B9">
        <w:t xml:space="preserve">the notion of </w:t>
      </w:r>
      <w:r>
        <w:t>increas</w:t>
      </w:r>
      <w:r w:rsidR="007524AE">
        <w:t>ing</w:t>
      </w:r>
      <w:r>
        <w:t xml:space="preserve"> the numerical aperture while concomitantly shrinking the pixel size. </w:t>
      </w:r>
      <w:r w:rsidR="00A34C5F">
        <w:t>The former serves to improve the optical resolution</w:t>
      </w:r>
      <w:r w:rsidR="009652D9">
        <w:t xml:space="preserve"> </w:t>
      </w:r>
      <w:r w:rsidR="00B4662A">
        <w:t xml:space="preserve">by means of </w:t>
      </w:r>
      <w:r w:rsidR="009652D9">
        <w:t>the diffraction limit,</w:t>
      </w:r>
      <w:r w:rsidR="00A34C5F">
        <w:t xml:space="preserve"> while the latter serves to improve the sensor resolution</w:t>
      </w:r>
      <w:r w:rsidR="009652D9">
        <w:t xml:space="preserve"> </w:t>
      </w:r>
      <w:r w:rsidR="00B4662A">
        <w:t xml:space="preserve">by means of </w:t>
      </w:r>
      <w:r w:rsidR="009652D9">
        <w:t>the Nyquist limit</w:t>
      </w:r>
      <w:r w:rsidR="00A34C5F">
        <w:t>.</w:t>
      </w:r>
      <w:r w:rsidR="006874E6">
        <w:t xml:space="preserve"> </w:t>
      </w:r>
      <w:r w:rsidR="00A34C5F">
        <w:t>A</w:t>
      </w:r>
      <w:r w:rsidR="006804B9">
        <w:t xml:space="preserve">ttempts to break away from the endless </w:t>
      </w:r>
      <w:r>
        <w:t xml:space="preserve">cycle of creating </w:t>
      </w:r>
      <w:r w:rsidR="002B7AC0">
        <w:t>better</w:t>
      </w:r>
      <w:r w:rsidR="006804B9">
        <w:t xml:space="preserve"> optics and </w:t>
      </w:r>
      <w:r>
        <w:t>smaller pixels</w:t>
      </w:r>
      <w:r w:rsidR="006804B9">
        <w:t xml:space="preserve"> are fraught with problems. These range from the poor light </w:t>
      </w:r>
      <w:r w:rsidR="002B7AC0">
        <w:t>throughput</w:t>
      </w:r>
      <w:r w:rsidR="006804B9">
        <w:t xml:space="preserve"> of </w:t>
      </w:r>
      <w:r w:rsidR="002B7AC0">
        <w:t>smaller</w:t>
      </w:r>
      <w:r w:rsidR="006804B9">
        <w:t xml:space="preserve"> pixels</w:t>
      </w:r>
      <w:r w:rsidR="00E334AD">
        <w:t xml:space="preserve"> </w:t>
      </w:r>
      <w:r w:rsidR="006804B9">
        <w:t xml:space="preserve">to the </w:t>
      </w:r>
      <w:r w:rsidR="002B7AC0">
        <w:t>need</w:t>
      </w:r>
      <w:r w:rsidR="006804B9">
        <w:t xml:space="preserve"> </w:t>
      </w:r>
      <w:r w:rsidR="002B7AC0">
        <w:t>for</w:t>
      </w:r>
      <w:r w:rsidR="006804B9">
        <w:t xml:space="preserve"> </w:t>
      </w:r>
      <w:r w:rsidR="00A93138">
        <w:t xml:space="preserve">expertly designed optics </w:t>
      </w:r>
      <w:r w:rsidR="009652D9">
        <w:t xml:space="preserve">featuring </w:t>
      </w:r>
      <w:r w:rsidR="006804B9">
        <w:t xml:space="preserve">sophisticated </w:t>
      </w:r>
      <w:r w:rsidR="002B7AC0">
        <w:t>aberration correction</w:t>
      </w:r>
      <w:r>
        <w:t xml:space="preserve">. </w:t>
      </w:r>
    </w:p>
    <w:p w14:paraId="705033FF" w14:textId="38295858" w:rsidR="00F25B5E" w:rsidRPr="0041020B" w:rsidRDefault="00F25B5E" w:rsidP="00E1406A">
      <w:pPr>
        <w:pStyle w:val="10BodyIndent"/>
        <w:rPr>
          <w:b/>
        </w:rPr>
      </w:pPr>
      <w:r>
        <w:t xml:space="preserve">Recent innovations such as compressed sensing </w:t>
      </w:r>
      <w:r w:rsidRPr="005A1CC8">
        <w:t>[</w:t>
      </w:r>
      <w:r w:rsidR="005A1CC8" w:rsidRPr="005A1CC8">
        <w:fldChar w:fldCharType="begin"/>
      </w:r>
      <w:r w:rsidR="005A1CC8" w:rsidRPr="005A1CC8">
        <w:instrText xml:space="preserve"> REF _Ref464644822 \r \h </w:instrText>
      </w:r>
      <w:r w:rsidR="005A1CC8">
        <w:instrText xml:space="preserve"> \* MERGEFORMAT </w:instrText>
      </w:r>
      <w:r w:rsidR="005A1CC8" w:rsidRPr="005A1CC8">
        <w:fldChar w:fldCharType="separate"/>
      </w:r>
      <w:r w:rsidR="00B255F9">
        <w:t>1</w:t>
      </w:r>
      <w:r w:rsidR="005A1CC8" w:rsidRPr="005A1CC8">
        <w:fldChar w:fldCharType="end"/>
      </w:r>
      <w:r w:rsidR="005A1CC8" w:rsidRPr="005A1CC8">
        <w:t>-</w:t>
      </w:r>
      <w:r w:rsidR="005A1CC8" w:rsidRPr="005A1CC8">
        <w:fldChar w:fldCharType="begin"/>
      </w:r>
      <w:r w:rsidR="005A1CC8" w:rsidRPr="005A1CC8">
        <w:instrText xml:space="preserve"> REF _Ref464644823 \r \h </w:instrText>
      </w:r>
      <w:r w:rsidR="005A1CC8">
        <w:instrText xml:space="preserve"> \* MERGEFORMAT </w:instrText>
      </w:r>
      <w:r w:rsidR="005A1CC8" w:rsidRPr="005A1CC8">
        <w:fldChar w:fldCharType="separate"/>
      </w:r>
      <w:r w:rsidR="00B255F9">
        <w:t>3</w:t>
      </w:r>
      <w:r w:rsidR="005A1CC8" w:rsidRPr="005A1CC8">
        <w:fldChar w:fldCharType="end"/>
      </w:r>
      <w:r w:rsidRPr="005A1CC8">
        <w:t>]</w:t>
      </w:r>
      <w:r>
        <w:t xml:space="preserve"> permit us to break </w:t>
      </w:r>
      <w:r w:rsidR="00F67B8C">
        <w:t>away from</w:t>
      </w:r>
      <w:r>
        <w:t xml:space="preserve"> the Nyquist sampling limit but diffraction remains an unsurpassed barrier. The </w:t>
      </w:r>
      <w:r w:rsidR="00B561F0">
        <w:t>resulting</w:t>
      </w:r>
      <w:r>
        <w:t xml:space="preserve"> loss of spatial detail is evidenced in the image of </w:t>
      </w:r>
      <w:r w:rsidRPr="000B7285">
        <w:rPr>
          <w:rStyle w:val="10BodyIndentChar"/>
          <w:b/>
        </w:rPr>
        <w:fldChar w:fldCharType="begin"/>
      </w:r>
      <w:r w:rsidRPr="000B7285">
        <w:rPr>
          <w:rStyle w:val="10BodyIndentChar"/>
        </w:rPr>
        <w:instrText xml:space="preserve"> REF _Ref464063821 \h  \* MERGEFORMAT </w:instrText>
      </w:r>
      <w:r w:rsidRPr="000B7285">
        <w:rPr>
          <w:rStyle w:val="10BodyIndentChar"/>
          <w:b/>
        </w:rPr>
      </w:r>
      <w:r w:rsidRPr="000B7285">
        <w:rPr>
          <w:rStyle w:val="10BodyIndentChar"/>
          <w:b/>
        </w:rPr>
        <w:fldChar w:fldCharType="separate"/>
      </w:r>
      <w:r w:rsidR="00B255F9" w:rsidRPr="00B255F9">
        <w:rPr>
          <w:rStyle w:val="10BodyIndentChar"/>
        </w:rPr>
        <w:t>Figure 1</w:t>
      </w:r>
      <w:r w:rsidRPr="000B7285">
        <w:rPr>
          <w:rStyle w:val="10BodyIndentChar"/>
          <w:b/>
        </w:rPr>
        <w:fldChar w:fldCharType="end"/>
      </w:r>
      <w:r>
        <w:t xml:space="preserve"> wherein the imager is unable to </w:t>
      </w:r>
      <w:r w:rsidR="0041020B">
        <w:rPr>
          <w:noProof/>
        </w:rPr>
        <mc:AlternateContent>
          <mc:Choice Requires="wps">
            <w:drawing>
              <wp:anchor distT="0" distB="0" distL="45720" distR="45720" simplePos="0" relativeHeight="251659264" behindDoc="1" locked="0" layoutInCell="1" allowOverlap="1" wp14:anchorId="069B9578" wp14:editId="0ABB8BA7">
                <wp:simplePos x="0" y="0"/>
                <wp:positionH relativeFrom="column">
                  <wp:posOffset>-45085</wp:posOffset>
                </wp:positionH>
                <wp:positionV relativeFrom="line">
                  <wp:posOffset>231140</wp:posOffset>
                </wp:positionV>
                <wp:extent cx="3200400" cy="1743710"/>
                <wp:effectExtent l="0" t="0" r="0" b="8890"/>
                <wp:wrapTight wrapText="bothSides">
                  <wp:wrapPolygon edited="0">
                    <wp:start x="0" y="0"/>
                    <wp:lineTo x="0" y="21474"/>
                    <wp:lineTo x="21471" y="21474"/>
                    <wp:lineTo x="21471" y="0"/>
                    <wp:lineTo x="0" y="0"/>
                  </wp:wrapPolygon>
                </wp:wrapTight>
                <wp:docPr id="234"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743710"/>
                        </a:xfrm>
                        <a:prstGeom prst="rect">
                          <a:avLst/>
                        </a:prstGeom>
                        <a:solidFill>
                          <a:srgbClr val="FFFFFF"/>
                        </a:solidFill>
                        <a:ln w="3175">
                          <a:noFill/>
                          <a:prstDash val="dash"/>
                        </a:ln>
                        <a:extLst/>
                      </wps:spPr>
                      <wps:txbx>
                        <w:txbxContent>
                          <w:p w14:paraId="4FB8D6FB" w14:textId="77777777" w:rsidR="00153A65" w:rsidRDefault="00153A65" w:rsidP="004A03D7">
                            <w:pPr>
                              <w:keepNext/>
                              <w:pBdr>
                                <w:bottom w:val="single" w:sz="4" w:space="1" w:color="auto"/>
                              </w:pBdr>
                              <w:jc w:val="center"/>
                            </w:pPr>
                            <w:r w:rsidRPr="002744E7">
                              <w:rPr>
                                <w:rFonts w:ascii="Cambria" w:eastAsia="Malgun Gothic" w:hAnsi="Cambria"/>
                                <w:noProof/>
                                <w:spacing w:val="-8"/>
                              </w:rPr>
                              <w:drawing>
                                <wp:inline distT="0" distB="0" distL="0" distR="0" wp14:anchorId="55F39FCB" wp14:editId="72424385">
                                  <wp:extent cx="3017520" cy="1565689"/>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9"/>
                                          <a:stretch>
                                            <a:fillRect/>
                                          </a:stretch>
                                        </pic:blipFill>
                                        <pic:spPr>
                                          <a:xfrm>
                                            <a:off x="0" y="0"/>
                                            <a:ext cx="3017520" cy="1565689"/>
                                          </a:xfrm>
                                          <a:prstGeom prst="rect">
                                            <a:avLst/>
                                          </a:prstGeom>
                                        </pic:spPr>
                                      </pic:pic>
                                    </a:graphicData>
                                  </a:graphic>
                                </wp:inline>
                              </w:drawing>
                            </w:r>
                          </w:p>
                          <w:p w14:paraId="011C2EF5" w14:textId="29667CCF" w:rsidR="00153A65" w:rsidRPr="001003B5" w:rsidRDefault="00153A65" w:rsidP="004A03D7">
                            <w:pPr>
                              <w:pStyle w:val="Caption"/>
                              <w:pBdr>
                                <w:bottom w:val="single" w:sz="4" w:space="1" w:color="auto"/>
                              </w:pBdr>
                              <w:jc w:val="center"/>
                              <w:rPr>
                                <w:rFonts w:ascii="Cambria" w:hAnsi="Cambria" w:cs="AdvOT8910dd71"/>
                                <w:i w:val="0"/>
                                <w:iCs w:val="0"/>
                                <w:color w:val="auto"/>
                                <w:spacing w:val="-8"/>
                                <w:szCs w:val="14"/>
                              </w:rPr>
                            </w:pPr>
                            <w:bookmarkStart w:id="0" w:name="_Ref464063821"/>
                            <w:r w:rsidRPr="001003B5">
                              <w:rPr>
                                <w:rFonts w:ascii="Cambria" w:hAnsi="Cambria" w:cs="AdvOT8910dd71"/>
                                <w:i w:val="0"/>
                                <w:iCs w:val="0"/>
                                <w:color w:val="auto"/>
                                <w:spacing w:val="-8"/>
                                <w:szCs w:val="14"/>
                              </w:rPr>
                              <w:t xml:space="preserve">Figure </w:t>
                            </w:r>
                            <w:r w:rsidRPr="001003B5">
                              <w:rPr>
                                <w:rFonts w:ascii="Cambria" w:hAnsi="Cambria" w:cs="AdvOT8910dd71"/>
                                <w:i w:val="0"/>
                                <w:iCs w:val="0"/>
                                <w:color w:val="auto"/>
                                <w:spacing w:val="-8"/>
                                <w:szCs w:val="14"/>
                              </w:rPr>
                              <w:fldChar w:fldCharType="begin"/>
                            </w:r>
                            <w:r w:rsidRPr="001003B5">
                              <w:rPr>
                                <w:rFonts w:ascii="Cambria" w:hAnsi="Cambria" w:cs="AdvOT8910dd71"/>
                                <w:i w:val="0"/>
                                <w:iCs w:val="0"/>
                                <w:color w:val="auto"/>
                                <w:spacing w:val="-8"/>
                                <w:szCs w:val="14"/>
                              </w:rPr>
                              <w:instrText xml:space="preserve"> SEQ Figure \* ARABIC </w:instrText>
                            </w:r>
                            <w:r w:rsidRPr="001003B5">
                              <w:rPr>
                                <w:rFonts w:ascii="Cambria" w:hAnsi="Cambria" w:cs="AdvOT8910dd71"/>
                                <w:i w:val="0"/>
                                <w:iCs w:val="0"/>
                                <w:color w:val="auto"/>
                                <w:spacing w:val="-8"/>
                                <w:szCs w:val="14"/>
                              </w:rPr>
                              <w:fldChar w:fldCharType="separate"/>
                            </w:r>
                            <w:r w:rsidR="00B255F9">
                              <w:rPr>
                                <w:rFonts w:ascii="Cambria" w:hAnsi="Cambria" w:cs="AdvOT8910dd71"/>
                                <w:i w:val="0"/>
                                <w:iCs w:val="0"/>
                                <w:noProof/>
                                <w:color w:val="auto"/>
                                <w:spacing w:val="-8"/>
                                <w:szCs w:val="14"/>
                              </w:rPr>
                              <w:t>1</w:t>
                            </w:r>
                            <w:r w:rsidRPr="001003B5">
                              <w:rPr>
                                <w:rFonts w:ascii="Cambria" w:hAnsi="Cambria" w:cs="AdvOT8910dd71"/>
                                <w:i w:val="0"/>
                                <w:iCs w:val="0"/>
                                <w:color w:val="auto"/>
                                <w:spacing w:val="-8"/>
                                <w:szCs w:val="14"/>
                              </w:rPr>
                              <w:fldChar w:fldCharType="end"/>
                            </w:r>
                            <w:bookmarkEnd w:id="0"/>
                            <w:r>
                              <w:rPr>
                                <w:rFonts w:ascii="Cambria" w:hAnsi="Cambria" w:cs="AdvOT8910dd71"/>
                                <w:i w:val="0"/>
                                <w:iCs w:val="0"/>
                                <w:color w:val="auto"/>
                                <w:spacing w:val="-8"/>
                                <w:szCs w:val="14"/>
                              </w:rPr>
                              <w:t xml:space="preserve"> </w:t>
                            </w:r>
                            <w:r>
                              <w:rPr>
                                <w:rFonts w:ascii="Cambria" w:hAnsi="Cambria" w:cs="AdvOT8910dd71"/>
                                <w:i w:val="0"/>
                                <w:iCs w:val="0"/>
                                <w:color w:val="auto"/>
                                <w:spacing w:val="-8"/>
                                <w:szCs w:val="14"/>
                              </w:rPr>
                              <w:tab/>
                              <w:t>Illustrating the limits of macroscopic imaging</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69B9578" id="_x0000_t202" coordsize="21600,21600" o:spt="202" path="m,l,21600r21600,l21600,xe">
                <v:stroke joinstyle="miter"/>
                <v:path gradientshapeok="t" o:connecttype="rect"/>
              </v:shapetype>
              <v:shape id="Text Box 234" o:spid="_x0000_s1026" type="#_x0000_t202" style="position:absolute;left:0;text-align:left;margin-left:-3.55pt;margin-top:18.2pt;width:252pt;height:137.3pt;z-index:-251657216;visibility:visible;mso-wrap-style:square;mso-width-percent:0;mso-height-percent:0;mso-wrap-distance-left:3.6pt;mso-wrap-distance-top:0;mso-wrap-distance-right:3.6pt;mso-wrap-distance-bottom:0;mso-position-horizontal:absolute;mso-position-horizontal-relative:text;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" stroked="f" strokeweight=".25pt">
                <v:stroke dashstyle="dash"/>
                <v:textbox inset="0,0,0,0">
                  <w:txbxContent>
                    <w:p w14:paraId="4FB8D6FB" w14:textId="77777777" w:rsidR="00153A65" w:rsidRDefault="00153A65" w:rsidP="004A03D7">
                      <w:pPr>
                        <w:keepNext/>
                        <w:pBdr>
                          <w:bottom w:val="single" w:sz="4" w:space="1" w:color="auto"/>
                        </w:pBdr>
                        <w:jc w:val="center"/>
                      </w:pPr>
                      <w:r w:rsidRPr="002744E7">
                        <w:rPr>
                          <w:rFonts w:ascii="Cambria" w:eastAsia="Malgun Gothic" w:hAnsi="Cambria"/>
                          <w:noProof/>
                          <w:spacing w:val="-8"/>
                        </w:rPr>
                        <w:drawing>
                          <wp:inline distT="0" distB="0" distL="0" distR="0" wp14:anchorId="55F39FCB" wp14:editId="72424385">
                            <wp:extent cx="3017520" cy="1565689"/>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9"/>
                                    <a:stretch>
                                      <a:fillRect/>
                                    </a:stretch>
                                  </pic:blipFill>
                                  <pic:spPr>
                                    <a:xfrm>
                                      <a:off x="0" y="0"/>
                                      <a:ext cx="3017520" cy="1565689"/>
                                    </a:xfrm>
                                    <a:prstGeom prst="rect">
                                      <a:avLst/>
                                    </a:prstGeom>
                                  </pic:spPr>
                                </pic:pic>
                              </a:graphicData>
                            </a:graphic>
                          </wp:inline>
                        </w:drawing>
                      </w:r>
                    </w:p>
                    <w:p w14:paraId="011C2EF5" w14:textId="29667CCF" w:rsidR="00153A65" w:rsidRPr="001003B5" w:rsidRDefault="00153A65" w:rsidP="004A03D7">
                      <w:pPr>
                        <w:pStyle w:val="Caption"/>
                        <w:pBdr>
                          <w:bottom w:val="single" w:sz="4" w:space="1" w:color="auto"/>
                        </w:pBdr>
                        <w:jc w:val="center"/>
                        <w:rPr>
                          <w:rFonts w:ascii="Cambria" w:hAnsi="Cambria" w:cs="AdvOT8910dd71"/>
                          <w:i w:val="0"/>
                          <w:iCs w:val="0"/>
                          <w:color w:val="auto"/>
                          <w:spacing w:val="-8"/>
                          <w:szCs w:val="14"/>
                        </w:rPr>
                      </w:pPr>
                      <w:bookmarkStart w:id="1" w:name="_Ref464063821"/>
                      <w:r w:rsidRPr="001003B5">
                        <w:rPr>
                          <w:rFonts w:ascii="Cambria" w:hAnsi="Cambria" w:cs="AdvOT8910dd71"/>
                          <w:i w:val="0"/>
                          <w:iCs w:val="0"/>
                          <w:color w:val="auto"/>
                          <w:spacing w:val="-8"/>
                          <w:szCs w:val="14"/>
                        </w:rPr>
                        <w:t xml:space="preserve">Figure </w:t>
                      </w:r>
                      <w:r w:rsidRPr="001003B5">
                        <w:rPr>
                          <w:rFonts w:ascii="Cambria" w:hAnsi="Cambria" w:cs="AdvOT8910dd71"/>
                          <w:i w:val="0"/>
                          <w:iCs w:val="0"/>
                          <w:color w:val="auto"/>
                          <w:spacing w:val="-8"/>
                          <w:szCs w:val="14"/>
                        </w:rPr>
                        <w:fldChar w:fldCharType="begin"/>
                      </w:r>
                      <w:r w:rsidRPr="001003B5">
                        <w:rPr>
                          <w:rFonts w:ascii="Cambria" w:hAnsi="Cambria" w:cs="AdvOT8910dd71"/>
                          <w:i w:val="0"/>
                          <w:iCs w:val="0"/>
                          <w:color w:val="auto"/>
                          <w:spacing w:val="-8"/>
                          <w:szCs w:val="14"/>
                        </w:rPr>
                        <w:instrText xml:space="preserve"> SEQ Figure \* ARABIC </w:instrText>
                      </w:r>
                      <w:r w:rsidRPr="001003B5">
                        <w:rPr>
                          <w:rFonts w:ascii="Cambria" w:hAnsi="Cambria" w:cs="AdvOT8910dd71"/>
                          <w:i w:val="0"/>
                          <w:iCs w:val="0"/>
                          <w:color w:val="auto"/>
                          <w:spacing w:val="-8"/>
                          <w:szCs w:val="14"/>
                        </w:rPr>
                        <w:fldChar w:fldCharType="separate"/>
                      </w:r>
                      <w:r w:rsidR="00B255F9">
                        <w:rPr>
                          <w:rFonts w:ascii="Cambria" w:hAnsi="Cambria" w:cs="AdvOT8910dd71"/>
                          <w:i w:val="0"/>
                          <w:iCs w:val="0"/>
                          <w:noProof/>
                          <w:color w:val="auto"/>
                          <w:spacing w:val="-8"/>
                          <w:szCs w:val="14"/>
                        </w:rPr>
                        <w:t>1</w:t>
                      </w:r>
                      <w:r w:rsidRPr="001003B5">
                        <w:rPr>
                          <w:rFonts w:ascii="Cambria" w:hAnsi="Cambria" w:cs="AdvOT8910dd71"/>
                          <w:i w:val="0"/>
                          <w:iCs w:val="0"/>
                          <w:color w:val="auto"/>
                          <w:spacing w:val="-8"/>
                          <w:szCs w:val="14"/>
                        </w:rPr>
                        <w:fldChar w:fldCharType="end"/>
                      </w:r>
                      <w:bookmarkEnd w:id="1"/>
                      <w:r>
                        <w:rPr>
                          <w:rFonts w:ascii="Cambria" w:hAnsi="Cambria" w:cs="AdvOT8910dd71"/>
                          <w:i w:val="0"/>
                          <w:iCs w:val="0"/>
                          <w:color w:val="auto"/>
                          <w:spacing w:val="-8"/>
                          <w:szCs w:val="14"/>
                        </w:rPr>
                        <w:t xml:space="preserve"> </w:t>
                      </w:r>
                      <w:r>
                        <w:rPr>
                          <w:rFonts w:ascii="Cambria" w:hAnsi="Cambria" w:cs="AdvOT8910dd71"/>
                          <w:i w:val="0"/>
                          <w:iCs w:val="0"/>
                          <w:color w:val="auto"/>
                          <w:spacing w:val="-8"/>
                          <w:szCs w:val="14"/>
                        </w:rPr>
                        <w:tab/>
                        <w:t>Illustrating the limits of macroscopic imaging</w:t>
                      </w:r>
                    </w:p>
                  </w:txbxContent>
                </v:textbox>
                <w10:wrap type="tight" anchory="line"/>
              </v:shape>
            </w:pict>
          </mc:Fallback>
        </mc:AlternateContent>
      </w:r>
      <w:r>
        <w:t>resolve the fine spatial detail in the inner segments of the spoke target.</w:t>
      </w:r>
    </w:p>
    <w:p w14:paraId="2734070B" w14:textId="3BB101EA" w:rsidR="002744E7" w:rsidRDefault="002744E7" w:rsidP="00E1406A">
      <w:pPr>
        <w:pStyle w:val="OSABody"/>
        <w:rPr>
          <w:b/>
        </w:rPr>
      </w:pPr>
      <w:r>
        <w:t xml:space="preserve">A third limit </w:t>
      </w:r>
      <w:r w:rsidR="00856EB3">
        <w:t xml:space="preserve">that </w:t>
      </w:r>
      <w:r w:rsidR="00B64E30">
        <w:t>affect</w:t>
      </w:r>
      <w:r w:rsidR="00856EB3">
        <w:t>s</w:t>
      </w:r>
      <w:r>
        <w:t xml:space="preserve"> imaging at macroscopic scales stems from the loss of dimensionality (3D world</w:t>
      </w:r>
      <m:oMath>
        <m:r>
          <m:rPr>
            <m:sty m:val="bi"/>
          </m:rPr>
          <w:rPr>
            <w:rFonts w:ascii="Cambria Math" w:hAnsi="Cambria Math"/>
          </w:rPr>
          <m:t>→</m:t>
        </m:r>
      </m:oMath>
      <w:r>
        <w:t xml:space="preserve">2D image) </w:t>
      </w:r>
      <w:r w:rsidR="003C3906">
        <w:t>intrinsic to</w:t>
      </w:r>
      <w:r>
        <w:t xml:space="preserve"> the geometry of imag</w:t>
      </w:r>
      <w:r w:rsidR="003C3906">
        <w:t>e formation</w:t>
      </w:r>
      <w:r>
        <w:t>. It manifests as a loss of absolute size and shape information</w:t>
      </w:r>
      <w:r w:rsidR="00B64E30">
        <w:t xml:space="preserve"> (perspective foreshortening)</w:t>
      </w:r>
      <w:r w:rsidR="004A03D7">
        <w:t xml:space="preserve">, as evidenced in the </w:t>
      </w:r>
      <w:r w:rsidR="005E0582">
        <w:t xml:space="preserve">image </w:t>
      </w:r>
      <w:r w:rsidR="004A03D7">
        <w:t xml:space="preserve">size of the chess pieces and the </w:t>
      </w:r>
      <w:r w:rsidR="003C3906">
        <w:t xml:space="preserve">warped </w:t>
      </w:r>
      <w:r w:rsidR="000C5460">
        <w:t xml:space="preserve">outline </w:t>
      </w:r>
      <w:r w:rsidR="004A03D7">
        <w:t>of the chessboard</w:t>
      </w:r>
      <w:r w:rsidR="00B64E30">
        <w:t xml:space="preserve">. </w:t>
      </w:r>
    </w:p>
    <w:p w14:paraId="7D66978F" w14:textId="5C6737DE" w:rsidR="002E6100" w:rsidRDefault="002E6100" w:rsidP="0015344E">
      <w:pPr>
        <w:pStyle w:val="13Head2"/>
        <w:numPr>
          <w:ilvl w:val="0"/>
          <w:numId w:val="10"/>
        </w:numPr>
      </w:pPr>
      <w:r>
        <w:t>Concept imager</w:t>
      </w:r>
    </w:p>
    <w:p w14:paraId="01F620A7" w14:textId="70B54B0D" w:rsidR="00187FAF" w:rsidRDefault="00896180" w:rsidP="00E1406A">
      <w:pPr>
        <w:pStyle w:val="OSABody"/>
        <w:rPr>
          <w:b/>
        </w:rPr>
      </w:pPr>
      <w:r>
        <w:t xml:space="preserve">The suite of </w:t>
      </w:r>
      <w:r w:rsidR="00554AFC">
        <w:t>methods</w:t>
      </w:r>
      <w:r w:rsidR="00F520C5">
        <w:t xml:space="preserve"> </w:t>
      </w:r>
      <w:r w:rsidR="00B4662A">
        <w:t xml:space="preserve">outlined in this work </w:t>
      </w:r>
      <w:r w:rsidR="003D18DA">
        <w:t>afford</w:t>
      </w:r>
      <w:r w:rsidR="00B4662A">
        <w:t xml:space="preserve"> macroscopic imagers the unique ability to </w:t>
      </w:r>
      <w:r w:rsidR="00F520C5">
        <w:t>circumvent</w:t>
      </w:r>
      <w:r w:rsidR="00B4662A">
        <w:t xml:space="preserve"> the diffraction limit while also recovering depth/range information</w:t>
      </w:r>
      <w:r w:rsidR="009C260A">
        <w:t xml:space="preserve">. </w:t>
      </w:r>
      <w:r w:rsidR="003D18DA" w:rsidRPr="003D18DA">
        <w:t xml:space="preserve">Such disparate capabilities are realized by </w:t>
      </w:r>
      <w:r w:rsidR="00187FAF">
        <w:t xml:space="preserve">spatially patterning the light </w:t>
      </w:r>
      <w:r w:rsidR="001C004B">
        <w:t>incident</w:t>
      </w:r>
      <w:r w:rsidR="00187FAF">
        <w:t xml:space="preserve"> </w:t>
      </w:r>
      <w:r w:rsidR="001C004B">
        <w:t>on the</w:t>
      </w:r>
      <w:r w:rsidR="00187FAF">
        <w:t xml:space="preserve"> object volume </w:t>
      </w:r>
      <w:r w:rsidR="00187FAF">
        <w:lastRenderedPageBreak/>
        <w:t xml:space="preserve">prior to image acquisition. Subsequent processing of the </w:t>
      </w:r>
      <w:r w:rsidR="003D18DA" w:rsidRPr="003D18DA">
        <w:t xml:space="preserve">images </w:t>
      </w:r>
      <w:r w:rsidR="00187FAF">
        <w:t xml:space="preserve">acquired </w:t>
      </w:r>
      <w:r w:rsidR="003D18DA" w:rsidRPr="003D18DA">
        <w:t xml:space="preserve">under </w:t>
      </w:r>
      <w:r w:rsidR="003D18DA">
        <w:t>patterned</w:t>
      </w:r>
      <w:r w:rsidR="003D18DA" w:rsidRPr="003D18DA">
        <w:t xml:space="preserve"> illumination</w:t>
      </w:r>
      <w:r w:rsidR="00187FAF">
        <w:t xml:space="preserve"> provides images with enhanced transverse and longitudinal resolution</w:t>
      </w:r>
      <w:r w:rsidR="003D18DA" w:rsidRPr="003D18DA">
        <w:t>.</w:t>
      </w:r>
      <w:r w:rsidR="003D18DA">
        <w:t xml:space="preserve"> </w:t>
      </w:r>
    </w:p>
    <w:p w14:paraId="637AF5EE" w14:textId="1EF18140" w:rsidR="005A6D2D" w:rsidRDefault="005A6D2D" w:rsidP="001C004B">
      <w:pPr>
        <w:pStyle w:val="OSABody"/>
        <w:ind w:firstLine="187"/>
        <w:rPr>
          <w:b/>
        </w:rPr>
      </w:pPr>
      <w:r>
        <w:t>It is worth emphasizing that t</w:t>
      </w:r>
      <w:r w:rsidR="00187FAF">
        <w:t xml:space="preserve">he idea of </w:t>
      </w:r>
      <w:r w:rsidR="003D18DA">
        <w:t xml:space="preserve">imaging under patterned illumination </w:t>
      </w:r>
      <w:r w:rsidR="003D18DA" w:rsidRPr="003D18DA">
        <w:t xml:space="preserve">is </w:t>
      </w:r>
      <w:r>
        <w:t xml:space="preserve">not </w:t>
      </w:r>
      <w:r w:rsidR="00B21692">
        <w:t xml:space="preserve">unique to </w:t>
      </w:r>
      <w:r w:rsidR="001C004B">
        <w:t>the presented</w:t>
      </w:r>
      <w:r w:rsidR="00B21692">
        <w:t xml:space="preserve"> work</w:t>
      </w:r>
      <w:r w:rsidR="003D18DA">
        <w:t>.</w:t>
      </w:r>
      <w:r w:rsidR="003D18DA" w:rsidRPr="003D18DA">
        <w:t xml:space="preserve"> </w:t>
      </w:r>
      <w:r w:rsidR="00187FAF">
        <w:t>T</w:t>
      </w:r>
      <w:r w:rsidR="003D18DA" w:rsidRPr="003D18DA">
        <w:t xml:space="preserve">he microscopy community has exploited illumination diversity to </w:t>
      </w:r>
      <w:r w:rsidR="00187FAF">
        <w:t>circumvent</w:t>
      </w:r>
      <w:r w:rsidR="003D18DA" w:rsidRPr="003D18DA">
        <w:t xml:space="preserve"> the diffraction limit. Likewise, stereoscopic techniques in Computer Vision rely on illumination diversity to recover depth. </w:t>
      </w:r>
      <w:r w:rsidR="006A2684">
        <w:t xml:space="preserve">An </w:t>
      </w:r>
      <w:r w:rsidR="003D18DA" w:rsidRPr="003D18DA">
        <w:t>assimilation of these ideas into a broader framework for active computational imaging at macroscopic scales</w:t>
      </w:r>
      <w:r w:rsidR="006A2684">
        <w:t xml:space="preserve"> is one of the</w:t>
      </w:r>
      <w:r w:rsidR="006A2684" w:rsidRPr="003D18DA">
        <w:t xml:space="preserve"> original contribution</w:t>
      </w:r>
      <w:r w:rsidR="006A2684">
        <w:t>s</w:t>
      </w:r>
      <w:r w:rsidR="006A2684" w:rsidRPr="003D18DA">
        <w:t xml:space="preserve"> of </w:t>
      </w:r>
      <w:r w:rsidR="006A2684">
        <w:t>this</w:t>
      </w:r>
      <w:r w:rsidR="006A2684" w:rsidRPr="003D18DA">
        <w:t xml:space="preserve"> work</w:t>
      </w:r>
      <w:r w:rsidR="003D18DA" w:rsidRPr="003D18DA">
        <w:t>.</w:t>
      </w:r>
      <w:r w:rsidR="00187FAF">
        <w:t xml:space="preserve"> </w:t>
      </w:r>
    </w:p>
    <w:p w14:paraId="4A58246A" w14:textId="1A43066E" w:rsidR="00A93138" w:rsidRDefault="00326D7B" w:rsidP="00D42EA1">
      <w:pPr>
        <w:pStyle w:val="OSABodyIndent"/>
        <w:rPr>
          <w:b/>
        </w:rPr>
      </w:pPr>
      <w:r>
        <w:rPr>
          <w:b/>
        </w:rPr>
        <w:fldChar w:fldCharType="begin"/>
      </w:r>
      <w:r>
        <w:instrText xml:space="preserve"> REF _Ref464073002 \h  \* MERGEFORMAT </w:instrText>
      </w:r>
      <w:r>
        <w:rPr>
          <w:b/>
        </w:rPr>
      </w:r>
      <w:r>
        <w:rPr>
          <w:b/>
        </w:rPr>
        <w:fldChar w:fldCharType="separate"/>
      </w:r>
      <w:r w:rsidR="00B255F9" w:rsidRPr="00B255F9">
        <w:t>Figure 2</w:t>
      </w:r>
      <w:r>
        <w:rPr>
          <w:b/>
        </w:rPr>
        <w:fldChar w:fldCharType="end"/>
      </w:r>
      <w:r>
        <w:t xml:space="preserve"> </w:t>
      </w:r>
      <w:r w:rsidR="002E6100">
        <w:t>provides a</w:t>
      </w:r>
      <w:r w:rsidR="005E0582">
        <w:t xml:space="preserve"> conceptual illustration of </w:t>
      </w:r>
      <w:r w:rsidR="003D18DA">
        <w:t xml:space="preserve">the proposed </w:t>
      </w:r>
      <w:r w:rsidR="00B42568">
        <w:t>i</w:t>
      </w:r>
      <w:r w:rsidR="00F520C5">
        <w:t>mager</w:t>
      </w:r>
      <w:r w:rsidR="002E6100">
        <w:t xml:space="preserve"> concept. </w:t>
      </w:r>
      <w:r w:rsidR="001F0C77">
        <w:t>I</w:t>
      </w:r>
      <w:r w:rsidR="002E6100">
        <w:t xml:space="preserve">t </w:t>
      </w:r>
      <w:r w:rsidR="00E6707B">
        <w:t xml:space="preserve">extends the notion of </w:t>
      </w:r>
      <w:r w:rsidR="00A93138">
        <w:t xml:space="preserve">computational imaging </w:t>
      </w:r>
      <w:r w:rsidR="002E6100">
        <w:t>to accommodate illumination diversity, there</w:t>
      </w:r>
      <w:r w:rsidR="00E6707B">
        <w:t xml:space="preserve">by attempting </w:t>
      </w:r>
      <w:r w:rsidR="00A93138">
        <w:t xml:space="preserve">to </w:t>
      </w:r>
      <w:r w:rsidR="005E0582">
        <w:t xml:space="preserve">re-distribute </w:t>
      </w:r>
      <w:r w:rsidR="00A93138">
        <w:t>the burden of imag</w:t>
      </w:r>
      <w:r w:rsidR="005E0582">
        <w:t>ing across the imaging</w:t>
      </w:r>
      <w:r w:rsidR="00F520C5">
        <w:t>, i</w:t>
      </w:r>
      <w:r w:rsidR="005E0582">
        <w:t>llumination</w:t>
      </w:r>
      <w:r w:rsidR="00E6707B">
        <w:t xml:space="preserve">, sensing and reconstruction </w:t>
      </w:r>
      <w:r w:rsidR="002E6100">
        <w:t>components</w:t>
      </w:r>
      <w:r w:rsidR="00A93138">
        <w:t xml:space="preserve">. </w:t>
      </w:r>
      <w:r w:rsidR="00A93138" w:rsidRPr="00A34C5F">
        <w:t>Th</w:t>
      </w:r>
      <w:r w:rsidR="00E6707B">
        <w:t xml:space="preserve">e aforementioned </w:t>
      </w:r>
      <w:r w:rsidR="003D18DA">
        <w:t>notion</w:t>
      </w:r>
      <w:r w:rsidR="00A93138" w:rsidRPr="00A34C5F">
        <w:t xml:space="preserve"> contrast</w:t>
      </w:r>
      <w:r w:rsidR="0047585D">
        <w:t>s</w:t>
      </w:r>
      <w:r w:rsidR="00A93138" w:rsidRPr="00A34C5F">
        <w:t xml:space="preserve"> the current practice</w:t>
      </w:r>
      <w:r w:rsidR="00E6707B">
        <w:t xml:space="preserve"> of </w:t>
      </w:r>
      <w:r w:rsidR="003207FA">
        <w:t>recording</w:t>
      </w:r>
      <w:r w:rsidR="0047585D">
        <w:t xml:space="preserve"> high fidelity imagery </w:t>
      </w:r>
      <w:r w:rsidR="00E6707B">
        <w:t>using</w:t>
      </w:r>
      <w:r w:rsidR="0047585D">
        <w:t xml:space="preserve"> </w:t>
      </w:r>
      <w:r w:rsidR="00C6741D">
        <w:rPr>
          <w:noProof/>
        </w:rPr>
        <mc:AlternateContent>
          <mc:Choice Requires="wps">
            <w:drawing>
              <wp:anchor distT="0" distB="0" distL="45720" distR="45720" simplePos="0" relativeHeight="251661312" behindDoc="1" locked="0" layoutInCell="1" allowOverlap="1" wp14:anchorId="2C733308" wp14:editId="4A67D990">
                <wp:simplePos x="0" y="0"/>
                <wp:positionH relativeFrom="column">
                  <wp:posOffset>-40640</wp:posOffset>
                </wp:positionH>
                <wp:positionV relativeFrom="line">
                  <wp:posOffset>148590</wp:posOffset>
                </wp:positionV>
                <wp:extent cx="3200400" cy="1282700"/>
                <wp:effectExtent l="0" t="0" r="0" b="0"/>
                <wp:wrapTight wrapText="bothSides">
                  <wp:wrapPolygon edited="0">
                    <wp:start x="0" y="0"/>
                    <wp:lineTo x="0" y="21172"/>
                    <wp:lineTo x="21471" y="21172"/>
                    <wp:lineTo x="21471" y="0"/>
                    <wp:lineTo x="0" y="0"/>
                  </wp:wrapPolygon>
                </wp:wrapTight>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422400"/>
                        </a:xfrm>
                        <a:prstGeom prst="rect">
                          <a:avLst/>
                        </a:prstGeom>
                        <a:solidFill>
                          <a:srgbClr val="FFFFFF"/>
                        </a:solidFill>
                        <a:ln w="3175">
                          <a:noFill/>
                          <a:prstDash val="dash"/>
                        </a:ln>
                        <a:extLst/>
                      </wps:spPr>
                      <wps:txbx>
                        <w:txbxContent>
                          <w:p w14:paraId="17C173B5" w14:textId="77777777" w:rsidR="00153A65" w:rsidRDefault="00153A65" w:rsidP="00032E24">
                            <w:pPr>
                              <w:keepNext/>
                              <w:pBdr>
                                <w:bottom w:val="single" w:sz="4" w:space="1" w:color="auto"/>
                              </w:pBdr>
                              <w:jc w:val="center"/>
                            </w:pPr>
                            <w:r w:rsidRPr="00032E24">
                              <w:rPr>
                                <w:noProof/>
                              </w:rPr>
                              <w:drawing>
                                <wp:inline distT="0" distB="0" distL="0" distR="0" wp14:anchorId="7562FCEB" wp14:editId="6253295C">
                                  <wp:extent cx="2228850" cy="1092200"/>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
                                            <a:extLst>
                                              <a:ext uri="{28A0092B-C50C-407E-A947-70E740481C1C}">
                                                <a14:useLocalDpi xmlns:a14="http://schemas.microsoft.com/office/drawing/2010/main" val="0"/>
                                              </a:ext>
                                            </a:extLst>
                                          </a:blip>
                                          <a:srcRect t="6070" r="2473" b="6907"/>
                                          <a:stretch/>
                                        </pic:blipFill>
                                        <pic:spPr bwMode="auto">
                                          <a:xfrm>
                                            <a:off x="0" y="0"/>
                                            <a:ext cx="2229469" cy="1092503"/>
                                          </a:xfrm>
                                          <a:prstGeom prst="rect">
                                            <a:avLst/>
                                          </a:prstGeom>
                                          <a:noFill/>
                                          <a:ln>
                                            <a:noFill/>
                                          </a:ln>
                                          <a:extLst>
                                            <a:ext uri="{53640926-AAD7-44D8-BBD7-CCE9431645EC}">
                                              <a14:shadowObscured xmlns:a14="http://schemas.microsoft.com/office/drawing/2010/main"/>
                                            </a:ext>
                                          </a:extLst>
                                        </pic:spPr>
                                      </pic:pic>
                                    </a:graphicData>
                                  </a:graphic>
                                </wp:inline>
                              </w:drawing>
                            </w:r>
                          </w:p>
                          <w:p w14:paraId="7380949B" w14:textId="21FFD68F" w:rsidR="00153A65" w:rsidRPr="001003B5" w:rsidRDefault="00153A65" w:rsidP="00032E24">
                            <w:pPr>
                              <w:pStyle w:val="Caption"/>
                              <w:pBdr>
                                <w:bottom w:val="single" w:sz="4" w:space="1" w:color="auto"/>
                              </w:pBdr>
                              <w:jc w:val="center"/>
                              <w:rPr>
                                <w:rFonts w:ascii="Cambria" w:hAnsi="Cambria" w:cs="AdvOT8910dd71"/>
                                <w:i w:val="0"/>
                                <w:iCs w:val="0"/>
                                <w:color w:val="auto"/>
                                <w:spacing w:val="-8"/>
                                <w:szCs w:val="14"/>
                              </w:rPr>
                            </w:pPr>
                            <w:bookmarkStart w:id="2" w:name="_Ref464073002"/>
                            <w:r w:rsidRPr="001003B5">
                              <w:rPr>
                                <w:rFonts w:ascii="Cambria" w:hAnsi="Cambria" w:cs="AdvOT8910dd71"/>
                                <w:i w:val="0"/>
                                <w:iCs w:val="0"/>
                                <w:color w:val="auto"/>
                                <w:spacing w:val="-8"/>
                                <w:szCs w:val="14"/>
                              </w:rPr>
                              <w:t xml:space="preserve">Figure </w:t>
                            </w:r>
                            <w:r w:rsidRPr="001003B5">
                              <w:rPr>
                                <w:rFonts w:ascii="Cambria" w:hAnsi="Cambria" w:cs="AdvOT8910dd71"/>
                                <w:i w:val="0"/>
                                <w:iCs w:val="0"/>
                                <w:color w:val="auto"/>
                                <w:spacing w:val="-8"/>
                                <w:szCs w:val="14"/>
                              </w:rPr>
                              <w:fldChar w:fldCharType="begin"/>
                            </w:r>
                            <w:r w:rsidRPr="001003B5">
                              <w:rPr>
                                <w:rFonts w:ascii="Cambria" w:hAnsi="Cambria" w:cs="AdvOT8910dd71"/>
                                <w:i w:val="0"/>
                                <w:iCs w:val="0"/>
                                <w:color w:val="auto"/>
                                <w:spacing w:val="-8"/>
                                <w:szCs w:val="14"/>
                              </w:rPr>
                              <w:instrText xml:space="preserve"> SEQ Figure \* ARABIC </w:instrText>
                            </w:r>
                            <w:r w:rsidRPr="001003B5">
                              <w:rPr>
                                <w:rFonts w:ascii="Cambria" w:hAnsi="Cambria" w:cs="AdvOT8910dd71"/>
                                <w:i w:val="0"/>
                                <w:iCs w:val="0"/>
                                <w:color w:val="auto"/>
                                <w:spacing w:val="-8"/>
                                <w:szCs w:val="14"/>
                              </w:rPr>
                              <w:fldChar w:fldCharType="separate"/>
                            </w:r>
                            <w:r w:rsidR="00B255F9">
                              <w:rPr>
                                <w:rFonts w:ascii="Cambria" w:hAnsi="Cambria" w:cs="AdvOT8910dd71"/>
                                <w:i w:val="0"/>
                                <w:iCs w:val="0"/>
                                <w:noProof/>
                                <w:color w:val="auto"/>
                                <w:spacing w:val="-8"/>
                                <w:szCs w:val="14"/>
                              </w:rPr>
                              <w:t>2</w:t>
                            </w:r>
                            <w:r w:rsidRPr="001003B5">
                              <w:rPr>
                                <w:rFonts w:ascii="Cambria" w:hAnsi="Cambria" w:cs="AdvOT8910dd71"/>
                                <w:i w:val="0"/>
                                <w:iCs w:val="0"/>
                                <w:color w:val="auto"/>
                                <w:spacing w:val="-8"/>
                                <w:szCs w:val="14"/>
                              </w:rPr>
                              <w:fldChar w:fldCharType="end"/>
                            </w:r>
                            <w:bookmarkEnd w:id="2"/>
                            <w:r>
                              <w:rPr>
                                <w:rFonts w:ascii="Cambria" w:hAnsi="Cambria" w:cs="AdvOT8910dd71"/>
                                <w:i w:val="0"/>
                                <w:iCs w:val="0"/>
                                <w:color w:val="auto"/>
                                <w:spacing w:val="-8"/>
                                <w:szCs w:val="14"/>
                              </w:rPr>
                              <w:t xml:space="preserve"> </w:t>
                            </w:r>
                            <w:r>
                              <w:rPr>
                                <w:rFonts w:ascii="Cambria" w:hAnsi="Cambria" w:cs="AdvOT8910dd71"/>
                                <w:i w:val="0"/>
                                <w:iCs w:val="0"/>
                                <w:color w:val="auto"/>
                                <w:spacing w:val="-8"/>
                                <w:szCs w:val="14"/>
                              </w:rPr>
                              <w:tab/>
                              <w:t>Active Computational imaging concept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C733308" id="Text Box 15" o:spid="_x0000_s1027" type="#_x0000_t202" style="position:absolute;left:0;text-align:left;margin-left:-3.2pt;margin-top:11.7pt;width:252pt;height:101pt;z-index:-251655168;visibility:visible;mso-wrap-style:square;mso-width-percent:0;mso-height-percent:0;mso-wrap-distance-left:3.6pt;mso-wrap-distance-top:0;mso-wrap-distance-right:3.6pt;mso-wrap-distance-bottom:0;mso-position-horizontal:absolute;mso-position-horizontal-relative:text;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" stroked="f" strokeweight=".25pt">
                <v:stroke dashstyle="dash"/>
                <v:textbox inset="0,0,0,0">
                  <w:txbxContent>
                    <w:p w14:paraId="17C173B5" w14:textId="77777777" w:rsidR="00153A65" w:rsidRDefault="00153A65" w:rsidP="00032E24">
                      <w:pPr>
                        <w:keepNext/>
                        <w:pBdr>
                          <w:bottom w:val="single" w:sz="4" w:space="1" w:color="auto"/>
                        </w:pBdr>
                        <w:jc w:val="center"/>
                      </w:pPr>
                      <w:r w:rsidRPr="00032E24">
                        <w:rPr>
                          <w:noProof/>
                        </w:rPr>
                        <w:drawing>
                          <wp:inline distT="0" distB="0" distL="0" distR="0" wp14:anchorId="7562FCEB" wp14:editId="6253295C">
                            <wp:extent cx="2228850" cy="1092200"/>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
                                      <a:extLst>
                                        <a:ext uri="{28A0092B-C50C-407E-A947-70E740481C1C}">
                                          <a14:useLocalDpi xmlns:a14="http://schemas.microsoft.com/office/drawing/2010/main" val="0"/>
                                        </a:ext>
                                      </a:extLst>
                                    </a:blip>
                                    <a:srcRect t="6070" r="2473" b="6907"/>
                                    <a:stretch/>
                                  </pic:blipFill>
                                  <pic:spPr bwMode="auto">
                                    <a:xfrm>
                                      <a:off x="0" y="0"/>
                                      <a:ext cx="2229469" cy="1092503"/>
                                    </a:xfrm>
                                    <a:prstGeom prst="rect">
                                      <a:avLst/>
                                    </a:prstGeom>
                                    <a:noFill/>
                                    <a:ln>
                                      <a:noFill/>
                                    </a:ln>
                                    <a:extLst>
                                      <a:ext uri="{53640926-AAD7-44D8-BBD7-CCE9431645EC}">
                                        <a14:shadowObscured xmlns:a14="http://schemas.microsoft.com/office/drawing/2010/main"/>
                                      </a:ext>
                                    </a:extLst>
                                  </pic:spPr>
                                </pic:pic>
                              </a:graphicData>
                            </a:graphic>
                          </wp:inline>
                        </w:drawing>
                      </w:r>
                    </w:p>
                    <w:p w14:paraId="7380949B" w14:textId="21FFD68F" w:rsidR="00153A65" w:rsidRPr="001003B5" w:rsidRDefault="00153A65" w:rsidP="00032E24">
                      <w:pPr>
                        <w:pStyle w:val="Caption"/>
                        <w:pBdr>
                          <w:bottom w:val="single" w:sz="4" w:space="1" w:color="auto"/>
                        </w:pBdr>
                        <w:jc w:val="center"/>
                        <w:rPr>
                          <w:rFonts w:ascii="Cambria" w:hAnsi="Cambria" w:cs="AdvOT8910dd71"/>
                          <w:i w:val="0"/>
                          <w:iCs w:val="0"/>
                          <w:color w:val="auto"/>
                          <w:spacing w:val="-8"/>
                          <w:szCs w:val="14"/>
                        </w:rPr>
                      </w:pPr>
                      <w:bookmarkStart w:id="3" w:name="_Ref464073002"/>
                      <w:r w:rsidRPr="001003B5">
                        <w:rPr>
                          <w:rFonts w:ascii="Cambria" w:hAnsi="Cambria" w:cs="AdvOT8910dd71"/>
                          <w:i w:val="0"/>
                          <w:iCs w:val="0"/>
                          <w:color w:val="auto"/>
                          <w:spacing w:val="-8"/>
                          <w:szCs w:val="14"/>
                        </w:rPr>
                        <w:t xml:space="preserve">Figure </w:t>
                      </w:r>
                      <w:r w:rsidRPr="001003B5">
                        <w:rPr>
                          <w:rFonts w:ascii="Cambria" w:hAnsi="Cambria" w:cs="AdvOT8910dd71"/>
                          <w:i w:val="0"/>
                          <w:iCs w:val="0"/>
                          <w:color w:val="auto"/>
                          <w:spacing w:val="-8"/>
                          <w:szCs w:val="14"/>
                        </w:rPr>
                        <w:fldChar w:fldCharType="begin"/>
                      </w:r>
                      <w:r w:rsidRPr="001003B5">
                        <w:rPr>
                          <w:rFonts w:ascii="Cambria" w:hAnsi="Cambria" w:cs="AdvOT8910dd71"/>
                          <w:i w:val="0"/>
                          <w:iCs w:val="0"/>
                          <w:color w:val="auto"/>
                          <w:spacing w:val="-8"/>
                          <w:szCs w:val="14"/>
                        </w:rPr>
                        <w:instrText xml:space="preserve"> SEQ Figure \* ARABIC </w:instrText>
                      </w:r>
                      <w:r w:rsidRPr="001003B5">
                        <w:rPr>
                          <w:rFonts w:ascii="Cambria" w:hAnsi="Cambria" w:cs="AdvOT8910dd71"/>
                          <w:i w:val="0"/>
                          <w:iCs w:val="0"/>
                          <w:color w:val="auto"/>
                          <w:spacing w:val="-8"/>
                          <w:szCs w:val="14"/>
                        </w:rPr>
                        <w:fldChar w:fldCharType="separate"/>
                      </w:r>
                      <w:r w:rsidR="00B255F9">
                        <w:rPr>
                          <w:rFonts w:ascii="Cambria" w:hAnsi="Cambria" w:cs="AdvOT8910dd71"/>
                          <w:i w:val="0"/>
                          <w:iCs w:val="0"/>
                          <w:noProof/>
                          <w:color w:val="auto"/>
                          <w:spacing w:val="-8"/>
                          <w:szCs w:val="14"/>
                        </w:rPr>
                        <w:t>2</w:t>
                      </w:r>
                      <w:r w:rsidRPr="001003B5">
                        <w:rPr>
                          <w:rFonts w:ascii="Cambria" w:hAnsi="Cambria" w:cs="AdvOT8910dd71"/>
                          <w:i w:val="0"/>
                          <w:iCs w:val="0"/>
                          <w:color w:val="auto"/>
                          <w:spacing w:val="-8"/>
                          <w:szCs w:val="14"/>
                        </w:rPr>
                        <w:fldChar w:fldCharType="end"/>
                      </w:r>
                      <w:bookmarkEnd w:id="3"/>
                      <w:r>
                        <w:rPr>
                          <w:rFonts w:ascii="Cambria" w:hAnsi="Cambria" w:cs="AdvOT8910dd71"/>
                          <w:i w:val="0"/>
                          <w:iCs w:val="0"/>
                          <w:color w:val="auto"/>
                          <w:spacing w:val="-8"/>
                          <w:szCs w:val="14"/>
                        </w:rPr>
                        <w:t xml:space="preserve"> </w:t>
                      </w:r>
                      <w:r>
                        <w:rPr>
                          <w:rFonts w:ascii="Cambria" w:hAnsi="Cambria" w:cs="AdvOT8910dd71"/>
                          <w:i w:val="0"/>
                          <w:iCs w:val="0"/>
                          <w:color w:val="auto"/>
                          <w:spacing w:val="-8"/>
                          <w:szCs w:val="14"/>
                        </w:rPr>
                        <w:tab/>
                        <w:t>Active Computational imaging concept</w:t>
                      </w:r>
                    </w:p>
                  </w:txbxContent>
                </v:textbox>
                <w10:wrap type="tight" anchory="line"/>
              </v:shape>
            </w:pict>
          </mc:Fallback>
        </mc:AlternateContent>
      </w:r>
      <w:r w:rsidR="00E6707B">
        <w:t>expertly designed optics</w:t>
      </w:r>
      <w:r w:rsidR="00C34E1A">
        <w:t xml:space="preserve"> </w:t>
      </w:r>
      <w:r w:rsidR="00B21692">
        <w:t xml:space="preserve">and </w:t>
      </w:r>
      <w:r w:rsidR="001871CD">
        <w:t>flood</w:t>
      </w:r>
      <w:r w:rsidR="0047585D">
        <w:t xml:space="preserve"> illumination</w:t>
      </w:r>
      <w:r w:rsidR="00A93138" w:rsidRPr="00A34C5F">
        <w:t>.</w:t>
      </w:r>
    </w:p>
    <w:p w14:paraId="7703B953" w14:textId="6D20A26E" w:rsidR="008C4101" w:rsidRPr="00F444C5" w:rsidRDefault="00326D7B" w:rsidP="00E1406A">
      <w:pPr>
        <w:pStyle w:val="10BodyIndent"/>
        <w:rPr>
          <w:b/>
        </w:rPr>
      </w:pPr>
      <w:r>
        <w:t xml:space="preserve">The imager concept introduced above is a </w:t>
      </w:r>
      <w:r w:rsidRPr="000E24E6">
        <w:t xml:space="preserve">precursor to a </w:t>
      </w:r>
      <w:r>
        <w:t>new class of computational imagers dubbed "Active C</w:t>
      </w:r>
      <w:r w:rsidRPr="000E24E6">
        <w:t xml:space="preserve">omputational </w:t>
      </w:r>
      <w:r>
        <w:t>I</w:t>
      </w:r>
      <w:r w:rsidRPr="000E24E6">
        <w:t>magers"</w:t>
      </w:r>
      <w:r w:rsidR="000A251B">
        <w:t>. These imagers</w:t>
      </w:r>
      <w:r>
        <w:t xml:space="preserve"> afford capabilities that </w:t>
      </w:r>
      <w:r w:rsidR="000A251B">
        <w:t xml:space="preserve">are </w:t>
      </w:r>
      <w:r>
        <w:t xml:space="preserve">difficult to achieve using classical approaches. </w:t>
      </w:r>
      <w:r w:rsidR="00C83BD6">
        <w:t>Examples</w:t>
      </w:r>
      <w:r w:rsidR="00F444C5">
        <w:t xml:space="preserve"> include building computational imagers whose resolving power </w:t>
      </w:r>
      <w:r w:rsidR="00F444C5" w:rsidRPr="00F444C5">
        <w:t xml:space="preserve">is fully decoupled from the constraints imposed by the collection optics and the </w:t>
      </w:r>
      <w:r w:rsidR="001871CD">
        <w:t>sensor</w:t>
      </w:r>
      <w:r w:rsidR="00F444C5" w:rsidRPr="00F444C5">
        <w:t>.</w:t>
      </w:r>
      <w:r w:rsidR="00F444C5">
        <w:t xml:space="preserve"> Other </w:t>
      </w:r>
      <w:r w:rsidR="00F444C5" w:rsidRPr="00F444C5">
        <w:t xml:space="preserve">features include support for </w:t>
      </w:r>
      <w:r w:rsidR="00BC3639">
        <w:t>multiscale</w:t>
      </w:r>
      <w:r w:rsidR="00F444C5" w:rsidRPr="00F444C5">
        <w:t xml:space="preserve"> </w:t>
      </w:r>
      <w:r w:rsidR="007917A9">
        <w:t>reconstruction</w:t>
      </w:r>
      <w:r w:rsidR="002B2B59">
        <w:t xml:space="preserve"> </w:t>
      </w:r>
      <w:r w:rsidR="00F444C5" w:rsidRPr="00F444C5">
        <w:t>and ranging</w:t>
      </w:r>
      <w:r w:rsidR="002B2B59">
        <w:t xml:space="preserve"> </w:t>
      </w:r>
      <w:r w:rsidR="00F444C5" w:rsidRPr="00F444C5">
        <w:t>in a variety of mono-static and bi-static arrangements</w:t>
      </w:r>
      <w:r w:rsidR="00F444C5">
        <w:t>, and task specific engineering of the imager PSF</w:t>
      </w:r>
      <w:r w:rsidR="002B2B59">
        <w:t xml:space="preserve"> </w:t>
      </w:r>
      <w:r w:rsidR="002B2B59" w:rsidRPr="005A1CC8">
        <w:t>[</w:t>
      </w:r>
      <w:r w:rsidR="005A1CC8" w:rsidRPr="005A1CC8">
        <w:fldChar w:fldCharType="begin"/>
      </w:r>
      <w:r w:rsidR="005A1CC8" w:rsidRPr="005A1CC8">
        <w:instrText xml:space="preserve"> REF _Ref464644808 \r \h </w:instrText>
      </w:r>
      <w:r w:rsidR="005A1CC8">
        <w:instrText xml:space="preserve"> \* MERGEFORMAT </w:instrText>
      </w:r>
      <w:r w:rsidR="005A1CC8" w:rsidRPr="005A1CC8">
        <w:fldChar w:fldCharType="separate"/>
      </w:r>
      <w:r w:rsidR="00B255F9">
        <w:t>4</w:t>
      </w:r>
      <w:r w:rsidR="005A1CC8" w:rsidRPr="005A1CC8">
        <w:fldChar w:fldCharType="end"/>
      </w:r>
      <w:r w:rsidR="002B2B59" w:rsidRPr="005A1CC8">
        <w:t>]</w:t>
      </w:r>
      <w:r w:rsidR="00F444C5">
        <w:t xml:space="preserve">. </w:t>
      </w:r>
    </w:p>
    <w:p w14:paraId="3C4F14F6" w14:textId="7708F66B" w:rsidR="008C4101" w:rsidRDefault="008C4101" w:rsidP="00D42EA1">
      <w:pPr>
        <w:pStyle w:val="OSABodyIndent"/>
      </w:pPr>
      <w:r w:rsidRPr="00713D2F">
        <w:t xml:space="preserve">The combined ability to range </w:t>
      </w:r>
      <w:r w:rsidR="001D1DEC">
        <w:t>and</w:t>
      </w:r>
      <w:r w:rsidRPr="00713D2F">
        <w:t xml:space="preserve"> super-resolve,</w:t>
      </w:r>
      <w:r w:rsidR="001D1DEC">
        <w:t xml:space="preserve"> while</w:t>
      </w:r>
      <w:r w:rsidRPr="00713D2F">
        <w:t xml:space="preserve"> accommodat</w:t>
      </w:r>
      <w:r w:rsidR="001D1DEC">
        <w:t>ing</w:t>
      </w:r>
      <w:r w:rsidRPr="00713D2F">
        <w:t xml:space="preserve"> aberrations &amp; aliasing, and support for </w:t>
      </w:r>
      <w:r w:rsidR="00BC3639">
        <w:t>multiscale</w:t>
      </w:r>
      <w:r w:rsidRPr="00713D2F">
        <w:t xml:space="preserve"> </w:t>
      </w:r>
      <w:r w:rsidR="001D1DEC">
        <w:t>reconstruction</w:t>
      </w:r>
      <w:r w:rsidRPr="00713D2F">
        <w:t xml:space="preserve"> are capab</w:t>
      </w:r>
      <w:r>
        <w:t xml:space="preserve">ilities that are unique to </w:t>
      </w:r>
      <w:r w:rsidR="00B61574">
        <w:t>this work</w:t>
      </w:r>
      <w:r>
        <w:t xml:space="preserve">. </w:t>
      </w:r>
    </w:p>
    <w:p w14:paraId="16D32204" w14:textId="50F2E334" w:rsidR="007C7912" w:rsidRDefault="005F5174" w:rsidP="0015344E">
      <w:pPr>
        <w:pStyle w:val="13Head2"/>
        <w:numPr>
          <w:ilvl w:val="0"/>
          <w:numId w:val="10"/>
        </w:numPr>
      </w:pPr>
      <w:bookmarkStart w:id="4" w:name="_Ref464379133"/>
      <w:r>
        <w:t>Principle</w:t>
      </w:r>
      <w:bookmarkEnd w:id="4"/>
    </w:p>
    <w:p w14:paraId="6D10BCD6" w14:textId="0A235C13" w:rsidR="00DE18CE" w:rsidRDefault="00EA1F9C" w:rsidP="00E1406A">
      <w:pPr>
        <w:pStyle w:val="OSABody"/>
      </w:pPr>
      <w:r w:rsidRPr="00EA1F9C">
        <w:t xml:space="preserve">The dual objectives of surpassing the diffraction limit and </w:t>
      </w:r>
      <w:r w:rsidR="0047585D">
        <w:t>recovering depth information</w:t>
      </w:r>
      <w:r w:rsidRPr="00EA1F9C">
        <w:t xml:space="preserve"> are realized by processing images acquired under spatially patterned illumination. </w:t>
      </w:r>
      <w:r w:rsidR="00DE18CE" w:rsidRPr="00EA1F9C">
        <w:t>The Moiré fringes arising from the heterodyning of object detail and patterned illumination encapsulate spatial frequencies lost to optical blurring</w:t>
      </w:r>
      <w:r w:rsidR="00DE18CE">
        <w:t xml:space="preserve">. </w:t>
      </w:r>
      <w:r w:rsidR="00DE18CE" w:rsidRPr="00EA1F9C">
        <w:t xml:space="preserve">The deformations in the phase of the detected illumination pattern </w:t>
      </w:r>
      <w:r w:rsidR="003E2263">
        <w:t>arising from parallax</w:t>
      </w:r>
      <w:r w:rsidR="006A2684">
        <w:t xml:space="preserve"> </w:t>
      </w:r>
      <w:r w:rsidR="003E2263">
        <w:t xml:space="preserve"> </w:t>
      </w:r>
      <w:r w:rsidR="003D0C73">
        <w:rPr>
          <w:noProof/>
        </w:rPr>
        <mc:AlternateContent>
          <mc:Choice Requires="wps">
            <w:drawing>
              <wp:anchor distT="0" distB="0" distL="45720" distR="45720" simplePos="0" relativeHeight="251669504" behindDoc="1" locked="0" layoutInCell="1" allowOverlap="1" wp14:anchorId="13AB9A7B" wp14:editId="006A146D">
                <wp:simplePos x="0" y="0"/>
                <wp:positionH relativeFrom="column">
                  <wp:posOffset>-43815</wp:posOffset>
                </wp:positionH>
                <wp:positionV relativeFrom="line">
                  <wp:posOffset>259080</wp:posOffset>
                </wp:positionV>
                <wp:extent cx="3200400" cy="2047875"/>
                <wp:effectExtent l="0" t="0" r="0" b="9525"/>
                <wp:wrapTight wrapText="bothSides">
                  <wp:wrapPolygon edited="0">
                    <wp:start x="0" y="0"/>
                    <wp:lineTo x="0" y="21500"/>
                    <wp:lineTo x="21471" y="21500"/>
                    <wp:lineTo x="21471" y="0"/>
                    <wp:lineTo x="0" y="0"/>
                  </wp:wrapPolygon>
                </wp:wrapTight>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2047875"/>
                        </a:xfrm>
                        <a:prstGeom prst="rect">
                          <a:avLst/>
                        </a:prstGeom>
                        <a:solidFill>
                          <a:srgbClr val="FFFFFF"/>
                        </a:solidFill>
                        <a:ln w="3175">
                          <a:noFill/>
                          <a:prstDash val="dash"/>
                        </a:ln>
                        <a:extLst/>
                      </wps:spPr>
                      <wps:txbx>
                        <w:txbxContent>
                          <w:p w14:paraId="57718E97" w14:textId="77777777" w:rsidR="00153A65" w:rsidRDefault="00153A65" w:rsidP="00DE18CE">
                            <w:pPr>
                              <w:keepNext/>
                              <w:pBdr>
                                <w:bottom w:val="single" w:sz="4" w:space="1" w:color="auto"/>
                              </w:pBdr>
                              <w:jc w:val="center"/>
                            </w:pPr>
                            <w:r w:rsidRPr="001327F3">
                              <w:rPr>
                                <w:noProof/>
                              </w:rPr>
                              <w:drawing>
                                <wp:inline distT="0" distB="0" distL="0" distR="0" wp14:anchorId="2BEBA56A" wp14:editId="0A359D17">
                                  <wp:extent cx="2609266" cy="1645920"/>
                                  <wp:effectExtent l="0" t="0" r="635" b="0"/>
                                  <wp:docPr id="2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1"/>
                                          <a:stretch>
                                            <a:fillRect/>
                                          </a:stretch>
                                        </pic:blipFill>
                                        <pic:spPr>
                                          <a:xfrm>
                                            <a:off x="0" y="0"/>
                                            <a:ext cx="2609266" cy="1645920"/>
                                          </a:xfrm>
                                          <a:prstGeom prst="rect">
                                            <a:avLst/>
                                          </a:prstGeom>
                                        </pic:spPr>
                                      </pic:pic>
                                    </a:graphicData>
                                  </a:graphic>
                                </wp:inline>
                              </w:drawing>
                            </w:r>
                          </w:p>
                          <w:p w14:paraId="3A7815DD" w14:textId="1C714FE2" w:rsidR="00153A65" w:rsidRPr="001003B5" w:rsidRDefault="00153A65" w:rsidP="00C6741D">
                            <w:pPr>
                              <w:pStyle w:val="Caption"/>
                              <w:pBdr>
                                <w:bottom w:val="single" w:sz="4" w:space="1" w:color="auto"/>
                              </w:pBdr>
                              <w:spacing w:before="120" w:after="120"/>
                              <w:jc w:val="center"/>
                              <w:rPr>
                                <w:rFonts w:ascii="Cambria" w:hAnsi="Cambria" w:cs="AdvOT8910dd71"/>
                                <w:i w:val="0"/>
                                <w:iCs w:val="0"/>
                                <w:color w:val="auto"/>
                                <w:spacing w:val="-8"/>
                                <w:szCs w:val="14"/>
                              </w:rPr>
                            </w:pPr>
                            <w:bookmarkStart w:id="5" w:name="_Ref464118300"/>
                            <w:r w:rsidRPr="001003B5">
                              <w:rPr>
                                <w:rFonts w:ascii="Cambria" w:hAnsi="Cambria" w:cs="AdvOT8910dd71"/>
                                <w:i w:val="0"/>
                                <w:iCs w:val="0"/>
                                <w:color w:val="auto"/>
                                <w:spacing w:val="-8"/>
                                <w:szCs w:val="14"/>
                              </w:rPr>
                              <w:t xml:space="preserve">Figure </w:t>
                            </w:r>
                            <w:r w:rsidRPr="001003B5">
                              <w:rPr>
                                <w:rFonts w:ascii="Cambria" w:hAnsi="Cambria" w:cs="AdvOT8910dd71"/>
                                <w:i w:val="0"/>
                                <w:iCs w:val="0"/>
                                <w:color w:val="auto"/>
                                <w:spacing w:val="-8"/>
                                <w:szCs w:val="14"/>
                              </w:rPr>
                              <w:fldChar w:fldCharType="begin"/>
                            </w:r>
                            <w:r w:rsidRPr="001003B5">
                              <w:rPr>
                                <w:rFonts w:ascii="Cambria" w:hAnsi="Cambria" w:cs="AdvOT8910dd71"/>
                                <w:i w:val="0"/>
                                <w:iCs w:val="0"/>
                                <w:color w:val="auto"/>
                                <w:spacing w:val="-8"/>
                                <w:szCs w:val="14"/>
                              </w:rPr>
                              <w:instrText xml:space="preserve"> SEQ Figure \* ARABIC </w:instrText>
                            </w:r>
                            <w:r w:rsidRPr="001003B5">
                              <w:rPr>
                                <w:rFonts w:ascii="Cambria" w:hAnsi="Cambria" w:cs="AdvOT8910dd71"/>
                                <w:i w:val="0"/>
                                <w:iCs w:val="0"/>
                                <w:color w:val="auto"/>
                                <w:spacing w:val="-8"/>
                                <w:szCs w:val="14"/>
                              </w:rPr>
                              <w:fldChar w:fldCharType="separate"/>
                            </w:r>
                            <w:r w:rsidR="00B255F9">
                              <w:rPr>
                                <w:rFonts w:ascii="Cambria" w:hAnsi="Cambria" w:cs="AdvOT8910dd71"/>
                                <w:i w:val="0"/>
                                <w:iCs w:val="0"/>
                                <w:noProof/>
                                <w:color w:val="auto"/>
                                <w:spacing w:val="-8"/>
                                <w:szCs w:val="14"/>
                              </w:rPr>
                              <w:t>3</w:t>
                            </w:r>
                            <w:r w:rsidRPr="001003B5">
                              <w:rPr>
                                <w:rFonts w:ascii="Cambria" w:hAnsi="Cambria" w:cs="AdvOT8910dd71"/>
                                <w:i w:val="0"/>
                                <w:iCs w:val="0"/>
                                <w:color w:val="auto"/>
                                <w:spacing w:val="-8"/>
                                <w:szCs w:val="14"/>
                              </w:rPr>
                              <w:fldChar w:fldCharType="end"/>
                            </w:r>
                            <w:bookmarkEnd w:id="5"/>
                            <w:r>
                              <w:rPr>
                                <w:rFonts w:ascii="Cambria" w:hAnsi="Cambria" w:cs="AdvOT8910dd71"/>
                                <w:i w:val="0"/>
                                <w:iCs w:val="0"/>
                                <w:color w:val="auto"/>
                                <w:spacing w:val="-8"/>
                                <w:szCs w:val="14"/>
                              </w:rPr>
                              <w:t xml:space="preserve"> </w:t>
                            </w:r>
                            <w:r>
                              <w:rPr>
                                <w:rFonts w:ascii="Cambria" w:hAnsi="Cambria" w:cs="AdvOT8910dd71"/>
                                <w:i w:val="0"/>
                                <w:iCs w:val="0"/>
                                <w:color w:val="auto"/>
                                <w:spacing w:val="-8"/>
                                <w:szCs w:val="14"/>
                              </w:rPr>
                              <w:tab/>
                              <w:t xml:space="preserve">Mechanism underlying </w:t>
                            </w:r>
                            <w:r w:rsidRPr="00AF6B3E">
                              <w:rPr>
                                <w:rFonts w:ascii="Cambria" w:hAnsi="Cambria" w:cs="AdvOT8910dd71"/>
                                <w:i w:val="0"/>
                                <w:iCs w:val="0"/>
                                <w:color w:val="auto"/>
                                <w:spacing w:val="-8"/>
                                <w:szCs w:val="14"/>
                              </w:rPr>
                              <w:t>dual objectives of surpassing the diffraction limit and recovering depth information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3AB9A7B" id="Text Box 7" o:spid="_x0000_s1028" type="#_x0000_t202" style="position:absolute;left:0;text-align:left;margin-left:-3.45pt;margin-top:20.4pt;width:252pt;height:161.25pt;z-index:-251646976;visibility:visible;mso-wrap-style:square;mso-width-percent:0;mso-height-percent:0;mso-wrap-distance-left:3.6pt;mso-wrap-distance-top:0;mso-wrap-distance-right:3.6pt;mso-wrap-distance-bottom:0;mso-position-horizontal:absolute;mso-position-horizontal-relative:text;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" stroked="f" strokeweight=".25pt">
                <v:stroke dashstyle="dash"/>
                <v:textbox inset="0,0,0,0">
                  <w:txbxContent>
                    <w:p w14:paraId="57718E97" w14:textId="77777777" w:rsidR="00153A65" w:rsidRDefault="00153A65" w:rsidP="00DE18CE">
                      <w:pPr>
                        <w:keepNext/>
                        <w:pBdr>
                          <w:bottom w:val="single" w:sz="4" w:space="1" w:color="auto"/>
                        </w:pBdr>
                        <w:jc w:val="center"/>
                      </w:pPr>
                      <w:r w:rsidRPr="001327F3">
                        <w:rPr>
                          <w:noProof/>
                        </w:rPr>
                        <w:drawing>
                          <wp:inline distT="0" distB="0" distL="0" distR="0" wp14:anchorId="2BEBA56A" wp14:editId="0A359D17">
                            <wp:extent cx="2609266" cy="1645920"/>
                            <wp:effectExtent l="0" t="0" r="635" b="0"/>
                            <wp:docPr id="2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1"/>
                                    <a:stretch>
                                      <a:fillRect/>
                                    </a:stretch>
                                  </pic:blipFill>
                                  <pic:spPr>
                                    <a:xfrm>
                                      <a:off x="0" y="0"/>
                                      <a:ext cx="2609266" cy="1645920"/>
                                    </a:xfrm>
                                    <a:prstGeom prst="rect">
                                      <a:avLst/>
                                    </a:prstGeom>
                                  </pic:spPr>
                                </pic:pic>
                              </a:graphicData>
                            </a:graphic>
                          </wp:inline>
                        </w:drawing>
                      </w:r>
                    </w:p>
                    <w:p w14:paraId="3A7815DD" w14:textId="1C714FE2" w:rsidR="00153A65" w:rsidRPr="001003B5" w:rsidRDefault="00153A65" w:rsidP="00C6741D">
                      <w:pPr>
                        <w:pStyle w:val="Caption"/>
                        <w:pBdr>
                          <w:bottom w:val="single" w:sz="4" w:space="1" w:color="auto"/>
                        </w:pBdr>
                        <w:spacing w:before="120" w:after="120"/>
                        <w:jc w:val="center"/>
                        <w:rPr>
                          <w:rFonts w:ascii="Cambria" w:hAnsi="Cambria" w:cs="AdvOT8910dd71"/>
                          <w:i w:val="0"/>
                          <w:iCs w:val="0"/>
                          <w:color w:val="auto"/>
                          <w:spacing w:val="-8"/>
                          <w:szCs w:val="14"/>
                        </w:rPr>
                      </w:pPr>
                      <w:bookmarkStart w:id="6" w:name="_Ref464118300"/>
                      <w:r w:rsidRPr="001003B5">
                        <w:rPr>
                          <w:rFonts w:ascii="Cambria" w:hAnsi="Cambria" w:cs="AdvOT8910dd71"/>
                          <w:i w:val="0"/>
                          <w:iCs w:val="0"/>
                          <w:color w:val="auto"/>
                          <w:spacing w:val="-8"/>
                          <w:szCs w:val="14"/>
                        </w:rPr>
                        <w:t xml:space="preserve">Figure </w:t>
                      </w:r>
                      <w:r w:rsidRPr="001003B5">
                        <w:rPr>
                          <w:rFonts w:ascii="Cambria" w:hAnsi="Cambria" w:cs="AdvOT8910dd71"/>
                          <w:i w:val="0"/>
                          <w:iCs w:val="0"/>
                          <w:color w:val="auto"/>
                          <w:spacing w:val="-8"/>
                          <w:szCs w:val="14"/>
                        </w:rPr>
                        <w:fldChar w:fldCharType="begin"/>
                      </w:r>
                      <w:r w:rsidRPr="001003B5">
                        <w:rPr>
                          <w:rFonts w:ascii="Cambria" w:hAnsi="Cambria" w:cs="AdvOT8910dd71"/>
                          <w:i w:val="0"/>
                          <w:iCs w:val="0"/>
                          <w:color w:val="auto"/>
                          <w:spacing w:val="-8"/>
                          <w:szCs w:val="14"/>
                        </w:rPr>
                        <w:instrText xml:space="preserve"> SEQ Figure \* ARABIC </w:instrText>
                      </w:r>
                      <w:r w:rsidRPr="001003B5">
                        <w:rPr>
                          <w:rFonts w:ascii="Cambria" w:hAnsi="Cambria" w:cs="AdvOT8910dd71"/>
                          <w:i w:val="0"/>
                          <w:iCs w:val="0"/>
                          <w:color w:val="auto"/>
                          <w:spacing w:val="-8"/>
                          <w:szCs w:val="14"/>
                        </w:rPr>
                        <w:fldChar w:fldCharType="separate"/>
                      </w:r>
                      <w:r w:rsidR="00B255F9">
                        <w:rPr>
                          <w:rFonts w:ascii="Cambria" w:hAnsi="Cambria" w:cs="AdvOT8910dd71"/>
                          <w:i w:val="0"/>
                          <w:iCs w:val="0"/>
                          <w:noProof/>
                          <w:color w:val="auto"/>
                          <w:spacing w:val="-8"/>
                          <w:szCs w:val="14"/>
                        </w:rPr>
                        <w:t>3</w:t>
                      </w:r>
                      <w:r w:rsidRPr="001003B5">
                        <w:rPr>
                          <w:rFonts w:ascii="Cambria" w:hAnsi="Cambria" w:cs="AdvOT8910dd71"/>
                          <w:i w:val="0"/>
                          <w:iCs w:val="0"/>
                          <w:color w:val="auto"/>
                          <w:spacing w:val="-8"/>
                          <w:szCs w:val="14"/>
                        </w:rPr>
                        <w:fldChar w:fldCharType="end"/>
                      </w:r>
                      <w:bookmarkEnd w:id="6"/>
                      <w:r>
                        <w:rPr>
                          <w:rFonts w:ascii="Cambria" w:hAnsi="Cambria" w:cs="AdvOT8910dd71"/>
                          <w:i w:val="0"/>
                          <w:iCs w:val="0"/>
                          <w:color w:val="auto"/>
                          <w:spacing w:val="-8"/>
                          <w:szCs w:val="14"/>
                        </w:rPr>
                        <w:t xml:space="preserve"> </w:t>
                      </w:r>
                      <w:r>
                        <w:rPr>
                          <w:rFonts w:ascii="Cambria" w:hAnsi="Cambria" w:cs="AdvOT8910dd71"/>
                          <w:i w:val="0"/>
                          <w:iCs w:val="0"/>
                          <w:color w:val="auto"/>
                          <w:spacing w:val="-8"/>
                          <w:szCs w:val="14"/>
                        </w:rPr>
                        <w:tab/>
                        <w:t xml:space="preserve">Mechanism underlying </w:t>
                      </w:r>
                      <w:r w:rsidRPr="00AF6B3E">
                        <w:rPr>
                          <w:rFonts w:ascii="Cambria" w:hAnsi="Cambria" w:cs="AdvOT8910dd71"/>
                          <w:i w:val="0"/>
                          <w:iCs w:val="0"/>
                          <w:color w:val="auto"/>
                          <w:spacing w:val="-8"/>
                          <w:szCs w:val="14"/>
                        </w:rPr>
                        <w:t>dual objectives of surpassing the diffraction limit and recovering depth information</w:t>
                      </w:r>
                    </w:p>
                  </w:txbxContent>
                </v:textbox>
                <w10:wrap type="tight" anchory="line"/>
              </v:shape>
            </w:pict>
          </mc:Fallback>
        </mc:AlternateContent>
      </w:r>
      <w:r w:rsidR="00DE18CE" w:rsidRPr="00EA1F9C">
        <w:t>encode</w:t>
      </w:r>
      <w:r w:rsidR="00DE18CE">
        <w:t>s</w:t>
      </w:r>
      <w:r w:rsidR="00DE18CE" w:rsidRPr="00EA1F9C">
        <w:t xml:space="preserve"> </w:t>
      </w:r>
      <w:r w:rsidR="00DE18CE">
        <w:t>depth</w:t>
      </w:r>
      <w:r w:rsidR="00DE18CE" w:rsidRPr="00EA1F9C">
        <w:t xml:space="preserve"> </w:t>
      </w:r>
      <w:r w:rsidR="00DE18CE">
        <w:t>information.</w:t>
      </w:r>
    </w:p>
    <w:p w14:paraId="02B76961" w14:textId="415BB0AE" w:rsidR="00DE18CE" w:rsidRDefault="00DE18CE" w:rsidP="0015344E">
      <w:pPr>
        <w:pStyle w:val="14Head3"/>
        <w:numPr>
          <w:ilvl w:val="0"/>
          <w:numId w:val="5"/>
        </w:numPr>
        <w:spacing w:before="0"/>
      </w:pPr>
      <w:r>
        <w:t>Surpassing the diffraction limit by heterodyning</w:t>
      </w:r>
    </w:p>
    <w:p w14:paraId="20CB8332" w14:textId="01DC9A92" w:rsidR="00E86B5B" w:rsidRDefault="00DE18CE" w:rsidP="00E1406A">
      <w:pPr>
        <w:pStyle w:val="OSABody"/>
      </w:pPr>
      <w:r w:rsidRPr="00493316">
        <w:rPr>
          <w:rFonts w:eastAsia="Times New Roman"/>
        </w:rPr>
        <w:t xml:space="preserve">The relevance of heterodyning to super-resolution is not </w:t>
      </w:r>
      <w:r w:rsidR="00CD3B3B" w:rsidRPr="00493316">
        <w:rPr>
          <w:rFonts w:eastAsia="Times New Roman"/>
        </w:rPr>
        <w:t>apparent in</w:t>
      </w:r>
      <w:r w:rsidRPr="00493316">
        <w:rPr>
          <w:rFonts w:eastAsia="Times New Roman"/>
        </w:rPr>
        <w:t xml:space="preserve"> the insets of </w:t>
      </w:r>
      <w:r w:rsidRPr="00493316">
        <w:rPr>
          <w:rFonts w:eastAsia="Times New Roman"/>
        </w:rPr>
        <w:fldChar w:fldCharType="begin"/>
      </w:r>
      <w:r w:rsidRPr="00493316">
        <w:rPr>
          <w:rFonts w:eastAsia="Times New Roman"/>
        </w:rPr>
        <w:instrText xml:space="preserve"> REF _Ref464118300 \h  \* MERGEFORMAT </w:instrText>
      </w:r>
      <w:r w:rsidRPr="00493316">
        <w:rPr>
          <w:rFonts w:eastAsia="Times New Roman"/>
        </w:rPr>
      </w:r>
      <w:r w:rsidRPr="00493316">
        <w:rPr>
          <w:rFonts w:eastAsia="Times New Roman"/>
        </w:rPr>
        <w:fldChar w:fldCharType="separate"/>
      </w:r>
      <w:r w:rsidR="00B255F9" w:rsidRPr="00B255F9">
        <w:rPr>
          <w:rFonts w:eastAsia="Times New Roman"/>
        </w:rPr>
        <w:t>Figure 3</w:t>
      </w:r>
      <w:r w:rsidRPr="00493316">
        <w:rPr>
          <w:rFonts w:eastAsia="Times New Roman"/>
        </w:rPr>
        <w:fldChar w:fldCharType="end"/>
      </w:r>
      <w:r w:rsidRPr="00493316">
        <w:rPr>
          <w:rFonts w:eastAsia="Times New Roman"/>
        </w:rPr>
        <w:t xml:space="preserve">. </w:t>
      </w:r>
      <w:r w:rsidR="00CD3B3B" w:rsidRPr="00493316">
        <w:rPr>
          <w:rFonts w:eastAsia="Times New Roman"/>
        </w:rPr>
        <w:t>T</w:t>
      </w:r>
      <w:r w:rsidRPr="00493316">
        <w:rPr>
          <w:rFonts w:eastAsia="Times New Roman"/>
        </w:rPr>
        <w:t xml:space="preserve">he notion </w:t>
      </w:r>
      <w:r w:rsidR="00CD3B3B" w:rsidRPr="00493316">
        <w:rPr>
          <w:rFonts w:eastAsia="Times New Roman"/>
        </w:rPr>
        <w:t xml:space="preserve">is explored </w:t>
      </w:r>
      <w:r w:rsidRPr="00493316">
        <w:rPr>
          <w:rFonts w:eastAsia="Times New Roman"/>
        </w:rPr>
        <w:t>further</w:t>
      </w:r>
      <w:r w:rsidR="00E86B5B" w:rsidRPr="00493316">
        <w:rPr>
          <w:rFonts w:eastAsia="Times New Roman"/>
        </w:rPr>
        <w:t xml:space="preserve"> in</w:t>
      </w:r>
      <w:r w:rsidRPr="00493316">
        <w:rPr>
          <w:rFonts w:eastAsia="Times New Roman"/>
        </w:rPr>
        <w:t xml:space="preserve"> the example of </w:t>
      </w:r>
      <w:r w:rsidR="007712C9" w:rsidRPr="00493316">
        <w:rPr>
          <w:rFonts w:eastAsia="Times New Roman"/>
        </w:rPr>
        <w:t xml:space="preserve"> </w:t>
      </w:r>
      <w:r w:rsidR="007712C9" w:rsidRPr="00493316">
        <w:rPr>
          <w:rFonts w:eastAsia="Times New Roman"/>
        </w:rPr>
        <w:fldChar w:fldCharType="begin"/>
      </w:r>
      <w:r w:rsidR="007712C9" w:rsidRPr="00493316">
        <w:rPr>
          <w:rFonts w:eastAsia="Times New Roman"/>
        </w:rPr>
        <w:instrText xml:space="preserve"> REF _Ref464118370 \h  \* MERGEFORMAT </w:instrText>
      </w:r>
      <w:r w:rsidR="007712C9" w:rsidRPr="00493316">
        <w:rPr>
          <w:rFonts w:eastAsia="Times New Roman"/>
        </w:rPr>
      </w:r>
      <w:r w:rsidR="007712C9" w:rsidRPr="00493316">
        <w:rPr>
          <w:rFonts w:eastAsia="Times New Roman"/>
        </w:rPr>
        <w:fldChar w:fldCharType="separate"/>
      </w:r>
      <w:r w:rsidR="00B255F9" w:rsidRPr="00B255F9">
        <w:rPr>
          <w:rFonts w:eastAsia="Times New Roman"/>
        </w:rPr>
        <w:t>Figure 4</w:t>
      </w:r>
      <w:r w:rsidR="007712C9" w:rsidRPr="00493316">
        <w:rPr>
          <w:rFonts w:eastAsia="Times New Roman"/>
        </w:rPr>
        <w:fldChar w:fldCharType="end"/>
      </w:r>
      <w:r w:rsidR="001C004B">
        <w:rPr>
          <w:rFonts w:eastAsia="Times New Roman"/>
        </w:rPr>
        <w:t>, where</w:t>
      </w:r>
      <w:r w:rsidR="00CD3B3B" w:rsidRPr="00493316">
        <w:rPr>
          <w:rFonts w:eastAsia="Times New Roman"/>
        </w:rPr>
        <w:t>in</w:t>
      </w:r>
      <w:r w:rsidRPr="00493316">
        <w:rPr>
          <w:rFonts w:eastAsia="Times New Roman"/>
        </w:rPr>
        <w:t xml:space="preserve"> </w:t>
      </w:r>
      <w:r w:rsidR="00E86B5B" w:rsidRPr="00493316">
        <w:rPr>
          <w:rFonts w:eastAsia="Times New Roman"/>
        </w:rPr>
        <w:t>the imager is unable to resolve fine spatial detail in the</w:t>
      </w:r>
      <w:r w:rsidR="00E86B5B" w:rsidRPr="00493316">
        <w:rPr>
          <w:rStyle w:val="OSABodyChar"/>
        </w:rPr>
        <w:t xml:space="preserve"> target </w:t>
      </w:r>
      <w:r w:rsidRPr="00493316">
        <w:rPr>
          <w:rStyle w:val="OSABodyChar"/>
        </w:rPr>
        <w:t>on account of</w:t>
      </w:r>
      <w:r w:rsidR="00E86B5B" w:rsidRPr="00493316">
        <w:rPr>
          <w:rStyle w:val="OSABodyChar"/>
        </w:rPr>
        <w:t xml:space="preserve"> the limited bandwidth of the imaging optics. </w:t>
      </w:r>
      <w:r w:rsidR="00A121BA" w:rsidRPr="00493316">
        <w:rPr>
          <w:rStyle w:val="OSABodyChar"/>
        </w:rPr>
        <w:t>I</w:t>
      </w:r>
      <w:r w:rsidR="00E86B5B" w:rsidRPr="00493316">
        <w:rPr>
          <w:rStyle w:val="OSABodyChar"/>
        </w:rPr>
        <w:t>lluminati</w:t>
      </w:r>
      <w:r w:rsidR="00A121BA" w:rsidRPr="00493316">
        <w:rPr>
          <w:rStyle w:val="OSABodyChar"/>
        </w:rPr>
        <w:t>n</w:t>
      </w:r>
      <w:r w:rsidRPr="00493316">
        <w:rPr>
          <w:rStyle w:val="OSABodyChar"/>
        </w:rPr>
        <w:t>g</w:t>
      </w:r>
      <w:r w:rsidR="00E86B5B" w:rsidRPr="00493316">
        <w:rPr>
          <w:rStyle w:val="OSABodyChar"/>
        </w:rPr>
        <w:t xml:space="preserve"> the target with a sinusoidal pattern</w:t>
      </w:r>
      <w:r w:rsidR="00A121BA" w:rsidRPr="00493316">
        <w:rPr>
          <w:rStyle w:val="OSABodyChar"/>
        </w:rPr>
        <w:t xml:space="preserve"> produces s</w:t>
      </w:r>
      <w:r w:rsidR="00E86B5B" w:rsidRPr="00493316">
        <w:rPr>
          <w:rStyle w:val="OSABodyChar"/>
        </w:rPr>
        <w:t>um and difference frequenc</w:t>
      </w:r>
      <w:r w:rsidR="00A121BA" w:rsidRPr="00493316">
        <w:rPr>
          <w:rStyle w:val="OSABodyChar"/>
        </w:rPr>
        <w:t xml:space="preserve">y patterns (Moiré fringes), the latter of which </w:t>
      </w:r>
      <w:r w:rsidR="00E86B5B" w:rsidRPr="00493316">
        <w:rPr>
          <w:rStyle w:val="OSABodyChar"/>
        </w:rPr>
        <w:t>survive</w:t>
      </w:r>
      <w:r w:rsidR="00A121BA" w:rsidRPr="00493316">
        <w:rPr>
          <w:rStyle w:val="OSABodyChar"/>
        </w:rPr>
        <w:t>s</w:t>
      </w:r>
      <w:r w:rsidR="00E86B5B" w:rsidRPr="00493316">
        <w:rPr>
          <w:rStyle w:val="OSABodyChar"/>
        </w:rPr>
        <w:t xml:space="preserve"> optical blurring</w:t>
      </w:r>
      <w:r w:rsidR="00A121BA" w:rsidRPr="00493316">
        <w:rPr>
          <w:rStyle w:val="OSABodyChar"/>
        </w:rPr>
        <w:t>.</w:t>
      </w:r>
      <w:r w:rsidR="00033C20" w:rsidRPr="00493316">
        <w:rPr>
          <w:rStyle w:val="OSABodyChar"/>
        </w:rPr>
        <w:t xml:space="preserve"> </w:t>
      </w:r>
      <w:r w:rsidR="008601B0" w:rsidRPr="00493316">
        <w:rPr>
          <w:rStyle w:val="OSABodyChar"/>
        </w:rPr>
        <w:t>Knowledge of the frequency of the illumination pattern could be used to d</w:t>
      </w:r>
      <w:r w:rsidR="00E86B5B" w:rsidRPr="00493316">
        <w:rPr>
          <w:rStyle w:val="OSABodyChar"/>
        </w:rPr>
        <w:t>emodulat</w:t>
      </w:r>
      <w:r w:rsidR="008601B0" w:rsidRPr="00493316">
        <w:rPr>
          <w:rStyle w:val="OSABodyChar"/>
        </w:rPr>
        <w:t>e</w:t>
      </w:r>
      <w:r w:rsidR="00E86B5B" w:rsidRPr="00493316">
        <w:rPr>
          <w:rStyle w:val="OSABodyChar"/>
        </w:rPr>
        <w:t xml:space="preserve"> the fringes</w:t>
      </w:r>
      <w:r w:rsidR="008601B0" w:rsidRPr="00493316">
        <w:rPr>
          <w:rStyle w:val="OSABodyChar"/>
        </w:rPr>
        <w:t>,</w:t>
      </w:r>
      <w:r w:rsidR="00E86B5B" w:rsidRPr="00493316">
        <w:rPr>
          <w:rStyle w:val="OSABodyChar"/>
        </w:rPr>
        <w:t xml:space="preserve"> </w:t>
      </w:r>
      <w:r w:rsidR="008601B0" w:rsidRPr="00493316">
        <w:rPr>
          <w:rStyle w:val="OSABodyChar"/>
        </w:rPr>
        <w:t xml:space="preserve">yielding </w:t>
      </w:r>
      <w:r w:rsidR="00E86B5B" w:rsidRPr="00493316">
        <w:rPr>
          <w:rStyle w:val="OSABodyChar"/>
        </w:rPr>
        <w:t>spatial frequencies beyond the optical cutoff. Th</w:t>
      </w:r>
      <w:r w:rsidR="00033C20" w:rsidRPr="00493316">
        <w:rPr>
          <w:rStyle w:val="OSABodyChar"/>
        </w:rPr>
        <w:t>e</w:t>
      </w:r>
      <w:r w:rsidR="00E86B5B" w:rsidRPr="00493316">
        <w:rPr>
          <w:rStyle w:val="OSABodyChar"/>
        </w:rPr>
        <w:t xml:space="preserve"> demodulated image when combined with the </w:t>
      </w:r>
      <w:r w:rsidR="00033C20" w:rsidRPr="00493316">
        <w:rPr>
          <w:rStyle w:val="OSABodyChar"/>
        </w:rPr>
        <w:t xml:space="preserve">diffraction limited </w:t>
      </w:r>
      <w:r w:rsidR="00E86B5B" w:rsidRPr="00493316">
        <w:rPr>
          <w:rStyle w:val="OSABodyChar"/>
        </w:rPr>
        <w:t>image</w:t>
      </w:r>
      <w:r w:rsidR="00A121BA" w:rsidRPr="00493316">
        <w:rPr>
          <w:rStyle w:val="OSABodyChar"/>
        </w:rPr>
        <w:t xml:space="preserve"> of the target </w:t>
      </w:r>
      <w:r w:rsidR="00E86B5B" w:rsidRPr="00493316">
        <w:rPr>
          <w:rStyle w:val="OSABodyChar"/>
        </w:rPr>
        <w:t xml:space="preserve">yields a super resolved image </w:t>
      </w:r>
      <w:r w:rsidR="00033C20" w:rsidRPr="00493316">
        <w:rPr>
          <w:rStyle w:val="OSABodyChar"/>
        </w:rPr>
        <w:t xml:space="preserve">whose bandwidth </w:t>
      </w:r>
      <w:r w:rsidR="00E86B5B" w:rsidRPr="00493316">
        <w:rPr>
          <w:rStyle w:val="OSABodyChar"/>
        </w:rPr>
        <w:t>exceed</w:t>
      </w:r>
      <w:r w:rsidR="00033C20" w:rsidRPr="00493316">
        <w:rPr>
          <w:rStyle w:val="OSABodyChar"/>
        </w:rPr>
        <w:t>s</w:t>
      </w:r>
      <w:r w:rsidR="00E86B5B" w:rsidRPr="00493316">
        <w:rPr>
          <w:rStyle w:val="OSABodyChar"/>
        </w:rPr>
        <w:t xml:space="preserve"> the </w:t>
      </w:r>
      <w:r w:rsidR="00A121BA" w:rsidRPr="00493316">
        <w:rPr>
          <w:rStyle w:val="OSABodyChar"/>
        </w:rPr>
        <w:t>diffraction limit</w:t>
      </w:r>
      <w:r w:rsidR="00E86B5B" w:rsidRPr="00493316">
        <w:rPr>
          <w:rStyle w:val="OSABodyChar"/>
        </w:rPr>
        <w:t>.</w:t>
      </w:r>
      <w:r w:rsidR="005C0044" w:rsidRPr="00493316">
        <w:rPr>
          <w:rStyle w:val="OSABodyChar"/>
        </w:rPr>
        <w:t xml:space="preserve"> </w:t>
      </w:r>
      <w:r w:rsidR="003B38A7" w:rsidRPr="00493316">
        <w:rPr>
          <w:rStyle w:val="OSABodyChar"/>
        </w:rPr>
        <w:t xml:space="preserve">Closer examination of </w:t>
      </w:r>
      <w:r w:rsidR="003B38A7" w:rsidRPr="00493316">
        <w:rPr>
          <w:rStyle w:val="OSABodyChar"/>
        </w:rPr>
        <w:fldChar w:fldCharType="begin"/>
      </w:r>
      <w:r w:rsidR="003B38A7" w:rsidRPr="00493316">
        <w:rPr>
          <w:rStyle w:val="OSABodyChar"/>
        </w:rPr>
        <w:instrText xml:space="preserve"> REF _Ref464118370 \h  \* MERGEFORMAT </w:instrText>
      </w:r>
      <w:r w:rsidR="003B38A7" w:rsidRPr="00493316">
        <w:rPr>
          <w:rStyle w:val="OSABodyChar"/>
        </w:rPr>
      </w:r>
      <w:r w:rsidR="003B38A7" w:rsidRPr="00493316">
        <w:rPr>
          <w:rStyle w:val="OSABodyChar"/>
        </w:rPr>
        <w:fldChar w:fldCharType="separate"/>
      </w:r>
      <w:r w:rsidR="00B255F9" w:rsidRPr="00B255F9">
        <w:rPr>
          <w:rStyle w:val="OSABodyChar"/>
        </w:rPr>
        <w:t>Figure 4</w:t>
      </w:r>
      <w:r w:rsidR="003B38A7" w:rsidRPr="00493316">
        <w:rPr>
          <w:rStyle w:val="OSABodyChar"/>
        </w:rPr>
        <w:fldChar w:fldCharType="end"/>
      </w:r>
      <w:r w:rsidR="003B38A7" w:rsidRPr="00493316">
        <w:rPr>
          <w:rStyle w:val="OSABodyChar"/>
        </w:rPr>
        <w:t xml:space="preserve"> </w:t>
      </w:r>
      <w:r w:rsidR="000A251B">
        <w:rPr>
          <w:rStyle w:val="OSABodyChar"/>
        </w:rPr>
        <w:t>indicates</w:t>
      </w:r>
      <w:r w:rsidR="003B38A7" w:rsidRPr="00493316">
        <w:rPr>
          <w:rStyle w:val="OSABodyChar"/>
        </w:rPr>
        <w:t xml:space="preserve"> that the target is modulated by multiple patterns that are phase-shifted replicas of a master pattern. </w:t>
      </w:r>
      <w:r w:rsidR="005C0044" w:rsidRPr="00493316">
        <w:rPr>
          <w:rStyle w:val="OSABodyChar"/>
        </w:rPr>
        <w:t xml:space="preserve">The modulation diversity afforded by phase-shifting </w:t>
      </w:r>
      <w:r w:rsidR="002F72E9" w:rsidRPr="00493316">
        <w:rPr>
          <w:rStyle w:val="OSABodyChar"/>
        </w:rPr>
        <w:t>is used to</w:t>
      </w:r>
      <w:r w:rsidR="002F72E9">
        <w:t xml:space="preserve"> </w:t>
      </w:r>
      <w:r w:rsidR="005C0044" w:rsidRPr="00EA1F9C">
        <w:t xml:space="preserve">restore the heterodyned spatial frequencies in an unambiguous </w:t>
      </w:r>
      <w:r w:rsidR="005C0044">
        <w:rPr>
          <w:noProof/>
        </w:rPr>
        <mc:AlternateContent>
          <mc:Choice Requires="wps">
            <w:drawing>
              <wp:anchor distT="0" distB="0" distL="45720" distR="45720" simplePos="0" relativeHeight="251667456" behindDoc="1" locked="0" layoutInCell="1" allowOverlap="1" wp14:anchorId="66FF91C8" wp14:editId="54CB49F1">
                <wp:simplePos x="0" y="0"/>
                <wp:positionH relativeFrom="column">
                  <wp:align>center</wp:align>
                </wp:positionH>
                <wp:positionV relativeFrom="line">
                  <wp:posOffset>161290</wp:posOffset>
                </wp:positionV>
                <wp:extent cx="3200400" cy="2377440"/>
                <wp:effectExtent l="0" t="0" r="0" b="3810"/>
                <wp:wrapTight wrapText="bothSides">
                  <wp:wrapPolygon edited="0">
                    <wp:start x="0" y="0"/>
                    <wp:lineTo x="0" y="21462"/>
                    <wp:lineTo x="21471" y="21462"/>
                    <wp:lineTo x="21471" y="0"/>
                    <wp:lineTo x="0" y="0"/>
                  </wp:wrapPolygon>
                </wp:wrapTight>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2377440"/>
                        </a:xfrm>
                        <a:prstGeom prst="rect">
                          <a:avLst/>
                        </a:prstGeom>
                        <a:solidFill>
                          <a:srgbClr val="FFFFFF"/>
                        </a:solidFill>
                        <a:ln w="3175">
                          <a:noFill/>
                          <a:prstDash val="dash"/>
                        </a:ln>
                        <a:extLst/>
                      </wps:spPr>
                      <wps:txbx>
                        <w:txbxContent>
                          <w:p w14:paraId="07262644" w14:textId="77777777" w:rsidR="00153A65" w:rsidRDefault="00153A65" w:rsidP="009A0F18">
                            <w:pPr>
                              <w:keepNext/>
                              <w:pBdr>
                                <w:bottom w:val="single" w:sz="4" w:space="1" w:color="auto"/>
                              </w:pBdr>
                              <w:jc w:val="center"/>
                            </w:pPr>
                            <w:r w:rsidRPr="003515F2">
                              <w:rPr>
                                <w:noProof/>
                              </w:rPr>
                              <w:drawing>
                                <wp:inline distT="0" distB="0" distL="0" distR="0" wp14:anchorId="7A5AF394" wp14:editId="0E3F5C2C">
                                  <wp:extent cx="2560320" cy="2208564"/>
                                  <wp:effectExtent l="0" t="0" r="0" b="0"/>
                                  <wp:docPr id="2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2"/>
                                          <a:stretch>
                                            <a:fillRect/>
                                          </a:stretch>
                                        </pic:blipFill>
                                        <pic:spPr>
                                          <a:xfrm>
                                            <a:off x="0" y="0"/>
                                            <a:ext cx="2560320" cy="2208564"/>
                                          </a:xfrm>
                                          <a:prstGeom prst="rect">
                                            <a:avLst/>
                                          </a:prstGeom>
                                        </pic:spPr>
                                      </pic:pic>
                                    </a:graphicData>
                                  </a:graphic>
                                </wp:inline>
                              </w:drawing>
                            </w:r>
                          </w:p>
                          <w:p w14:paraId="5D96B998" w14:textId="45770051" w:rsidR="00153A65" w:rsidRPr="001003B5" w:rsidRDefault="00153A65" w:rsidP="009A0F18">
                            <w:pPr>
                              <w:pStyle w:val="Caption"/>
                              <w:pBdr>
                                <w:bottom w:val="single" w:sz="4" w:space="1" w:color="auto"/>
                              </w:pBdr>
                              <w:jc w:val="center"/>
                              <w:rPr>
                                <w:rFonts w:ascii="Cambria" w:hAnsi="Cambria" w:cs="AdvOT8910dd71"/>
                                <w:i w:val="0"/>
                                <w:iCs w:val="0"/>
                                <w:color w:val="auto"/>
                                <w:spacing w:val="-8"/>
                                <w:szCs w:val="14"/>
                              </w:rPr>
                            </w:pPr>
                            <w:bookmarkStart w:id="7" w:name="_Ref464118370"/>
                            <w:r w:rsidRPr="001003B5">
                              <w:rPr>
                                <w:rFonts w:ascii="Cambria" w:hAnsi="Cambria" w:cs="AdvOT8910dd71"/>
                                <w:i w:val="0"/>
                                <w:iCs w:val="0"/>
                                <w:color w:val="auto"/>
                                <w:spacing w:val="-8"/>
                                <w:szCs w:val="14"/>
                              </w:rPr>
                              <w:t xml:space="preserve">Figure </w:t>
                            </w:r>
                            <w:r w:rsidRPr="001003B5">
                              <w:rPr>
                                <w:rFonts w:ascii="Cambria" w:hAnsi="Cambria" w:cs="AdvOT8910dd71"/>
                                <w:i w:val="0"/>
                                <w:iCs w:val="0"/>
                                <w:color w:val="auto"/>
                                <w:spacing w:val="-8"/>
                                <w:szCs w:val="14"/>
                              </w:rPr>
                              <w:fldChar w:fldCharType="begin"/>
                            </w:r>
                            <w:r w:rsidRPr="001003B5">
                              <w:rPr>
                                <w:rFonts w:ascii="Cambria" w:hAnsi="Cambria" w:cs="AdvOT8910dd71"/>
                                <w:i w:val="0"/>
                                <w:iCs w:val="0"/>
                                <w:color w:val="auto"/>
                                <w:spacing w:val="-8"/>
                                <w:szCs w:val="14"/>
                              </w:rPr>
                              <w:instrText xml:space="preserve"> SEQ Figure \* ARABIC </w:instrText>
                            </w:r>
                            <w:r w:rsidRPr="001003B5">
                              <w:rPr>
                                <w:rFonts w:ascii="Cambria" w:hAnsi="Cambria" w:cs="AdvOT8910dd71"/>
                                <w:i w:val="0"/>
                                <w:iCs w:val="0"/>
                                <w:color w:val="auto"/>
                                <w:spacing w:val="-8"/>
                                <w:szCs w:val="14"/>
                              </w:rPr>
                              <w:fldChar w:fldCharType="separate"/>
                            </w:r>
                            <w:r w:rsidR="00B255F9">
                              <w:rPr>
                                <w:rFonts w:ascii="Cambria" w:hAnsi="Cambria" w:cs="AdvOT8910dd71"/>
                                <w:i w:val="0"/>
                                <w:iCs w:val="0"/>
                                <w:noProof/>
                                <w:color w:val="auto"/>
                                <w:spacing w:val="-8"/>
                                <w:szCs w:val="14"/>
                              </w:rPr>
                              <w:t>4</w:t>
                            </w:r>
                            <w:r w:rsidRPr="001003B5">
                              <w:rPr>
                                <w:rFonts w:ascii="Cambria" w:hAnsi="Cambria" w:cs="AdvOT8910dd71"/>
                                <w:i w:val="0"/>
                                <w:iCs w:val="0"/>
                                <w:color w:val="auto"/>
                                <w:spacing w:val="-8"/>
                                <w:szCs w:val="14"/>
                              </w:rPr>
                              <w:fldChar w:fldCharType="end"/>
                            </w:r>
                            <w:bookmarkEnd w:id="7"/>
                            <w:r>
                              <w:rPr>
                                <w:rFonts w:ascii="Cambria" w:hAnsi="Cambria" w:cs="AdvOT8910dd71"/>
                                <w:i w:val="0"/>
                                <w:iCs w:val="0"/>
                                <w:color w:val="auto"/>
                                <w:spacing w:val="-8"/>
                                <w:szCs w:val="14"/>
                              </w:rPr>
                              <w:t xml:space="preserve"> </w:t>
                            </w:r>
                            <w:r>
                              <w:rPr>
                                <w:rFonts w:ascii="Cambria" w:hAnsi="Cambria" w:cs="AdvOT8910dd71"/>
                                <w:i w:val="0"/>
                                <w:iCs w:val="0"/>
                                <w:color w:val="auto"/>
                                <w:spacing w:val="-8"/>
                                <w:szCs w:val="14"/>
                              </w:rPr>
                              <w:tab/>
                              <w:t>Surpassing the diffraction limit by heterodyning</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FF91C8" id="Text Box 1" o:spid="_x0000_s1029" type="#_x0000_t202" style="position:absolute;left:0;text-align:left;margin-left:0;margin-top:12.7pt;width:252pt;height:187.2pt;z-index:-251649024;visibility:visible;mso-wrap-style:square;mso-width-percent:0;mso-height-percent:0;mso-wrap-distance-left:3.6pt;mso-wrap-distance-top:0;mso-wrap-distance-right:3.6pt;mso-wrap-distance-bottom:0;mso-position-horizontal:center;mso-position-horizontal-relative:text;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" stroked="f" strokeweight=".25pt">
                <v:stroke dashstyle="dash"/>
                <v:textbox inset="0,0,0,0">
                  <w:txbxContent>
                    <w:p w14:paraId="07262644" w14:textId="77777777" w:rsidR="00153A65" w:rsidRDefault="00153A65" w:rsidP="009A0F18">
                      <w:pPr>
                        <w:keepNext/>
                        <w:pBdr>
                          <w:bottom w:val="single" w:sz="4" w:space="1" w:color="auto"/>
                        </w:pBdr>
                        <w:jc w:val="center"/>
                      </w:pPr>
                      <w:r w:rsidRPr="003515F2">
                        <w:rPr>
                          <w:noProof/>
                        </w:rPr>
                        <w:drawing>
                          <wp:inline distT="0" distB="0" distL="0" distR="0" wp14:anchorId="7A5AF394" wp14:editId="0E3F5C2C">
                            <wp:extent cx="2560320" cy="2208564"/>
                            <wp:effectExtent l="0" t="0" r="0" b="0"/>
                            <wp:docPr id="2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2"/>
                                    <a:stretch>
                                      <a:fillRect/>
                                    </a:stretch>
                                  </pic:blipFill>
                                  <pic:spPr>
                                    <a:xfrm>
                                      <a:off x="0" y="0"/>
                                      <a:ext cx="2560320" cy="2208564"/>
                                    </a:xfrm>
                                    <a:prstGeom prst="rect">
                                      <a:avLst/>
                                    </a:prstGeom>
                                  </pic:spPr>
                                </pic:pic>
                              </a:graphicData>
                            </a:graphic>
                          </wp:inline>
                        </w:drawing>
                      </w:r>
                    </w:p>
                    <w:p w14:paraId="5D96B998" w14:textId="45770051" w:rsidR="00153A65" w:rsidRPr="001003B5" w:rsidRDefault="00153A65" w:rsidP="009A0F18">
                      <w:pPr>
                        <w:pStyle w:val="Caption"/>
                        <w:pBdr>
                          <w:bottom w:val="single" w:sz="4" w:space="1" w:color="auto"/>
                        </w:pBdr>
                        <w:jc w:val="center"/>
                        <w:rPr>
                          <w:rFonts w:ascii="Cambria" w:hAnsi="Cambria" w:cs="AdvOT8910dd71"/>
                          <w:i w:val="0"/>
                          <w:iCs w:val="0"/>
                          <w:color w:val="auto"/>
                          <w:spacing w:val="-8"/>
                          <w:szCs w:val="14"/>
                        </w:rPr>
                      </w:pPr>
                      <w:bookmarkStart w:id="8" w:name="_Ref464118370"/>
                      <w:r w:rsidRPr="001003B5">
                        <w:rPr>
                          <w:rFonts w:ascii="Cambria" w:hAnsi="Cambria" w:cs="AdvOT8910dd71"/>
                          <w:i w:val="0"/>
                          <w:iCs w:val="0"/>
                          <w:color w:val="auto"/>
                          <w:spacing w:val="-8"/>
                          <w:szCs w:val="14"/>
                        </w:rPr>
                        <w:t xml:space="preserve">Figure </w:t>
                      </w:r>
                      <w:r w:rsidRPr="001003B5">
                        <w:rPr>
                          <w:rFonts w:ascii="Cambria" w:hAnsi="Cambria" w:cs="AdvOT8910dd71"/>
                          <w:i w:val="0"/>
                          <w:iCs w:val="0"/>
                          <w:color w:val="auto"/>
                          <w:spacing w:val="-8"/>
                          <w:szCs w:val="14"/>
                        </w:rPr>
                        <w:fldChar w:fldCharType="begin"/>
                      </w:r>
                      <w:r w:rsidRPr="001003B5">
                        <w:rPr>
                          <w:rFonts w:ascii="Cambria" w:hAnsi="Cambria" w:cs="AdvOT8910dd71"/>
                          <w:i w:val="0"/>
                          <w:iCs w:val="0"/>
                          <w:color w:val="auto"/>
                          <w:spacing w:val="-8"/>
                          <w:szCs w:val="14"/>
                        </w:rPr>
                        <w:instrText xml:space="preserve"> SEQ Figure \* ARABIC </w:instrText>
                      </w:r>
                      <w:r w:rsidRPr="001003B5">
                        <w:rPr>
                          <w:rFonts w:ascii="Cambria" w:hAnsi="Cambria" w:cs="AdvOT8910dd71"/>
                          <w:i w:val="0"/>
                          <w:iCs w:val="0"/>
                          <w:color w:val="auto"/>
                          <w:spacing w:val="-8"/>
                          <w:szCs w:val="14"/>
                        </w:rPr>
                        <w:fldChar w:fldCharType="separate"/>
                      </w:r>
                      <w:r w:rsidR="00B255F9">
                        <w:rPr>
                          <w:rFonts w:ascii="Cambria" w:hAnsi="Cambria" w:cs="AdvOT8910dd71"/>
                          <w:i w:val="0"/>
                          <w:iCs w:val="0"/>
                          <w:noProof/>
                          <w:color w:val="auto"/>
                          <w:spacing w:val="-8"/>
                          <w:szCs w:val="14"/>
                        </w:rPr>
                        <w:t>4</w:t>
                      </w:r>
                      <w:r w:rsidRPr="001003B5">
                        <w:rPr>
                          <w:rFonts w:ascii="Cambria" w:hAnsi="Cambria" w:cs="AdvOT8910dd71"/>
                          <w:i w:val="0"/>
                          <w:iCs w:val="0"/>
                          <w:color w:val="auto"/>
                          <w:spacing w:val="-8"/>
                          <w:szCs w:val="14"/>
                        </w:rPr>
                        <w:fldChar w:fldCharType="end"/>
                      </w:r>
                      <w:bookmarkEnd w:id="8"/>
                      <w:r>
                        <w:rPr>
                          <w:rFonts w:ascii="Cambria" w:hAnsi="Cambria" w:cs="AdvOT8910dd71"/>
                          <w:i w:val="0"/>
                          <w:iCs w:val="0"/>
                          <w:color w:val="auto"/>
                          <w:spacing w:val="-8"/>
                          <w:szCs w:val="14"/>
                        </w:rPr>
                        <w:t xml:space="preserve"> </w:t>
                      </w:r>
                      <w:r>
                        <w:rPr>
                          <w:rFonts w:ascii="Cambria" w:hAnsi="Cambria" w:cs="AdvOT8910dd71"/>
                          <w:i w:val="0"/>
                          <w:iCs w:val="0"/>
                          <w:color w:val="auto"/>
                          <w:spacing w:val="-8"/>
                          <w:szCs w:val="14"/>
                        </w:rPr>
                        <w:tab/>
                        <w:t>Surpassing the diffraction limit by heterodyning</w:t>
                      </w:r>
                    </w:p>
                  </w:txbxContent>
                </v:textbox>
                <w10:wrap type="tight" anchory="line"/>
              </v:shape>
            </w:pict>
          </mc:Fallback>
        </mc:AlternateContent>
      </w:r>
      <w:r w:rsidR="005C0044" w:rsidRPr="00EA1F9C">
        <w:t>manner.</w:t>
      </w:r>
    </w:p>
    <w:p w14:paraId="2B8DA761" w14:textId="51903262" w:rsidR="00DE18CE" w:rsidRDefault="00A121BA" w:rsidP="00E1406A">
      <w:pPr>
        <w:pStyle w:val="OSABody"/>
      </w:pPr>
      <w:r>
        <w:t xml:space="preserve">Lukosz &amp; Marchand </w:t>
      </w:r>
      <w:r w:rsidRPr="005A1CC8">
        <w:t>[</w:t>
      </w:r>
      <w:r w:rsidR="005A1CC8" w:rsidRPr="005A1CC8">
        <w:fldChar w:fldCharType="begin"/>
      </w:r>
      <w:r w:rsidR="005A1CC8" w:rsidRPr="005A1CC8">
        <w:instrText xml:space="preserve"> REF _Ref464644840 \r \h </w:instrText>
      </w:r>
      <w:r w:rsidR="005A1CC8">
        <w:instrText xml:space="preserve"> \* MERGEFORMAT </w:instrText>
      </w:r>
      <w:r w:rsidR="005A1CC8" w:rsidRPr="005A1CC8">
        <w:fldChar w:fldCharType="separate"/>
      </w:r>
      <w:r w:rsidR="00B255F9">
        <w:t>5</w:t>
      </w:r>
      <w:r w:rsidR="005A1CC8" w:rsidRPr="005A1CC8">
        <w:fldChar w:fldCharType="end"/>
      </w:r>
      <w:r w:rsidRPr="005A1CC8">
        <w:t>]</w:t>
      </w:r>
      <w:r>
        <w:t xml:space="preserve"> were the first to recognize the potential use of </w:t>
      </w:r>
      <w:r w:rsidRPr="00EA1F9C">
        <w:t>Moiré</w:t>
      </w:r>
      <w:r>
        <w:t xml:space="preserve"> fringes in extending the spatial frequency bandwidth of an imaging system. </w:t>
      </w:r>
      <w:r w:rsidR="002F218B">
        <w:t>Their insight has spawned an extensive body of work</w:t>
      </w:r>
      <w:r w:rsidR="005A1CC8">
        <w:t xml:space="preserve"> [</w:t>
      </w:r>
      <w:r w:rsidR="005A1CC8">
        <w:fldChar w:fldCharType="begin"/>
      </w:r>
      <w:r w:rsidR="005A1CC8">
        <w:instrText xml:space="preserve"> REF _Ref464644879 \r \h </w:instrText>
      </w:r>
      <w:r w:rsidR="005A1CC8">
        <w:fldChar w:fldCharType="separate"/>
      </w:r>
      <w:r w:rsidR="00B255F9">
        <w:t>6</w:t>
      </w:r>
      <w:r w:rsidR="005A1CC8">
        <w:fldChar w:fldCharType="end"/>
      </w:r>
      <w:r w:rsidR="005A1CC8">
        <w:t>-</w:t>
      </w:r>
      <w:r w:rsidR="005A1CC8">
        <w:fldChar w:fldCharType="begin"/>
      </w:r>
      <w:r w:rsidR="005A1CC8">
        <w:instrText xml:space="preserve"> REF _Ref464644884 \r \h </w:instrText>
      </w:r>
      <w:r w:rsidR="005A1CC8">
        <w:fldChar w:fldCharType="separate"/>
      </w:r>
      <w:r w:rsidR="00B255F9">
        <w:t>24</w:t>
      </w:r>
      <w:r w:rsidR="005A1CC8">
        <w:fldChar w:fldCharType="end"/>
      </w:r>
      <w:r w:rsidR="005A1CC8">
        <w:t>]</w:t>
      </w:r>
      <w:r w:rsidR="002F218B">
        <w:t xml:space="preserve"> comprising active and passive techniques for super resolving extended objects. </w:t>
      </w:r>
      <w:r w:rsidR="00A70439">
        <w:t>These techniques, h</w:t>
      </w:r>
      <w:r w:rsidR="002F218B">
        <w:t xml:space="preserve">owever, </w:t>
      </w:r>
      <w:r w:rsidR="006A2684">
        <w:t>restrict their attention to</w:t>
      </w:r>
      <w:r w:rsidR="002F218B">
        <w:t xml:space="preserve"> improving the resolution of well corrected optics</w:t>
      </w:r>
      <w:r w:rsidR="00A70439">
        <w:t xml:space="preserve"> characterized by space-invariant blur.</w:t>
      </w:r>
      <w:r w:rsidR="002F218B">
        <w:t xml:space="preserve"> </w:t>
      </w:r>
      <w:r>
        <w:t>The assumption of space-invariance contrasts the space-variance observed in practice</w:t>
      </w:r>
      <w:r w:rsidR="006149B1">
        <w:t xml:space="preserve"> (</w:t>
      </w:r>
      <w:r w:rsidR="000A251B">
        <w:t xml:space="preserve">on account of </w:t>
      </w:r>
      <w:r w:rsidR="002F218B" w:rsidRPr="006149B1">
        <w:t xml:space="preserve">defocus </w:t>
      </w:r>
      <w:r w:rsidR="006149B1" w:rsidRPr="006149B1">
        <w:t>and/</w:t>
      </w:r>
      <w:r w:rsidR="00A70439" w:rsidRPr="006149B1">
        <w:t>or aberrations</w:t>
      </w:r>
      <w:r w:rsidR="006149B1" w:rsidRPr="006149B1">
        <w:t>)</w:t>
      </w:r>
      <w:r w:rsidR="00A70439">
        <w:t xml:space="preserve">. </w:t>
      </w:r>
      <w:r w:rsidR="00B61574">
        <w:t>This</w:t>
      </w:r>
      <w:r w:rsidR="00A70439">
        <w:t xml:space="preserve"> work relaxes the space-invariance requirement and establishes that linearity of the imaging process is the only requirement for super resolution using heterodyning. </w:t>
      </w:r>
    </w:p>
    <w:p w14:paraId="5B99BDB9" w14:textId="1BF2A54F" w:rsidR="00DE18CE" w:rsidRDefault="00DE18CE" w:rsidP="0015344E">
      <w:pPr>
        <w:pStyle w:val="14Head3"/>
        <w:numPr>
          <w:ilvl w:val="0"/>
          <w:numId w:val="5"/>
        </w:numPr>
        <w:ind w:left="180" w:hanging="180"/>
      </w:pPr>
      <w:r>
        <w:t>Depth estimation</w:t>
      </w:r>
      <w:r w:rsidR="003E2263">
        <w:t xml:space="preserve"> using parallax</w:t>
      </w:r>
    </w:p>
    <w:p w14:paraId="002AD9F0" w14:textId="58353DD6" w:rsidR="00EB00FA" w:rsidRDefault="00EB00FA" w:rsidP="00E1406A">
      <w:pPr>
        <w:pStyle w:val="OSABody"/>
      </w:pPr>
      <w:r w:rsidRPr="00BA2F5B">
        <w:rPr>
          <w:rStyle w:val="OSABodyChar"/>
        </w:rPr>
        <w:t xml:space="preserve">The </w:t>
      </w:r>
      <w:r w:rsidR="00B85B3A" w:rsidRPr="00BA2F5B">
        <w:rPr>
          <w:rStyle w:val="OSABodyChar"/>
        </w:rPr>
        <w:t>depth</w:t>
      </w:r>
      <w:r w:rsidRPr="00BA2F5B">
        <w:rPr>
          <w:rStyle w:val="OSABodyChar"/>
        </w:rPr>
        <w:t xml:space="preserve"> map in </w:t>
      </w:r>
      <w:r w:rsidR="00CD3B3B" w:rsidRPr="00BA2F5B">
        <w:rPr>
          <w:rStyle w:val="OSABodyChar"/>
        </w:rPr>
        <w:fldChar w:fldCharType="begin"/>
      </w:r>
      <w:r w:rsidR="00CD3B3B" w:rsidRPr="00BA2F5B">
        <w:rPr>
          <w:rStyle w:val="OSABodyChar"/>
        </w:rPr>
        <w:instrText xml:space="preserve"> REF _Ref464140904 \h  \* MERGEFORMAT </w:instrText>
      </w:r>
      <w:r w:rsidR="00CD3B3B" w:rsidRPr="00BA2F5B">
        <w:rPr>
          <w:rStyle w:val="OSABodyChar"/>
        </w:rPr>
      </w:r>
      <w:r w:rsidR="00CD3B3B" w:rsidRPr="00BA2F5B">
        <w:rPr>
          <w:rStyle w:val="OSABodyChar"/>
        </w:rPr>
        <w:fldChar w:fldCharType="separate"/>
      </w:r>
      <w:r w:rsidR="00B255F9" w:rsidRPr="00B255F9">
        <w:rPr>
          <w:rStyle w:val="OSABodyChar"/>
        </w:rPr>
        <w:t>Figure 5</w:t>
      </w:r>
      <w:r w:rsidR="00CD3B3B" w:rsidRPr="00BA2F5B">
        <w:rPr>
          <w:rStyle w:val="OSABodyChar"/>
        </w:rPr>
        <w:fldChar w:fldCharType="end"/>
      </w:r>
      <w:r w:rsidR="00CD3B3B" w:rsidRPr="00BA2F5B">
        <w:rPr>
          <w:rStyle w:val="OSABodyChar"/>
        </w:rPr>
        <w:t xml:space="preserve"> </w:t>
      </w:r>
      <w:r w:rsidRPr="00BA2F5B">
        <w:rPr>
          <w:rStyle w:val="OSABodyChar"/>
        </w:rPr>
        <w:t xml:space="preserve">is obtained by decoding the phase </w:t>
      </w:r>
      <w:r w:rsidR="002F72E9" w:rsidRPr="00BA2F5B">
        <w:rPr>
          <w:rStyle w:val="OSABodyChar"/>
        </w:rPr>
        <w:t xml:space="preserve">deformations </w:t>
      </w:r>
      <w:r w:rsidRPr="00BA2F5B">
        <w:rPr>
          <w:rStyle w:val="OSABodyChar"/>
        </w:rPr>
        <w:t>in</w:t>
      </w:r>
      <w:r w:rsidR="002F72E9" w:rsidRPr="00BA2F5B">
        <w:rPr>
          <w:rStyle w:val="OSABodyChar"/>
        </w:rPr>
        <w:t xml:space="preserve"> the </w:t>
      </w:r>
      <w:r w:rsidRPr="00BA2F5B">
        <w:rPr>
          <w:rStyle w:val="OSABodyChar"/>
        </w:rPr>
        <w:t xml:space="preserve">recorded </w:t>
      </w:r>
      <w:r w:rsidR="002F72E9" w:rsidRPr="00BA2F5B">
        <w:rPr>
          <w:rStyle w:val="OSABodyChar"/>
        </w:rPr>
        <w:t>illumination pattern.</w:t>
      </w:r>
      <w:r w:rsidR="00CD3B3B" w:rsidRPr="00BA2F5B">
        <w:rPr>
          <w:rStyle w:val="OSABodyChar"/>
        </w:rPr>
        <w:t xml:space="preserve"> </w:t>
      </w:r>
      <w:r w:rsidR="00B85B3A" w:rsidRPr="00BA2F5B">
        <w:rPr>
          <w:rStyle w:val="OSABodyChar"/>
        </w:rPr>
        <w:t>It is observed that t</w:t>
      </w:r>
      <w:r w:rsidR="00CD3B3B" w:rsidRPr="00BA2F5B">
        <w:rPr>
          <w:rStyle w:val="OSABodyChar"/>
        </w:rPr>
        <w:t xml:space="preserve">he deformations stem from the </w:t>
      </w:r>
      <w:r w:rsidR="00B85B3A" w:rsidRPr="00BA2F5B">
        <w:rPr>
          <w:rStyle w:val="OSABodyChar"/>
        </w:rPr>
        <w:t xml:space="preserve">viewpoint </w:t>
      </w:r>
      <w:r w:rsidR="00CD3B3B" w:rsidRPr="00BA2F5B">
        <w:rPr>
          <w:rStyle w:val="OSABodyChar"/>
        </w:rPr>
        <w:t xml:space="preserve">difference </w:t>
      </w:r>
      <w:r w:rsidR="00B85B3A" w:rsidRPr="00BA2F5B">
        <w:rPr>
          <w:rStyle w:val="OSABodyChar"/>
        </w:rPr>
        <w:t>between</w:t>
      </w:r>
      <w:r w:rsidR="00CD3B3B" w:rsidRPr="00BA2F5B">
        <w:rPr>
          <w:rStyle w:val="OSABodyChar"/>
        </w:rPr>
        <w:t xml:space="preserve"> the </w:t>
      </w:r>
      <w:r w:rsidR="00CD3B3B" w:rsidRPr="00BA2F5B">
        <w:rPr>
          <w:rStyle w:val="OSABodyChar"/>
          <w:noProof/>
        </w:rPr>
        <mc:AlternateContent>
          <mc:Choice Requires="wps">
            <w:drawing>
              <wp:anchor distT="0" distB="0" distL="45720" distR="45720" simplePos="0" relativeHeight="251671552" behindDoc="1" locked="0" layoutInCell="1" allowOverlap="1" wp14:anchorId="00EE8E6D" wp14:editId="120732A6">
                <wp:simplePos x="0" y="0"/>
                <wp:positionH relativeFrom="column">
                  <wp:posOffset>-1905</wp:posOffset>
                </wp:positionH>
                <wp:positionV relativeFrom="line">
                  <wp:posOffset>436880</wp:posOffset>
                </wp:positionV>
                <wp:extent cx="3200400" cy="1216152"/>
                <wp:effectExtent l="0" t="0" r="0" b="3175"/>
                <wp:wrapTight wrapText="bothSides">
                  <wp:wrapPolygon edited="0">
                    <wp:start x="0" y="0"/>
                    <wp:lineTo x="0" y="21318"/>
                    <wp:lineTo x="21471" y="21318"/>
                    <wp:lineTo x="21471" y="0"/>
                    <wp:lineTo x="0" y="0"/>
                  </wp:wrapPolygon>
                </wp:wrapTight>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216152"/>
                        </a:xfrm>
                        <a:prstGeom prst="rect">
                          <a:avLst/>
                        </a:prstGeom>
                        <a:solidFill>
                          <a:srgbClr val="FFFFFF"/>
                        </a:solidFill>
                        <a:ln w="3175">
                          <a:noFill/>
                          <a:prstDash val="dash"/>
                        </a:ln>
                        <a:extLst/>
                      </wps:spPr>
                      <wps:txbx>
                        <w:txbxContent>
                          <w:p w14:paraId="45243ABC" w14:textId="4DBFD108" w:rsidR="00153A65" w:rsidRDefault="00153A65" w:rsidP="002F72E9">
                            <w:pPr>
                              <w:keepNext/>
                              <w:pBdr>
                                <w:bottom w:val="single" w:sz="4" w:space="1" w:color="auto"/>
                              </w:pBdr>
                              <w:jc w:val="center"/>
                            </w:pPr>
                            <w:r w:rsidRPr="002D2C22">
                              <w:rPr>
                                <w:noProof/>
                              </w:rPr>
                              <w:drawing>
                                <wp:inline distT="0" distB="0" distL="0" distR="0" wp14:anchorId="52C2F39A" wp14:editId="7E5FBE27">
                                  <wp:extent cx="2502535" cy="1010920"/>
                                  <wp:effectExtent l="0" t="0" r="0" b="0"/>
                                  <wp:docPr id="2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3"/>
                                          <a:srcRect b="7865"/>
                                          <a:stretch/>
                                        </pic:blipFill>
                                        <pic:spPr bwMode="auto">
                                          <a:xfrm>
                                            <a:off x="0" y="0"/>
                                            <a:ext cx="2502689" cy="1010982"/>
                                          </a:xfrm>
                                          <a:prstGeom prst="rect">
                                            <a:avLst/>
                                          </a:prstGeom>
                                          <a:ln>
                                            <a:noFill/>
                                          </a:ln>
                                          <a:extLst>
                                            <a:ext uri="{53640926-AAD7-44D8-BBD7-CCE9431645EC}">
                                              <a14:shadowObscured xmlns:a14="http://schemas.microsoft.com/office/drawing/2010/main"/>
                                            </a:ext>
                                          </a:extLst>
                                        </pic:spPr>
                                      </pic:pic>
                                    </a:graphicData>
                                  </a:graphic>
                                </wp:inline>
                              </w:drawing>
                            </w:r>
                          </w:p>
                          <w:p w14:paraId="19EE1E0F" w14:textId="2A702DAC" w:rsidR="00153A65" w:rsidRPr="001003B5" w:rsidRDefault="00153A65" w:rsidP="00EB00FA">
                            <w:pPr>
                              <w:pStyle w:val="Caption"/>
                              <w:pBdr>
                                <w:bottom w:val="single" w:sz="4" w:space="1" w:color="auto"/>
                              </w:pBdr>
                              <w:spacing w:before="60"/>
                              <w:jc w:val="center"/>
                              <w:rPr>
                                <w:rFonts w:ascii="Cambria" w:hAnsi="Cambria" w:cs="AdvOT8910dd71"/>
                                <w:i w:val="0"/>
                                <w:iCs w:val="0"/>
                                <w:color w:val="auto"/>
                                <w:spacing w:val="-8"/>
                                <w:szCs w:val="14"/>
                              </w:rPr>
                            </w:pPr>
                            <w:bookmarkStart w:id="9" w:name="_Ref464140904"/>
                            <w:r w:rsidRPr="001003B5">
                              <w:rPr>
                                <w:rFonts w:ascii="Cambria" w:hAnsi="Cambria" w:cs="AdvOT8910dd71"/>
                                <w:i w:val="0"/>
                                <w:iCs w:val="0"/>
                                <w:color w:val="auto"/>
                                <w:spacing w:val="-8"/>
                                <w:szCs w:val="14"/>
                              </w:rPr>
                              <w:t xml:space="preserve">Figure </w:t>
                            </w:r>
                            <w:r w:rsidRPr="001003B5">
                              <w:rPr>
                                <w:rFonts w:ascii="Cambria" w:hAnsi="Cambria" w:cs="AdvOT8910dd71"/>
                                <w:i w:val="0"/>
                                <w:iCs w:val="0"/>
                                <w:color w:val="auto"/>
                                <w:spacing w:val="-8"/>
                                <w:szCs w:val="14"/>
                              </w:rPr>
                              <w:fldChar w:fldCharType="begin"/>
                            </w:r>
                            <w:r w:rsidRPr="001003B5">
                              <w:rPr>
                                <w:rFonts w:ascii="Cambria" w:hAnsi="Cambria" w:cs="AdvOT8910dd71"/>
                                <w:i w:val="0"/>
                                <w:iCs w:val="0"/>
                                <w:color w:val="auto"/>
                                <w:spacing w:val="-8"/>
                                <w:szCs w:val="14"/>
                              </w:rPr>
                              <w:instrText xml:space="preserve"> SEQ Figure \* ARABIC </w:instrText>
                            </w:r>
                            <w:r w:rsidRPr="001003B5">
                              <w:rPr>
                                <w:rFonts w:ascii="Cambria" w:hAnsi="Cambria" w:cs="AdvOT8910dd71"/>
                                <w:i w:val="0"/>
                                <w:iCs w:val="0"/>
                                <w:color w:val="auto"/>
                                <w:spacing w:val="-8"/>
                                <w:szCs w:val="14"/>
                              </w:rPr>
                              <w:fldChar w:fldCharType="separate"/>
                            </w:r>
                            <w:r w:rsidR="00B255F9">
                              <w:rPr>
                                <w:rFonts w:ascii="Cambria" w:hAnsi="Cambria" w:cs="AdvOT8910dd71"/>
                                <w:i w:val="0"/>
                                <w:iCs w:val="0"/>
                                <w:noProof/>
                                <w:color w:val="auto"/>
                                <w:spacing w:val="-8"/>
                                <w:szCs w:val="14"/>
                              </w:rPr>
                              <w:t>5</w:t>
                            </w:r>
                            <w:r w:rsidRPr="001003B5">
                              <w:rPr>
                                <w:rFonts w:ascii="Cambria" w:hAnsi="Cambria" w:cs="AdvOT8910dd71"/>
                                <w:i w:val="0"/>
                                <w:iCs w:val="0"/>
                                <w:color w:val="auto"/>
                                <w:spacing w:val="-8"/>
                                <w:szCs w:val="14"/>
                              </w:rPr>
                              <w:fldChar w:fldCharType="end"/>
                            </w:r>
                            <w:bookmarkEnd w:id="9"/>
                            <w:r>
                              <w:rPr>
                                <w:rFonts w:ascii="Cambria" w:hAnsi="Cambria" w:cs="AdvOT8910dd71"/>
                                <w:i w:val="0"/>
                                <w:iCs w:val="0"/>
                                <w:color w:val="auto"/>
                                <w:spacing w:val="-8"/>
                                <w:szCs w:val="14"/>
                              </w:rPr>
                              <w:t xml:space="preserve"> </w:t>
                            </w:r>
                            <w:r>
                              <w:rPr>
                                <w:rFonts w:ascii="Cambria" w:hAnsi="Cambria" w:cs="AdvOT8910dd71"/>
                                <w:i w:val="0"/>
                                <w:iCs w:val="0"/>
                                <w:color w:val="auto"/>
                                <w:spacing w:val="-8"/>
                                <w:szCs w:val="14"/>
                              </w:rPr>
                              <w:tab/>
                              <w:t>Recovering depth using phase modulation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EE8E6D" id="Text Box 21" o:spid="_x0000_s1030" type="#_x0000_t202" style="position:absolute;left:0;text-align:left;margin-left:-.15pt;margin-top:34.4pt;width:252pt;height:95.75pt;z-index:-251644928;visibility:visible;mso-wrap-style:square;mso-width-percent:0;mso-height-percent:0;mso-wrap-distance-left:3.6pt;mso-wrap-distance-top:0;mso-wrap-distance-right:3.6pt;mso-wrap-distance-bottom:0;mso-position-horizontal:absolute;mso-position-horizontal-relative:text;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" stroked="f" strokeweight=".25pt">
                <v:stroke dashstyle="dash"/>
                <v:textbox inset="0,0,0,0">
                  <w:txbxContent>
                    <w:p w14:paraId="45243ABC" w14:textId="4DBFD108" w:rsidR="00153A65" w:rsidRDefault="00153A65" w:rsidP="002F72E9">
                      <w:pPr>
                        <w:keepNext/>
                        <w:pBdr>
                          <w:bottom w:val="single" w:sz="4" w:space="1" w:color="auto"/>
                        </w:pBdr>
                        <w:jc w:val="center"/>
                      </w:pPr>
                      <w:r w:rsidRPr="002D2C22">
                        <w:rPr>
                          <w:noProof/>
                        </w:rPr>
                        <w:drawing>
                          <wp:inline distT="0" distB="0" distL="0" distR="0" wp14:anchorId="52C2F39A" wp14:editId="7E5FBE27">
                            <wp:extent cx="2502535" cy="1010920"/>
                            <wp:effectExtent l="0" t="0" r="0" b="0"/>
                            <wp:docPr id="2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3"/>
                                    <a:srcRect b="7865"/>
                                    <a:stretch/>
                                  </pic:blipFill>
                                  <pic:spPr bwMode="auto">
                                    <a:xfrm>
                                      <a:off x="0" y="0"/>
                                      <a:ext cx="2502689" cy="1010982"/>
                                    </a:xfrm>
                                    <a:prstGeom prst="rect">
                                      <a:avLst/>
                                    </a:prstGeom>
                                    <a:ln>
                                      <a:noFill/>
                                    </a:ln>
                                    <a:extLst>
                                      <a:ext uri="{53640926-AAD7-44D8-BBD7-CCE9431645EC}">
                                        <a14:shadowObscured xmlns:a14="http://schemas.microsoft.com/office/drawing/2010/main"/>
                                      </a:ext>
                                    </a:extLst>
                                  </pic:spPr>
                                </pic:pic>
                              </a:graphicData>
                            </a:graphic>
                          </wp:inline>
                        </w:drawing>
                      </w:r>
                    </w:p>
                    <w:p w14:paraId="19EE1E0F" w14:textId="2A702DAC" w:rsidR="00153A65" w:rsidRPr="001003B5" w:rsidRDefault="00153A65" w:rsidP="00EB00FA">
                      <w:pPr>
                        <w:pStyle w:val="Caption"/>
                        <w:pBdr>
                          <w:bottom w:val="single" w:sz="4" w:space="1" w:color="auto"/>
                        </w:pBdr>
                        <w:spacing w:before="60"/>
                        <w:jc w:val="center"/>
                        <w:rPr>
                          <w:rFonts w:ascii="Cambria" w:hAnsi="Cambria" w:cs="AdvOT8910dd71"/>
                          <w:i w:val="0"/>
                          <w:iCs w:val="0"/>
                          <w:color w:val="auto"/>
                          <w:spacing w:val="-8"/>
                          <w:szCs w:val="14"/>
                        </w:rPr>
                      </w:pPr>
                      <w:bookmarkStart w:id="10" w:name="_Ref464140904"/>
                      <w:r w:rsidRPr="001003B5">
                        <w:rPr>
                          <w:rFonts w:ascii="Cambria" w:hAnsi="Cambria" w:cs="AdvOT8910dd71"/>
                          <w:i w:val="0"/>
                          <w:iCs w:val="0"/>
                          <w:color w:val="auto"/>
                          <w:spacing w:val="-8"/>
                          <w:szCs w:val="14"/>
                        </w:rPr>
                        <w:t xml:space="preserve">Figure </w:t>
                      </w:r>
                      <w:r w:rsidRPr="001003B5">
                        <w:rPr>
                          <w:rFonts w:ascii="Cambria" w:hAnsi="Cambria" w:cs="AdvOT8910dd71"/>
                          <w:i w:val="0"/>
                          <w:iCs w:val="0"/>
                          <w:color w:val="auto"/>
                          <w:spacing w:val="-8"/>
                          <w:szCs w:val="14"/>
                        </w:rPr>
                        <w:fldChar w:fldCharType="begin"/>
                      </w:r>
                      <w:r w:rsidRPr="001003B5">
                        <w:rPr>
                          <w:rFonts w:ascii="Cambria" w:hAnsi="Cambria" w:cs="AdvOT8910dd71"/>
                          <w:i w:val="0"/>
                          <w:iCs w:val="0"/>
                          <w:color w:val="auto"/>
                          <w:spacing w:val="-8"/>
                          <w:szCs w:val="14"/>
                        </w:rPr>
                        <w:instrText xml:space="preserve"> SEQ Figure \* ARABIC </w:instrText>
                      </w:r>
                      <w:r w:rsidRPr="001003B5">
                        <w:rPr>
                          <w:rFonts w:ascii="Cambria" w:hAnsi="Cambria" w:cs="AdvOT8910dd71"/>
                          <w:i w:val="0"/>
                          <w:iCs w:val="0"/>
                          <w:color w:val="auto"/>
                          <w:spacing w:val="-8"/>
                          <w:szCs w:val="14"/>
                        </w:rPr>
                        <w:fldChar w:fldCharType="separate"/>
                      </w:r>
                      <w:r w:rsidR="00B255F9">
                        <w:rPr>
                          <w:rFonts w:ascii="Cambria" w:hAnsi="Cambria" w:cs="AdvOT8910dd71"/>
                          <w:i w:val="0"/>
                          <w:iCs w:val="0"/>
                          <w:noProof/>
                          <w:color w:val="auto"/>
                          <w:spacing w:val="-8"/>
                          <w:szCs w:val="14"/>
                        </w:rPr>
                        <w:t>5</w:t>
                      </w:r>
                      <w:r w:rsidRPr="001003B5">
                        <w:rPr>
                          <w:rFonts w:ascii="Cambria" w:hAnsi="Cambria" w:cs="AdvOT8910dd71"/>
                          <w:i w:val="0"/>
                          <w:iCs w:val="0"/>
                          <w:color w:val="auto"/>
                          <w:spacing w:val="-8"/>
                          <w:szCs w:val="14"/>
                        </w:rPr>
                        <w:fldChar w:fldCharType="end"/>
                      </w:r>
                      <w:bookmarkEnd w:id="10"/>
                      <w:r>
                        <w:rPr>
                          <w:rFonts w:ascii="Cambria" w:hAnsi="Cambria" w:cs="AdvOT8910dd71"/>
                          <w:i w:val="0"/>
                          <w:iCs w:val="0"/>
                          <w:color w:val="auto"/>
                          <w:spacing w:val="-8"/>
                          <w:szCs w:val="14"/>
                        </w:rPr>
                        <w:t xml:space="preserve"> </w:t>
                      </w:r>
                      <w:r>
                        <w:rPr>
                          <w:rFonts w:ascii="Cambria" w:hAnsi="Cambria" w:cs="AdvOT8910dd71"/>
                          <w:i w:val="0"/>
                          <w:iCs w:val="0"/>
                          <w:color w:val="auto"/>
                          <w:spacing w:val="-8"/>
                          <w:szCs w:val="14"/>
                        </w:rPr>
                        <w:tab/>
                        <w:t>Recovering depth using phase modulation</w:t>
                      </w:r>
                    </w:p>
                  </w:txbxContent>
                </v:textbox>
                <w10:wrap type="tight" anchory="line"/>
              </v:shape>
            </w:pict>
          </mc:Fallback>
        </mc:AlternateContent>
      </w:r>
      <w:r w:rsidR="00CD3B3B" w:rsidRPr="00BA2F5B">
        <w:rPr>
          <w:rStyle w:val="OSABodyChar"/>
        </w:rPr>
        <w:t>illumination source and the imager</w:t>
      </w:r>
      <w:r w:rsidR="00B85B3A" w:rsidRPr="00BA2F5B">
        <w:rPr>
          <w:rStyle w:val="OSABodyChar"/>
        </w:rPr>
        <w:t xml:space="preserve">. The </w:t>
      </w:r>
      <w:r w:rsidRPr="00BA2F5B">
        <w:rPr>
          <w:rStyle w:val="OSABodyChar"/>
        </w:rPr>
        <w:t xml:space="preserve">fact </w:t>
      </w:r>
      <w:r w:rsidR="00B85B3A" w:rsidRPr="00BA2F5B">
        <w:rPr>
          <w:rStyle w:val="OSABodyChar"/>
        </w:rPr>
        <w:t xml:space="preserve">is </w:t>
      </w:r>
      <w:r w:rsidRPr="00BA2F5B">
        <w:rPr>
          <w:rStyle w:val="OSABodyChar"/>
        </w:rPr>
        <w:t xml:space="preserve">routinely exploited in Laser Stripe Scanning </w:t>
      </w:r>
      <w:r w:rsidRPr="00FE7BE4">
        <w:rPr>
          <w:rStyle w:val="OSABodyChar"/>
        </w:rPr>
        <w:t>[</w:t>
      </w:r>
      <w:r w:rsidR="00FE7BE4" w:rsidRPr="00FE7BE4">
        <w:rPr>
          <w:rStyle w:val="OSABodyChar"/>
        </w:rPr>
        <w:fldChar w:fldCharType="begin"/>
      </w:r>
      <w:r w:rsidR="00FE7BE4" w:rsidRPr="00FE7BE4">
        <w:rPr>
          <w:rStyle w:val="OSABodyChar"/>
        </w:rPr>
        <w:instrText xml:space="preserve"> REF _Ref464645324 \r \h </w:instrText>
      </w:r>
      <w:r w:rsidR="00FE7BE4">
        <w:rPr>
          <w:rStyle w:val="OSABodyChar"/>
        </w:rPr>
        <w:instrText xml:space="preserve"> \* MERGEFORMAT </w:instrText>
      </w:r>
      <w:r w:rsidR="00FE7BE4" w:rsidRPr="00FE7BE4">
        <w:rPr>
          <w:rStyle w:val="OSABodyChar"/>
        </w:rPr>
      </w:r>
      <w:r w:rsidR="00FE7BE4" w:rsidRPr="00FE7BE4">
        <w:rPr>
          <w:rStyle w:val="OSABodyChar"/>
        </w:rPr>
        <w:fldChar w:fldCharType="separate"/>
      </w:r>
      <w:r w:rsidR="00B255F9">
        <w:rPr>
          <w:rStyle w:val="OSABodyChar"/>
        </w:rPr>
        <w:t>25</w:t>
      </w:r>
      <w:r w:rsidR="00FE7BE4" w:rsidRPr="00FE7BE4">
        <w:rPr>
          <w:rStyle w:val="OSABodyChar"/>
        </w:rPr>
        <w:fldChar w:fldCharType="end"/>
      </w:r>
      <w:r w:rsidR="00FE7BE4" w:rsidRPr="00FE7BE4">
        <w:rPr>
          <w:rStyle w:val="OSABodyChar"/>
        </w:rPr>
        <w:t>-</w:t>
      </w:r>
      <w:r w:rsidR="00FE7BE4" w:rsidRPr="00FE7BE4">
        <w:rPr>
          <w:rStyle w:val="OSABodyChar"/>
        </w:rPr>
        <w:fldChar w:fldCharType="begin"/>
      </w:r>
      <w:r w:rsidR="00FE7BE4" w:rsidRPr="00FE7BE4">
        <w:rPr>
          <w:rStyle w:val="OSABodyChar"/>
        </w:rPr>
        <w:instrText xml:space="preserve"> REF _Ref464645325 \r \h </w:instrText>
      </w:r>
      <w:r w:rsidR="00FE7BE4">
        <w:rPr>
          <w:rStyle w:val="OSABodyChar"/>
        </w:rPr>
        <w:instrText xml:space="preserve"> \* MERGEFORMAT </w:instrText>
      </w:r>
      <w:r w:rsidR="00FE7BE4" w:rsidRPr="00FE7BE4">
        <w:rPr>
          <w:rStyle w:val="OSABodyChar"/>
        </w:rPr>
      </w:r>
      <w:r w:rsidR="00FE7BE4" w:rsidRPr="00FE7BE4">
        <w:rPr>
          <w:rStyle w:val="OSABodyChar"/>
        </w:rPr>
        <w:fldChar w:fldCharType="separate"/>
      </w:r>
      <w:r w:rsidR="00B255F9">
        <w:rPr>
          <w:rStyle w:val="OSABodyChar"/>
        </w:rPr>
        <w:t>28</w:t>
      </w:r>
      <w:r w:rsidR="00FE7BE4" w:rsidRPr="00FE7BE4">
        <w:rPr>
          <w:rStyle w:val="OSABodyChar"/>
        </w:rPr>
        <w:fldChar w:fldCharType="end"/>
      </w:r>
      <w:r w:rsidRPr="00FE7BE4">
        <w:rPr>
          <w:rStyle w:val="OSABodyChar"/>
        </w:rPr>
        <w:t>]</w:t>
      </w:r>
      <w:r w:rsidRPr="00BA2F5B">
        <w:rPr>
          <w:rStyle w:val="OSABodyChar"/>
        </w:rPr>
        <w:t>, S</w:t>
      </w:r>
      <w:r>
        <w:t xml:space="preserve">tructured Light Scanning </w:t>
      </w:r>
      <w:r w:rsidRPr="00FE7BE4">
        <w:t>[</w:t>
      </w:r>
      <w:r w:rsidR="00FE7BE4" w:rsidRPr="00FE7BE4">
        <w:fldChar w:fldCharType="begin"/>
      </w:r>
      <w:r w:rsidR="00FE7BE4" w:rsidRPr="00FE7BE4">
        <w:instrText xml:space="preserve"> REF _Ref464645331 \r \h </w:instrText>
      </w:r>
      <w:r w:rsidR="00FE7BE4">
        <w:instrText xml:space="preserve"> \* MERGEFORMAT </w:instrText>
      </w:r>
      <w:r w:rsidR="00FE7BE4" w:rsidRPr="00FE7BE4">
        <w:fldChar w:fldCharType="separate"/>
      </w:r>
      <w:r w:rsidR="00B255F9">
        <w:t>29</w:t>
      </w:r>
      <w:r w:rsidR="00FE7BE4" w:rsidRPr="00FE7BE4">
        <w:fldChar w:fldCharType="end"/>
      </w:r>
      <w:r w:rsidR="00FE7BE4" w:rsidRPr="00FE7BE4">
        <w:t>-</w:t>
      </w:r>
      <w:r w:rsidR="00FE7BE4" w:rsidRPr="00FE7BE4">
        <w:fldChar w:fldCharType="begin"/>
      </w:r>
      <w:r w:rsidR="00FE7BE4" w:rsidRPr="00FE7BE4">
        <w:instrText xml:space="preserve"> REF _Ref464645334 \r \h </w:instrText>
      </w:r>
      <w:r w:rsidR="00FE7BE4">
        <w:instrText xml:space="preserve"> \* MERGEFORMAT </w:instrText>
      </w:r>
      <w:r w:rsidR="00FE7BE4" w:rsidRPr="00FE7BE4">
        <w:fldChar w:fldCharType="separate"/>
      </w:r>
      <w:r w:rsidR="00B255F9">
        <w:t>32</w:t>
      </w:r>
      <w:r w:rsidR="00FE7BE4" w:rsidRPr="00FE7BE4">
        <w:fldChar w:fldCharType="end"/>
      </w:r>
      <w:r w:rsidRPr="00FE7BE4">
        <w:t>]</w:t>
      </w:r>
      <w:r>
        <w:t xml:space="preserve"> and Phase Measurement Profilometry </w:t>
      </w:r>
      <w:r w:rsidRPr="00FE7BE4">
        <w:t>[</w:t>
      </w:r>
      <w:r w:rsidR="00FE7BE4" w:rsidRPr="00FE7BE4">
        <w:fldChar w:fldCharType="begin"/>
      </w:r>
      <w:r w:rsidR="00FE7BE4" w:rsidRPr="00FE7BE4">
        <w:instrText xml:space="preserve"> REF _Ref464645338 \r \h </w:instrText>
      </w:r>
      <w:r w:rsidR="00FE7BE4">
        <w:instrText xml:space="preserve"> \* MERGEFORMAT </w:instrText>
      </w:r>
      <w:r w:rsidR="00FE7BE4" w:rsidRPr="00FE7BE4">
        <w:fldChar w:fldCharType="separate"/>
      </w:r>
      <w:r w:rsidR="00B255F9">
        <w:t>33</w:t>
      </w:r>
      <w:r w:rsidR="00FE7BE4" w:rsidRPr="00FE7BE4">
        <w:fldChar w:fldCharType="end"/>
      </w:r>
      <w:r w:rsidR="00FE7BE4" w:rsidRPr="00FE7BE4">
        <w:t>-</w:t>
      </w:r>
      <w:r w:rsidR="00FE7BE4" w:rsidRPr="00FE7BE4">
        <w:fldChar w:fldCharType="begin"/>
      </w:r>
      <w:r w:rsidR="00FE7BE4" w:rsidRPr="00FE7BE4">
        <w:instrText xml:space="preserve"> REF _Ref464645341 \r \h </w:instrText>
      </w:r>
      <w:r w:rsidR="00FE7BE4">
        <w:instrText xml:space="preserve"> \* MERGEFORMAT </w:instrText>
      </w:r>
      <w:r w:rsidR="00FE7BE4" w:rsidRPr="00FE7BE4">
        <w:fldChar w:fldCharType="separate"/>
      </w:r>
      <w:r w:rsidR="00B255F9">
        <w:t>38</w:t>
      </w:r>
      <w:r w:rsidR="00FE7BE4" w:rsidRPr="00FE7BE4">
        <w:fldChar w:fldCharType="end"/>
      </w:r>
      <w:r w:rsidRPr="00FE7BE4">
        <w:t>]</w:t>
      </w:r>
      <w:r>
        <w:t>.</w:t>
      </w:r>
    </w:p>
    <w:p w14:paraId="650AFDDB" w14:textId="467FED67" w:rsidR="004D1091" w:rsidRPr="00F50567" w:rsidRDefault="00124280" w:rsidP="003D0C73">
      <w:pPr>
        <w:framePr w:w="10080" w:wrap="around" w:hAnchor="margin" w:xAlign="center" w:yAlign="bottom"/>
        <w:jc w:val="center"/>
      </w:pPr>
      <w:r w:rsidRPr="00124280">
        <w:rPr>
          <w:noProof/>
        </w:rPr>
        <w:lastRenderedPageBreak/>
        <w:drawing>
          <wp:inline distT="0" distB="0" distL="0" distR="0" wp14:anchorId="34C373F1" wp14:editId="22DD9B90">
            <wp:extent cx="5897880" cy="7188605"/>
            <wp:effectExtent l="0" t="0" r="7620" b="0"/>
            <wp:docPr id="7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4"/>
                    <a:stretch>
                      <a:fillRect/>
                    </a:stretch>
                  </pic:blipFill>
                  <pic:spPr>
                    <a:xfrm>
                      <a:off x="0" y="0"/>
                      <a:ext cx="5897880" cy="7188605"/>
                    </a:xfrm>
                    <a:prstGeom prst="rect">
                      <a:avLst/>
                    </a:prstGeom>
                  </pic:spPr>
                </pic:pic>
              </a:graphicData>
            </a:graphic>
          </wp:inline>
        </w:drawing>
      </w:r>
    </w:p>
    <w:p w14:paraId="71B995D2" w14:textId="4335CB5C" w:rsidR="004D1091" w:rsidRDefault="004D1091" w:rsidP="003D0C73">
      <w:pPr>
        <w:framePr w:w="10080" w:wrap="around" w:hAnchor="margin" w:xAlign="center" w:yAlign="bottom"/>
        <w:jc w:val="center"/>
        <w:rPr>
          <w:rFonts w:ascii="Cambria" w:hAnsi="Cambria" w:cs="AdvOT8910dd71"/>
          <w:spacing w:val="-8"/>
          <w:sz w:val="18"/>
          <w:szCs w:val="14"/>
        </w:rPr>
      </w:pPr>
      <w:bookmarkStart w:id="11" w:name="_Ref412145573"/>
      <w:r w:rsidRPr="00F50567">
        <w:rPr>
          <w:rFonts w:ascii="Cambria" w:hAnsi="Cambria" w:cs="AdvOT8910dd71"/>
          <w:spacing w:val="-8"/>
          <w:sz w:val="18"/>
          <w:szCs w:val="14"/>
        </w:rPr>
        <w:t xml:space="preserve">Figure </w:t>
      </w:r>
      <w:r w:rsidRPr="00F50567">
        <w:rPr>
          <w:rFonts w:ascii="Cambria" w:hAnsi="Cambria" w:cs="AdvOT8910dd71"/>
          <w:spacing w:val="-8"/>
          <w:sz w:val="18"/>
          <w:szCs w:val="14"/>
        </w:rPr>
        <w:fldChar w:fldCharType="begin"/>
      </w:r>
      <w:r w:rsidRPr="00F50567">
        <w:rPr>
          <w:rFonts w:ascii="Cambria" w:hAnsi="Cambria" w:cs="AdvOT8910dd71"/>
          <w:spacing w:val="-8"/>
          <w:sz w:val="18"/>
          <w:szCs w:val="14"/>
        </w:rPr>
        <w:instrText xml:space="preserve"> SEQ Figure \* ARABIC </w:instrText>
      </w:r>
      <w:r w:rsidRPr="00F50567">
        <w:rPr>
          <w:rFonts w:ascii="Cambria" w:hAnsi="Cambria" w:cs="AdvOT8910dd71"/>
          <w:spacing w:val="-8"/>
          <w:sz w:val="18"/>
          <w:szCs w:val="14"/>
        </w:rPr>
        <w:fldChar w:fldCharType="separate"/>
      </w:r>
      <w:r w:rsidR="00B255F9">
        <w:rPr>
          <w:rFonts w:ascii="Cambria" w:hAnsi="Cambria" w:cs="AdvOT8910dd71"/>
          <w:noProof/>
          <w:spacing w:val="-8"/>
          <w:sz w:val="18"/>
          <w:szCs w:val="14"/>
        </w:rPr>
        <w:t>6</w:t>
      </w:r>
      <w:r w:rsidRPr="00F50567">
        <w:rPr>
          <w:rFonts w:ascii="Cambria" w:hAnsi="Cambria" w:cs="AdvOT8910dd71"/>
          <w:spacing w:val="-8"/>
          <w:sz w:val="18"/>
          <w:szCs w:val="14"/>
        </w:rPr>
        <w:fldChar w:fldCharType="end"/>
      </w:r>
      <w:bookmarkEnd w:id="11"/>
      <w:r w:rsidRPr="00F50567">
        <w:rPr>
          <w:rFonts w:ascii="Cambria" w:hAnsi="Cambria" w:cs="AdvOT8910dd71"/>
          <w:spacing w:val="-8"/>
          <w:sz w:val="18"/>
          <w:szCs w:val="14"/>
        </w:rPr>
        <w:t xml:space="preserve"> Select experimental results highlight</w:t>
      </w:r>
      <w:r>
        <w:rPr>
          <w:rFonts w:ascii="Cambria" w:hAnsi="Cambria" w:cs="AdvOT8910dd71"/>
          <w:spacing w:val="-8"/>
          <w:sz w:val="18"/>
          <w:szCs w:val="14"/>
        </w:rPr>
        <w:t>ing</w:t>
      </w:r>
      <w:r w:rsidRPr="00F50567">
        <w:rPr>
          <w:rFonts w:ascii="Cambria" w:hAnsi="Cambria" w:cs="AdvOT8910dd71"/>
          <w:spacing w:val="-8"/>
          <w:sz w:val="18"/>
          <w:szCs w:val="14"/>
        </w:rPr>
        <w:t xml:space="preserve"> </w:t>
      </w:r>
      <w:r w:rsidR="00A13737">
        <w:rPr>
          <w:rFonts w:ascii="Cambria" w:hAnsi="Cambria" w:cs="AdvOT8910dd71"/>
          <w:spacing w:val="-8"/>
          <w:sz w:val="18"/>
          <w:szCs w:val="14"/>
        </w:rPr>
        <w:t xml:space="preserve">specific </w:t>
      </w:r>
      <w:r w:rsidRPr="00F50567">
        <w:rPr>
          <w:rFonts w:ascii="Cambria" w:hAnsi="Cambria" w:cs="AdvOT8910dd71"/>
          <w:spacing w:val="-8"/>
          <w:sz w:val="18"/>
          <w:szCs w:val="14"/>
        </w:rPr>
        <w:t xml:space="preserve">capabilities of </w:t>
      </w:r>
      <w:r w:rsidR="00B61574">
        <w:rPr>
          <w:rFonts w:ascii="Cambria" w:hAnsi="Cambria" w:cs="AdvOT8910dd71"/>
          <w:spacing w:val="-8"/>
          <w:sz w:val="18"/>
          <w:szCs w:val="14"/>
        </w:rPr>
        <w:t>proposed</w:t>
      </w:r>
      <w:r w:rsidRPr="00F50567">
        <w:rPr>
          <w:rFonts w:ascii="Cambria" w:hAnsi="Cambria" w:cs="AdvOT8910dd71"/>
          <w:spacing w:val="-8"/>
          <w:sz w:val="18"/>
          <w:szCs w:val="14"/>
        </w:rPr>
        <w:t xml:space="preserve"> active computational imager</w:t>
      </w:r>
      <w:r>
        <w:rPr>
          <w:rFonts w:ascii="Cambria" w:hAnsi="Cambria" w:cs="AdvOT8910dd71"/>
          <w:spacing w:val="-8"/>
          <w:sz w:val="18"/>
          <w:szCs w:val="14"/>
        </w:rPr>
        <w:t>s</w:t>
      </w:r>
      <w:r w:rsidRPr="00F50567">
        <w:rPr>
          <w:rFonts w:ascii="Cambria" w:hAnsi="Cambria" w:cs="AdvOT8910dd71"/>
          <w:spacing w:val="-8"/>
          <w:sz w:val="18"/>
          <w:szCs w:val="14"/>
        </w:rPr>
        <w:t xml:space="preserve">. </w:t>
      </w:r>
    </w:p>
    <w:p w14:paraId="77B57C44" w14:textId="77777777" w:rsidR="004D1091" w:rsidRPr="00F50567" w:rsidRDefault="004D1091" w:rsidP="003D0C73">
      <w:pPr>
        <w:framePr w:w="10080" w:wrap="around" w:hAnchor="margin" w:xAlign="center" w:yAlign="bottom"/>
        <w:jc w:val="center"/>
        <w:rPr>
          <w:iCs/>
        </w:rPr>
      </w:pPr>
      <w:r w:rsidRPr="00F50567">
        <w:rPr>
          <w:rFonts w:ascii="Cambria" w:hAnsi="Cambria" w:cs="AdvOT8910dd71"/>
          <w:spacing w:val="-8"/>
          <w:sz w:val="18"/>
          <w:szCs w:val="14"/>
        </w:rPr>
        <w:t>Please note that in each example the super-resolved image contains spatial detail past the diffraction limit of the collection optics.</w:t>
      </w:r>
    </w:p>
    <w:p w14:paraId="243ECBC7" w14:textId="21432B6D" w:rsidR="00E318D9" w:rsidRPr="006A2684" w:rsidRDefault="008601B0" w:rsidP="00E1406A">
      <w:pPr>
        <w:pStyle w:val="OSABody"/>
        <w:rPr>
          <w:rFonts w:eastAsia="Malgun Gothic"/>
        </w:rPr>
      </w:pPr>
      <w:r w:rsidRPr="00493316">
        <w:rPr>
          <w:rFonts w:eastAsia="Malgun Gothic"/>
        </w:rPr>
        <w:t xml:space="preserve">In general, the image of a scene acquired under patterned illumination exhibits </w:t>
      </w:r>
      <w:r w:rsidR="00EF6525" w:rsidRPr="00493316">
        <w:rPr>
          <w:rFonts w:eastAsia="Malgun Gothic"/>
        </w:rPr>
        <w:t xml:space="preserve">both </w:t>
      </w:r>
      <w:r w:rsidR="00E318D9" w:rsidRPr="00493316">
        <w:rPr>
          <w:rFonts w:eastAsia="Malgun Gothic"/>
        </w:rPr>
        <w:t>amplitude and phase</w:t>
      </w:r>
      <w:r w:rsidR="00EF6525" w:rsidRPr="00493316">
        <w:rPr>
          <w:rFonts w:eastAsia="Malgun Gothic"/>
        </w:rPr>
        <w:t xml:space="preserve"> modulation</w:t>
      </w:r>
      <w:r w:rsidR="001C0FED" w:rsidRPr="00493316">
        <w:rPr>
          <w:rFonts w:eastAsia="Malgun Gothic"/>
        </w:rPr>
        <w:t xml:space="preserve">. </w:t>
      </w:r>
      <w:r w:rsidRPr="00493316">
        <w:rPr>
          <w:rFonts w:eastAsia="Malgun Gothic"/>
        </w:rPr>
        <w:t>The former is useful in recovering spatial detail lost to optical blur, while the latter is useful in</w:t>
      </w:r>
      <w:r w:rsidR="002F72E9" w:rsidRPr="00493316">
        <w:rPr>
          <w:rFonts w:eastAsia="Malgun Gothic"/>
        </w:rPr>
        <w:t xml:space="preserve"> recover</w:t>
      </w:r>
      <w:r w:rsidRPr="00493316">
        <w:rPr>
          <w:rFonts w:eastAsia="Malgun Gothic"/>
        </w:rPr>
        <w:t xml:space="preserve">ing </w:t>
      </w:r>
      <w:r w:rsidR="001C0FED" w:rsidRPr="00493316">
        <w:rPr>
          <w:rFonts w:eastAsia="Malgun Gothic"/>
        </w:rPr>
        <w:t xml:space="preserve">depth </w:t>
      </w:r>
      <w:r w:rsidRPr="00493316">
        <w:rPr>
          <w:rFonts w:eastAsia="Malgun Gothic"/>
        </w:rPr>
        <w:t>information</w:t>
      </w:r>
      <w:r w:rsidR="00E318D9" w:rsidRPr="00493316">
        <w:rPr>
          <w:rFonts w:eastAsia="Malgun Gothic"/>
        </w:rPr>
        <w:t>.</w:t>
      </w:r>
      <w:r w:rsidRPr="00493316">
        <w:rPr>
          <w:rFonts w:eastAsia="Malgun Gothic"/>
        </w:rPr>
        <w:t xml:space="preserve"> </w:t>
      </w:r>
      <w:r w:rsidRPr="006A2684">
        <w:rPr>
          <w:rFonts w:eastAsia="Malgun Gothic"/>
        </w:rPr>
        <w:t xml:space="preserve">In </w:t>
      </w:r>
      <w:r w:rsidR="000A251B" w:rsidRPr="006A2684">
        <w:rPr>
          <w:rFonts w:eastAsia="Malgun Gothic"/>
        </w:rPr>
        <w:t>brief</w:t>
      </w:r>
      <w:r w:rsidRPr="006A2684">
        <w:rPr>
          <w:rFonts w:eastAsia="Malgun Gothic"/>
        </w:rPr>
        <w:t>, images acquired under spatially patterned illumination</w:t>
      </w:r>
      <w:r w:rsidR="00EF6525" w:rsidRPr="006A2684">
        <w:rPr>
          <w:rFonts w:eastAsia="Malgun Gothic"/>
        </w:rPr>
        <w:t xml:space="preserve"> may be processed</w:t>
      </w:r>
      <w:r w:rsidRPr="006A2684">
        <w:rPr>
          <w:rFonts w:eastAsia="Malgun Gothic"/>
        </w:rPr>
        <w:t xml:space="preserve"> to </w:t>
      </w:r>
      <w:r w:rsidR="00EF6525" w:rsidRPr="006A2684">
        <w:rPr>
          <w:rFonts w:eastAsia="Malgun Gothic"/>
        </w:rPr>
        <w:t>recover</w:t>
      </w:r>
      <w:r w:rsidRPr="006A2684">
        <w:rPr>
          <w:rFonts w:eastAsia="Malgun Gothic"/>
        </w:rPr>
        <w:t xml:space="preserve"> an image with enhanced transverse and longitudinal resolution.</w:t>
      </w:r>
    </w:p>
    <w:p w14:paraId="464417F9" w14:textId="5BBEE94E" w:rsidR="00187FAF" w:rsidRDefault="00BE295F" w:rsidP="0015344E">
      <w:pPr>
        <w:pStyle w:val="13Head2"/>
        <w:numPr>
          <w:ilvl w:val="0"/>
          <w:numId w:val="10"/>
        </w:numPr>
      </w:pPr>
      <w:r>
        <w:t>Assumptions</w:t>
      </w:r>
    </w:p>
    <w:p w14:paraId="14097440" w14:textId="0AC99287" w:rsidR="00187FAF" w:rsidRDefault="00BE295F" w:rsidP="00E1406A">
      <w:pPr>
        <w:pStyle w:val="OSABody"/>
      </w:pPr>
      <w:r>
        <w:t>T</w:t>
      </w:r>
      <w:r w:rsidR="00892434">
        <w:t xml:space="preserve">he present work assumes the availability of incoherent light sources whose </w:t>
      </w:r>
      <w:r w:rsidR="00892434" w:rsidRPr="008601B0">
        <w:t xml:space="preserve">temporal fluctuations are </w:t>
      </w:r>
      <w:r w:rsidR="00892434">
        <w:t xml:space="preserve">largely </w:t>
      </w:r>
      <w:r w:rsidR="00892434" w:rsidRPr="008601B0">
        <w:t>uncorrelated over the time scale of integration.</w:t>
      </w:r>
      <w:r w:rsidR="00892434">
        <w:t xml:space="preserve"> </w:t>
      </w:r>
      <w:r>
        <w:t>I</w:t>
      </w:r>
      <w:r w:rsidR="00892434">
        <w:t>t is</w:t>
      </w:r>
      <w:r>
        <w:t xml:space="preserve"> also</w:t>
      </w:r>
      <w:r w:rsidR="00892434">
        <w:t xml:space="preserve"> assumed that the patterning of light is strictly confined to the </w:t>
      </w:r>
      <w:r w:rsidR="001C0FED">
        <w:t xml:space="preserve">irradiance </w:t>
      </w:r>
      <w:r w:rsidR="00892434">
        <w:t>component</w:t>
      </w:r>
      <w:r>
        <w:t xml:space="preserve">, and that </w:t>
      </w:r>
      <w:r w:rsidR="003E2263">
        <w:t xml:space="preserve">the </w:t>
      </w:r>
      <w:r w:rsidR="003D0C73">
        <w:t xml:space="preserve">light sensitive elements in the illumination module are </w:t>
      </w:r>
      <w:r w:rsidR="003E2263" w:rsidRPr="00291A48">
        <w:t>individually addressable</w:t>
      </w:r>
      <w:r w:rsidR="003E2263">
        <w:t xml:space="preserve"> </w:t>
      </w:r>
      <w:r>
        <w:t xml:space="preserve">as </w:t>
      </w:r>
      <w:r w:rsidR="003E2263">
        <w:t>pixels</w:t>
      </w:r>
      <w:r w:rsidR="003E2263" w:rsidRPr="00291A48">
        <w:t>. This</w:t>
      </w:r>
      <w:r w:rsidR="001C0FED">
        <w:t xml:space="preserve"> </w:t>
      </w:r>
      <w:r w:rsidR="003D0C73" w:rsidRPr="00291A48">
        <w:t xml:space="preserve">assumption will be relaxed </w:t>
      </w:r>
      <w:r w:rsidR="003D0C73">
        <w:t xml:space="preserve">at a </w:t>
      </w:r>
      <w:r w:rsidR="003D0C73" w:rsidRPr="00291A48">
        <w:t xml:space="preserve">later </w:t>
      </w:r>
      <w:r w:rsidR="003D0C73">
        <w:t>time</w:t>
      </w:r>
      <w:r w:rsidR="003D0C73" w:rsidRPr="00291A48">
        <w:t>.</w:t>
      </w:r>
    </w:p>
    <w:p w14:paraId="37FB0B31" w14:textId="597698D8" w:rsidR="00F50567" w:rsidRPr="00733BE8" w:rsidRDefault="00F50567" w:rsidP="00733BE8">
      <w:pPr>
        <w:rPr>
          <w:rFonts w:cs="AdvOT9cb306be.B"/>
          <w:b/>
          <w:sz w:val="18"/>
          <w:szCs w:val="20"/>
        </w:rPr>
        <w:sectPr w:rsidR="00F50567" w:rsidRPr="00733BE8" w:rsidSect="00535AF4">
          <w:type w:val="continuous"/>
          <w:pgSz w:w="12240" w:h="15840" w:code="1"/>
          <w:pgMar w:top="1080" w:right="994" w:bottom="1267" w:left="994" w:header="720" w:footer="720" w:gutter="0"/>
          <w:cols w:num="2" w:space="446"/>
          <w:docGrid w:linePitch="360"/>
        </w:sectPr>
      </w:pPr>
    </w:p>
    <w:p w14:paraId="2608F08E" w14:textId="77777777" w:rsidR="0090264E" w:rsidRPr="0090264E" w:rsidRDefault="0090264E" w:rsidP="00E1406A">
      <w:pPr>
        <w:pStyle w:val="OSABody"/>
        <w:sectPr w:rsidR="0090264E" w:rsidRPr="0090264E" w:rsidSect="00535AF4">
          <w:type w:val="continuous"/>
          <w:pgSz w:w="12240" w:h="15840" w:code="1"/>
          <w:pgMar w:top="1080" w:right="994" w:bottom="1267" w:left="994" w:header="720" w:footer="720" w:gutter="0"/>
          <w:cols w:num="2" w:space="446"/>
          <w:docGrid w:linePitch="360"/>
        </w:sectPr>
      </w:pPr>
    </w:p>
    <w:p w14:paraId="50DC792B" w14:textId="519B9F4D" w:rsidR="00E348F8" w:rsidRDefault="00E348F8" w:rsidP="0015344E">
      <w:pPr>
        <w:pStyle w:val="13Head2"/>
        <w:numPr>
          <w:ilvl w:val="0"/>
          <w:numId w:val="10"/>
        </w:numPr>
        <w:spacing w:before="0"/>
      </w:pPr>
      <w:r>
        <w:lastRenderedPageBreak/>
        <w:t xml:space="preserve">Highlights </w:t>
      </w:r>
    </w:p>
    <w:p w14:paraId="3521403C" w14:textId="7FDAB929" w:rsidR="00E348F8" w:rsidRDefault="00E348F8" w:rsidP="00E1406A">
      <w:pPr>
        <w:pStyle w:val="OSABody"/>
      </w:pPr>
      <w:r>
        <w:t xml:space="preserve">Figure 6 </w:t>
      </w:r>
      <w:r w:rsidR="00732057">
        <w:t>provides</w:t>
      </w:r>
      <w:r>
        <w:t xml:space="preserve"> a snapshot of results compiled from various experiments at SMU. Details pertaining to each experiment are disclosed in upcoming sections.  The examples highlight the scope of </w:t>
      </w:r>
      <w:r w:rsidR="00B61574">
        <w:t>the proposed</w:t>
      </w:r>
      <w:r>
        <w:t xml:space="preserve"> approach, especially the latitude in selecting the optics and the sensor. In each instance, a distinct illumination pattern and reconstruction strategy </w:t>
      </w:r>
      <w:r w:rsidR="00BA28EB">
        <w:t>is</w:t>
      </w:r>
      <w:r>
        <w:t xml:space="preserve"> used to realize a specific task. In all instances, multiple images of the scene are acquired under patterned illumination. The images while monochrome in appearance, represent light integrated over the full spectral bandwidth of the detector.</w:t>
      </w:r>
    </w:p>
    <w:p w14:paraId="57AA20ED" w14:textId="77777777" w:rsidR="00E348F8" w:rsidRDefault="00E348F8" w:rsidP="00D42EA1">
      <w:pPr>
        <w:pStyle w:val="OSABodyIndent"/>
      </w:pPr>
      <w:r>
        <w:t>The example on the top-left highlights the combined ability to super-resolve and recover depth, when using sinusoidal illumination patterns.</w:t>
      </w:r>
    </w:p>
    <w:p w14:paraId="34BE09DA" w14:textId="77777777" w:rsidR="00E348F8" w:rsidRPr="00493316" w:rsidRDefault="00E348F8" w:rsidP="00E1406A">
      <w:pPr>
        <w:pStyle w:val="10BodyIndent"/>
        <w:rPr>
          <w:rFonts w:eastAsia="Malgun Gothic"/>
        </w:rPr>
      </w:pPr>
      <w:r w:rsidRPr="00493316">
        <w:rPr>
          <w:rFonts w:eastAsia="Malgun Gothic"/>
        </w:rPr>
        <w:t>The example on the top-right relies on a stochastic illumination pattern (spread spectrum modulation) and a correlation receiver in surpassing the diffraction limit of a well-corrected optic observing multiple targets.</w:t>
      </w:r>
    </w:p>
    <w:p w14:paraId="798CBD4B" w14:textId="56A43BF6" w:rsidR="00E348F8" w:rsidRDefault="00E348F8" w:rsidP="00D42EA1">
      <w:pPr>
        <w:pStyle w:val="OSABodyIndent"/>
      </w:pPr>
      <w:r w:rsidRPr="00493316">
        <w:t>The example in the bottom-left demonstrates the ability to computationally engineer imagers whose resolving power is fully decoupled from the constraints imposed by the collection optics. The collection optics in this example is a single lens element exhibiting severe anisotropy (or space-variance) in resolving power. The results support the claim that space-variance is not a prerequisite for super resolution using heterodyning. The illumination/reconstruction strategy adopted in the example may be readily extended to accommodate detectors with varying degrees of aliasing (ranging from a single pixel to focal plane array with arbitrary pixel pitch).</w:t>
      </w:r>
    </w:p>
    <w:p w14:paraId="2746E2EE" w14:textId="6145B979" w:rsidR="00E348F8" w:rsidRPr="00493316" w:rsidRDefault="00E348F8" w:rsidP="00D42EA1">
      <w:pPr>
        <w:pStyle w:val="OSABodyIndent"/>
      </w:pPr>
      <w:r w:rsidRPr="00493316">
        <w:t xml:space="preserve">The example in the bottom-right demonstrates the </w:t>
      </w:r>
      <w:r w:rsidR="00BC3639">
        <w:t>multiscale</w:t>
      </w:r>
      <w:r w:rsidRPr="00493316">
        <w:t xml:space="preserve"> reconstruction capability afforded by the use of a lattice of light spots as the illumination pattern.</w:t>
      </w:r>
    </w:p>
    <w:p w14:paraId="71C99755" w14:textId="06C11B8F" w:rsidR="00295C2F" w:rsidRDefault="00E348F8" w:rsidP="00E1406A">
      <w:pPr>
        <w:pStyle w:val="10BodyIndent"/>
        <w:rPr>
          <w:rFonts w:eastAsia="Malgun Gothic"/>
        </w:rPr>
      </w:pPr>
      <w:r w:rsidRPr="00493316">
        <w:t>In summary, resolution gains in excess of 4× diffraction limit, and sub-mm range resolution over 1.1 m, were achieved under lab settings</w:t>
      </w:r>
      <w:r w:rsidR="00295C2F">
        <w:t xml:space="preserve">. </w:t>
      </w:r>
      <w:r w:rsidR="00855D19">
        <w:t>In all cases, the resolution</w:t>
      </w:r>
      <w:r w:rsidR="00295C2F" w:rsidRPr="00295C2F">
        <w:t xml:space="preserve"> </w:t>
      </w:r>
      <w:r w:rsidR="00295C2F">
        <w:t>gain</w:t>
      </w:r>
      <w:r w:rsidR="00295C2F" w:rsidRPr="00295C2F">
        <w:t xml:space="preserve"> is limited by the resolving power of the illumination optics</w:t>
      </w:r>
      <w:r w:rsidR="00295C2F">
        <w:t>.</w:t>
      </w:r>
    </w:p>
    <w:p w14:paraId="542AA86F" w14:textId="7EA8A087" w:rsidR="008C066C" w:rsidRDefault="00B61574" w:rsidP="00E1406A">
      <w:pPr>
        <w:pStyle w:val="10BodyIndent"/>
        <w:rPr>
          <w:rFonts w:eastAsia="Malgun Gothic"/>
        </w:rPr>
      </w:pPr>
      <w:r>
        <w:rPr>
          <w:rFonts w:eastAsia="Malgun Gothic"/>
        </w:rPr>
        <w:t>The</w:t>
      </w:r>
      <w:r w:rsidR="00E67D23" w:rsidRPr="00E67D23">
        <w:rPr>
          <w:rFonts w:eastAsia="Malgun Gothic"/>
        </w:rPr>
        <w:t xml:space="preserve"> discussions so far</w:t>
      </w:r>
      <w:r w:rsidR="00E67D23">
        <w:rPr>
          <w:rFonts w:eastAsia="Malgun Gothic"/>
        </w:rPr>
        <w:t xml:space="preserve"> have</w:t>
      </w:r>
      <w:r w:rsidR="00E67D23" w:rsidRPr="00E67D23">
        <w:rPr>
          <w:rFonts w:eastAsia="Malgun Gothic"/>
        </w:rPr>
        <w:t xml:space="preserve"> presented </w:t>
      </w:r>
      <w:r w:rsidR="00E67D23">
        <w:rPr>
          <w:rFonts w:eastAsia="Malgun Gothic"/>
        </w:rPr>
        <w:t>“A</w:t>
      </w:r>
      <w:r w:rsidR="00E67D23" w:rsidRPr="00E67D23">
        <w:rPr>
          <w:rFonts w:eastAsia="Malgun Gothic"/>
        </w:rPr>
        <w:t xml:space="preserve">ctive </w:t>
      </w:r>
      <w:r w:rsidR="00E67D23">
        <w:rPr>
          <w:rFonts w:eastAsia="Malgun Gothic"/>
        </w:rPr>
        <w:t>C</w:t>
      </w:r>
      <w:r w:rsidR="00E67D23" w:rsidRPr="00E67D23">
        <w:rPr>
          <w:rFonts w:eastAsia="Malgun Gothic"/>
        </w:rPr>
        <w:t xml:space="preserve">omputational </w:t>
      </w:r>
      <w:r w:rsidR="00E67D23">
        <w:rPr>
          <w:rFonts w:eastAsia="Malgun Gothic"/>
        </w:rPr>
        <w:t>I</w:t>
      </w:r>
      <w:r w:rsidR="00E67D23" w:rsidRPr="00E67D23">
        <w:rPr>
          <w:rFonts w:eastAsia="Malgun Gothic"/>
        </w:rPr>
        <w:t>maging</w:t>
      </w:r>
      <w:r w:rsidR="00E67D23">
        <w:rPr>
          <w:rFonts w:eastAsia="Malgun Gothic"/>
        </w:rPr>
        <w:t>”</w:t>
      </w:r>
      <w:r w:rsidR="00E67D23" w:rsidRPr="00E67D23">
        <w:rPr>
          <w:rFonts w:eastAsia="Malgun Gothic"/>
        </w:rPr>
        <w:t xml:space="preserve"> as a </w:t>
      </w:r>
      <w:r w:rsidR="00E67D23">
        <w:rPr>
          <w:rFonts w:eastAsia="Malgun Gothic"/>
        </w:rPr>
        <w:t>credible</w:t>
      </w:r>
      <w:r w:rsidR="00E67D23" w:rsidRPr="00E67D23">
        <w:rPr>
          <w:rFonts w:eastAsia="Malgun Gothic"/>
        </w:rPr>
        <w:t xml:space="preserve"> approach to circumventing resolution limits at macroscopic scale. </w:t>
      </w:r>
      <w:r w:rsidR="00E67D23">
        <w:rPr>
          <w:rFonts w:eastAsia="Malgun Gothic"/>
        </w:rPr>
        <w:t>T</w:t>
      </w:r>
      <w:r w:rsidR="00E67D23" w:rsidRPr="00E67D23">
        <w:rPr>
          <w:rFonts w:eastAsia="Malgun Gothic"/>
        </w:rPr>
        <w:t xml:space="preserve">he remainder of this </w:t>
      </w:r>
      <w:r w:rsidR="00E67D23">
        <w:rPr>
          <w:rFonts w:eastAsia="Malgun Gothic"/>
        </w:rPr>
        <w:t>work</w:t>
      </w:r>
      <w:r w:rsidR="00E67D23" w:rsidRPr="00E67D23">
        <w:rPr>
          <w:rFonts w:eastAsia="Malgun Gothic"/>
        </w:rPr>
        <w:t xml:space="preserve"> attempt</w:t>
      </w:r>
      <w:r w:rsidR="00E67D23">
        <w:rPr>
          <w:rFonts w:eastAsia="Malgun Gothic"/>
        </w:rPr>
        <w:t>s</w:t>
      </w:r>
      <w:r w:rsidR="00E67D23" w:rsidRPr="00E67D23">
        <w:rPr>
          <w:rFonts w:eastAsia="Malgun Gothic"/>
        </w:rPr>
        <w:t xml:space="preserve"> to delve deeper into the mechanics of circumventing these limits. </w:t>
      </w:r>
    </w:p>
    <w:p w14:paraId="31A49CEA" w14:textId="3ADD3AEF" w:rsidR="00732057" w:rsidRPr="00493316" w:rsidRDefault="00E67D23" w:rsidP="00E1406A">
      <w:pPr>
        <w:pStyle w:val="10BodyIndent"/>
        <w:rPr>
          <w:rFonts w:eastAsia="Malgun Gothic"/>
        </w:rPr>
      </w:pPr>
      <w:r w:rsidRPr="00545EF5">
        <w:rPr>
          <w:rFonts w:eastAsia="Malgun Gothic"/>
        </w:rPr>
        <w:t>Our</w:t>
      </w:r>
      <w:r w:rsidRPr="00E67D23">
        <w:rPr>
          <w:rFonts w:eastAsia="Malgun Gothic"/>
        </w:rPr>
        <w:t xml:space="preserve"> inquiry begins with an attempt to develop a comprehensive model for </w:t>
      </w:r>
      <w:r w:rsidR="00B64E30">
        <w:rPr>
          <w:rFonts w:eastAsia="Malgun Gothic"/>
        </w:rPr>
        <w:t>irradiance</w:t>
      </w:r>
      <w:r w:rsidRPr="00E67D23">
        <w:rPr>
          <w:rFonts w:eastAsia="Malgun Gothic"/>
        </w:rPr>
        <w:t xml:space="preserve"> transport in </w:t>
      </w:r>
      <w:r>
        <w:rPr>
          <w:rFonts w:eastAsia="Malgun Gothic"/>
        </w:rPr>
        <w:t xml:space="preserve">an </w:t>
      </w:r>
      <w:r w:rsidRPr="00E67D23">
        <w:rPr>
          <w:rFonts w:eastAsia="Malgun Gothic"/>
        </w:rPr>
        <w:t>active computational imager.</w:t>
      </w:r>
    </w:p>
    <w:p w14:paraId="5E2D64DF" w14:textId="73BBD856" w:rsidR="00BA4C0F" w:rsidRDefault="00BA4C0F" w:rsidP="0015344E">
      <w:pPr>
        <w:pStyle w:val="12Head1"/>
        <w:numPr>
          <w:ilvl w:val="0"/>
          <w:numId w:val="9"/>
        </w:numPr>
      </w:pPr>
      <w:bookmarkStart w:id="12" w:name="_Ref464379153"/>
      <w:r>
        <w:t>MODEL FOR IMAGING UNDER PATTERNED ILLUMNATION</w:t>
      </w:r>
      <w:bookmarkEnd w:id="12"/>
    </w:p>
    <w:p w14:paraId="5F93D69F" w14:textId="05077FBC" w:rsidR="00A06D83" w:rsidRDefault="007E4719" w:rsidP="00E1406A">
      <w:pPr>
        <w:pStyle w:val="OSABody"/>
      </w:pPr>
      <w:r>
        <w:t>C</w:t>
      </w:r>
      <w:r w:rsidR="007F07F7">
        <w:t>urrent</w:t>
      </w:r>
      <w:r w:rsidR="00A06D83">
        <w:t xml:space="preserve"> models for irradiance transport in structured light systems limit their attention to well corrected optics characterized by space-invariant blur</w:t>
      </w:r>
      <w:r w:rsidR="00B64E30">
        <w:t xml:space="preserve">. </w:t>
      </w:r>
      <w:r>
        <w:t>The subset of models concerned with macroscopic scales rely on</w:t>
      </w:r>
      <w:r w:rsidR="00A06D83">
        <w:t xml:space="preserve"> </w:t>
      </w:r>
      <w:r>
        <w:t xml:space="preserve">a </w:t>
      </w:r>
      <w:r w:rsidR="00A06D83">
        <w:t>thin-lens approximation</w:t>
      </w:r>
      <w:r w:rsidR="00CB54DB">
        <w:t xml:space="preserve"> </w:t>
      </w:r>
      <w:r>
        <w:t xml:space="preserve">to </w:t>
      </w:r>
      <w:r w:rsidR="00B64E30">
        <w:t>describ</w:t>
      </w:r>
      <w:r>
        <w:t>e</w:t>
      </w:r>
      <w:r w:rsidR="00B64E30">
        <w:t xml:space="preserve"> the geometry of image formation</w:t>
      </w:r>
      <w:r>
        <w:t>. As a result, these models</w:t>
      </w:r>
      <w:r w:rsidR="00A06D83">
        <w:t xml:space="preserve"> cannot accommodate the use of collection optics featuring multiple lens elements and apertures. </w:t>
      </w:r>
    </w:p>
    <w:p w14:paraId="18594939" w14:textId="22367049" w:rsidR="00036DDE" w:rsidRDefault="00A06D83" w:rsidP="00E1406A">
      <w:pPr>
        <w:pStyle w:val="10BodyIndent"/>
      </w:pPr>
      <w:r>
        <w:t xml:space="preserve">The present work outlines a general model for imaging under patterned illumination that </w:t>
      </w:r>
      <w:r w:rsidR="00036DDE">
        <w:t>simultaneously accommodate</w:t>
      </w:r>
      <w:r>
        <w:t>s</w:t>
      </w:r>
      <w:r w:rsidR="00036DDE">
        <w:t xml:space="preserve"> </w:t>
      </w:r>
      <w:r>
        <w:t>multi-</w:t>
      </w:r>
      <w:r w:rsidR="00036DDE">
        <w:t>lens systems and spa</w:t>
      </w:r>
      <w:r w:rsidR="007F77E6">
        <w:t>tially varying</w:t>
      </w:r>
      <w:r w:rsidR="00036DDE">
        <w:t xml:space="preserve"> optical blur. </w:t>
      </w:r>
      <w:r>
        <w:t xml:space="preserve"> The model </w:t>
      </w:r>
      <w:r w:rsidR="00036DDE">
        <w:t xml:space="preserve">draws upon established principles </w:t>
      </w:r>
      <w:r>
        <w:t>in</w:t>
      </w:r>
      <w:r w:rsidR="00036DDE">
        <w:t xml:space="preserve"> optics and computer vision</w:t>
      </w:r>
      <w:r>
        <w:t xml:space="preserve">, </w:t>
      </w:r>
      <w:r w:rsidR="007F77E6">
        <w:t>including</w:t>
      </w:r>
    </w:p>
    <w:p w14:paraId="345AC55B" w14:textId="6EAAEFA7" w:rsidR="00036DDE" w:rsidRDefault="007F77E6" w:rsidP="00E1406A">
      <w:pPr>
        <w:pStyle w:val="10BodyIndent"/>
        <w:numPr>
          <w:ilvl w:val="0"/>
          <w:numId w:val="6"/>
        </w:numPr>
      </w:pPr>
      <w:r>
        <w:t xml:space="preserve">a </w:t>
      </w:r>
      <w:r w:rsidR="00036DDE">
        <w:t xml:space="preserve">pupil-centric </w:t>
      </w:r>
      <w:r w:rsidR="00537739">
        <w:t xml:space="preserve">thick-lens </w:t>
      </w:r>
      <w:r w:rsidR="00036DDE">
        <w:t>model for describ</w:t>
      </w:r>
      <w:r w:rsidR="00537739">
        <w:t>ing</w:t>
      </w:r>
      <w:r w:rsidR="00036DDE">
        <w:t xml:space="preserve"> the geometry of image formation</w:t>
      </w:r>
      <w:r w:rsidR="00061145">
        <w:t xml:space="preserve"> </w:t>
      </w:r>
      <w:r w:rsidR="00061145" w:rsidRPr="00463CEF">
        <w:t>[</w:t>
      </w:r>
      <w:r w:rsidR="00463CEF" w:rsidRPr="00463CEF">
        <w:fldChar w:fldCharType="begin"/>
      </w:r>
      <w:r w:rsidR="00463CEF" w:rsidRPr="00463CEF">
        <w:instrText xml:space="preserve"> REF _Ref464646206 \r \h </w:instrText>
      </w:r>
      <w:r w:rsidR="00463CEF">
        <w:instrText xml:space="preserve"> \* MERGEFORMAT </w:instrText>
      </w:r>
      <w:r w:rsidR="00463CEF" w:rsidRPr="00463CEF">
        <w:fldChar w:fldCharType="separate"/>
      </w:r>
      <w:r w:rsidR="00B255F9">
        <w:t>39</w:t>
      </w:r>
      <w:r w:rsidR="00463CEF" w:rsidRPr="00463CEF">
        <w:fldChar w:fldCharType="end"/>
      </w:r>
      <w:r w:rsidR="00826CA5">
        <w:t>,</w:t>
      </w:r>
      <w:r w:rsidR="00463CEF" w:rsidRPr="00463CEF">
        <w:fldChar w:fldCharType="begin"/>
      </w:r>
      <w:r w:rsidR="00463CEF" w:rsidRPr="00463CEF">
        <w:instrText xml:space="preserve"> REF _Ref464646208 \r \h </w:instrText>
      </w:r>
      <w:r w:rsidR="00463CEF">
        <w:instrText xml:space="preserve"> \* MERGEFORMAT </w:instrText>
      </w:r>
      <w:r w:rsidR="00463CEF" w:rsidRPr="00463CEF">
        <w:fldChar w:fldCharType="separate"/>
      </w:r>
      <w:r w:rsidR="00B255F9">
        <w:t>40</w:t>
      </w:r>
      <w:r w:rsidR="00463CEF" w:rsidRPr="00463CEF">
        <w:fldChar w:fldCharType="end"/>
      </w:r>
      <w:r w:rsidR="00061145" w:rsidRPr="00463CEF">
        <w:t>]</w:t>
      </w:r>
    </w:p>
    <w:p w14:paraId="19521000" w14:textId="693D4F2C" w:rsidR="00036DDE" w:rsidRDefault="007F77E6" w:rsidP="00E1406A">
      <w:pPr>
        <w:pStyle w:val="10BodyIndent"/>
        <w:numPr>
          <w:ilvl w:val="0"/>
          <w:numId w:val="6"/>
        </w:numPr>
      </w:pPr>
      <w:r>
        <w:t xml:space="preserve">the </w:t>
      </w:r>
      <w:r w:rsidR="00A06D83">
        <w:t xml:space="preserve">use of </w:t>
      </w:r>
      <w:r w:rsidR="00036DDE">
        <w:t xml:space="preserve">epipolar geometry to </w:t>
      </w:r>
      <w:r w:rsidR="00A06D83">
        <w:t>describe</w:t>
      </w:r>
      <w:r w:rsidR="00036DDE">
        <w:t xml:space="preserve"> the geometric relation between corresponding points in the illumination and image </w:t>
      </w:r>
      <w:r>
        <w:t>fields</w:t>
      </w:r>
      <w:r w:rsidR="00036DDE">
        <w:t xml:space="preserve"> </w:t>
      </w:r>
      <w:r w:rsidR="00061145" w:rsidRPr="00463CEF">
        <w:t>[</w:t>
      </w:r>
      <w:r w:rsidR="00463CEF" w:rsidRPr="00463CEF">
        <w:fldChar w:fldCharType="begin"/>
      </w:r>
      <w:r w:rsidR="00463CEF" w:rsidRPr="00463CEF">
        <w:instrText xml:space="preserve"> REF _Ref464646275 \r \h </w:instrText>
      </w:r>
      <w:r w:rsidR="00463CEF">
        <w:instrText xml:space="preserve"> \* MERGEFORMAT </w:instrText>
      </w:r>
      <w:r w:rsidR="00463CEF" w:rsidRPr="00463CEF">
        <w:fldChar w:fldCharType="separate"/>
      </w:r>
      <w:r w:rsidR="00B255F9">
        <w:t>41</w:t>
      </w:r>
      <w:r w:rsidR="00463CEF" w:rsidRPr="00463CEF">
        <w:fldChar w:fldCharType="end"/>
      </w:r>
      <w:r w:rsidR="00826CA5">
        <w:t>,</w:t>
      </w:r>
      <w:r w:rsidR="00463CEF">
        <w:fldChar w:fldCharType="begin"/>
      </w:r>
      <w:r w:rsidR="00463CEF">
        <w:instrText xml:space="preserve"> REF _Ref464646335 \r \h </w:instrText>
      </w:r>
      <w:r w:rsidR="00463CEF">
        <w:fldChar w:fldCharType="separate"/>
      </w:r>
      <w:r w:rsidR="00B255F9">
        <w:t>42</w:t>
      </w:r>
      <w:r w:rsidR="00463CEF">
        <w:fldChar w:fldCharType="end"/>
      </w:r>
      <w:r w:rsidR="00061145" w:rsidRPr="00463CEF">
        <w:t>]</w:t>
      </w:r>
    </w:p>
    <w:p w14:paraId="372C5D5D" w14:textId="29DFFFAC" w:rsidR="00AB3421" w:rsidRDefault="00036DDE" w:rsidP="00E1406A">
      <w:pPr>
        <w:pStyle w:val="10BodyIndent"/>
        <w:numPr>
          <w:ilvl w:val="0"/>
          <w:numId w:val="6"/>
        </w:numPr>
      </w:pPr>
      <w:r>
        <w:t>physical optics models for describing the spatially varying camera and projector optical blur</w:t>
      </w:r>
      <w:r w:rsidR="00061145">
        <w:t xml:space="preserve"> </w:t>
      </w:r>
      <w:r w:rsidR="00061145" w:rsidRPr="00463CEF">
        <w:t>[</w:t>
      </w:r>
      <w:r w:rsidR="00463CEF" w:rsidRPr="00463CEF">
        <w:fldChar w:fldCharType="begin"/>
      </w:r>
      <w:r w:rsidR="00463CEF" w:rsidRPr="00463CEF">
        <w:instrText xml:space="preserve"> REF _Ref464646217 \r \h </w:instrText>
      </w:r>
      <w:r w:rsidR="00463CEF">
        <w:instrText xml:space="preserve"> \* MERGEFORMAT </w:instrText>
      </w:r>
      <w:r w:rsidR="00463CEF" w:rsidRPr="00463CEF">
        <w:fldChar w:fldCharType="separate"/>
      </w:r>
      <w:r w:rsidR="00B255F9">
        <w:t>43</w:t>
      </w:r>
      <w:r w:rsidR="00463CEF" w:rsidRPr="00463CEF">
        <w:fldChar w:fldCharType="end"/>
      </w:r>
      <w:r w:rsidR="00061145" w:rsidRPr="00463CEF">
        <w:t>]</w:t>
      </w:r>
      <w:r>
        <w:t>.</w:t>
      </w:r>
    </w:p>
    <w:p w14:paraId="135EEAAA" w14:textId="6F61DA21" w:rsidR="00855D19" w:rsidRDefault="00036DDE" w:rsidP="00E1406A">
      <w:pPr>
        <w:pStyle w:val="10BodyIndent"/>
      </w:pPr>
      <w:r>
        <w:t xml:space="preserve">The </w:t>
      </w:r>
      <w:r w:rsidR="006F3C9C">
        <w:t>principal</w:t>
      </w:r>
      <w:r w:rsidR="007F77E6">
        <w:t xml:space="preserve"> </w:t>
      </w:r>
      <w:r w:rsidR="006F3C9C">
        <w:t xml:space="preserve">objective of </w:t>
      </w:r>
      <w:r w:rsidR="007E4719">
        <w:t xml:space="preserve">this section </w:t>
      </w:r>
      <w:r w:rsidR="007F77E6">
        <w:t xml:space="preserve">is </w:t>
      </w:r>
      <w:r w:rsidR="00320966" w:rsidRPr="00320966">
        <w:t xml:space="preserve">to </w:t>
      </w:r>
      <w:r w:rsidR="006F3C9C">
        <w:t>identify</w:t>
      </w:r>
      <w:r w:rsidR="00320966" w:rsidRPr="00320966">
        <w:t xml:space="preserve"> the </w:t>
      </w:r>
      <w:r w:rsidR="006F3C9C">
        <w:t xml:space="preserve">mathematical </w:t>
      </w:r>
      <w:r w:rsidR="00320966" w:rsidRPr="00320966">
        <w:t>relation between the detect</w:t>
      </w:r>
      <w:r w:rsidR="007E4719">
        <w:t xml:space="preserve">or irradiance </w:t>
      </w:r>
      <w:r w:rsidR="00320966" w:rsidRPr="00320966">
        <w:t>and the scene radiance</w:t>
      </w:r>
      <w:r w:rsidR="006F3C9C">
        <w:t xml:space="preserve"> originating from </w:t>
      </w:r>
      <w:r w:rsidR="00320966" w:rsidRPr="00320966">
        <w:t>patterned illumination.</w:t>
      </w:r>
      <w:r w:rsidR="007F77E6">
        <w:t xml:space="preserve"> </w:t>
      </w:r>
      <w:r w:rsidR="004E23B2">
        <w:t xml:space="preserve">In the interest of </w:t>
      </w:r>
      <w:r w:rsidR="00B61574">
        <w:t>clarity</w:t>
      </w:r>
      <w:r w:rsidR="004E23B2">
        <w:t>, w</w:t>
      </w:r>
      <w:r w:rsidR="00291A48">
        <w:t xml:space="preserve">e </w:t>
      </w:r>
      <w:r w:rsidR="004E23B2">
        <w:t xml:space="preserve">initial efforts </w:t>
      </w:r>
      <w:r w:rsidR="007132E2">
        <w:t xml:space="preserve">are restricted </w:t>
      </w:r>
      <w:r w:rsidR="00291A48">
        <w:t xml:space="preserve">to </w:t>
      </w:r>
      <w:r w:rsidR="004E23B2">
        <w:t xml:space="preserve">the analysis of </w:t>
      </w:r>
      <w:r w:rsidR="00291A48">
        <w:t>sinusoidal illumination patterns</w:t>
      </w:r>
      <w:r w:rsidR="004E23B2">
        <w:t>.</w:t>
      </w:r>
      <w:r w:rsidR="00291A48" w:rsidRPr="00291A48">
        <w:t xml:space="preserve"> </w:t>
      </w:r>
    </w:p>
    <w:p w14:paraId="4D2C2805" w14:textId="4D68C526" w:rsidR="007A61CF" w:rsidRDefault="007A61CF" w:rsidP="00E1406A">
      <w:pPr>
        <w:pStyle w:val="10BodyIndent"/>
      </w:pPr>
      <w:r>
        <w:t xml:space="preserve">The </w:t>
      </w:r>
      <w:r w:rsidR="00AC331A">
        <w:t xml:space="preserve">notional </w:t>
      </w:r>
      <w:r>
        <w:t>active stereo arrangement of</w:t>
      </w:r>
      <w:r w:rsidRPr="0034169D">
        <w:t xml:space="preserve"> </w:t>
      </w:r>
      <w:r w:rsidR="0034169D" w:rsidRPr="0034169D">
        <w:fldChar w:fldCharType="begin"/>
      </w:r>
      <w:r w:rsidR="0034169D" w:rsidRPr="0034169D">
        <w:instrText xml:space="preserve"> REF _Ref464198983 \h </w:instrText>
      </w:r>
      <w:r w:rsidR="0034169D">
        <w:instrText xml:space="preserve"> \* MERGEFORMAT </w:instrText>
      </w:r>
      <w:r w:rsidR="0034169D" w:rsidRPr="0034169D">
        <w:fldChar w:fldCharType="separate"/>
      </w:r>
      <w:r w:rsidR="00B255F9" w:rsidRPr="00B255F9">
        <w:t>Figure 7</w:t>
      </w:r>
      <w:r w:rsidR="0034169D" w:rsidRPr="0034169D">
        <w:fldChar w:fldCharType="end"/>
      </w:r>
      <w:r w:rsidR="0034169D">
        <w:t xml:space="preserve"> </w:t>
      </w:r>
      <w:r>
        <w:t xml:space="preserve">is used to introduce relevant concepts. The points </w:t>
      </w:r>
      <m:oMath>
        <m:sSub>
          <m:sSubPr>
            <m:ctrlPr>
              <w:rPr>
                <w:rFonts w:ascii="Cambria Math" w:hAnsi="Cambria Math"/>
                <w:i/>
              </w:rPr>
            </m:ctrlPr>
          </m:sSubPr>
          <m:e>
            <m:r>
              <w:rPr>
                <w:rFonts w:ascii="Cambria Math" w:hAnsi="Cambria Math"/>
              </w:rPr>
              <m:t>O</m:t>
            </m:r>
          </m:e>
          <m:sub>
            <m:r>
              <m:rPr>
                <m:nor/>
              </m:rPr>
              <m:t>cam</m:t>
            </m:r>
          </m:sub>
        </m:sSub>
        <m:r>
          <w:rPr>
            <w:rFonts w:ascii="Cambria Math" w:hAnsi="Cambria Math"/>
          </w:rPr>
          <m:t xml:space="preserve"> &amp; </m:t>
        </m:r>
        <m:sSub>
          <m:sSubPr>
            <m:ctrlPr>
              <w:rPr>
                <w:rFonts w:ascii="Cambria Math" w:hAnsi="Cambria Math"/>
                <w:i/>
              </w:rPr>
            </m:ctrlPr>
          </m:sSubPr>
          <m:e>
            <m:r>
              <w:rPr>
                <w:rFonts w:ascii="Cambria Math" w:hAnsi="Cambria Math"/>
              </w:rPr>
              <m:t>O</m:t>
            </m:r>
          </m:e>
          <m:sub>
            <m:r>
              <m:rPr>
                <m:nor/>
              </m:rPr>
              <m:t>ill</m:t>
            </m:r>
          </m:sub>
        </m:sSub>
      </m:oMath>
      <w:r w:rsidR="00E37A91">
        <w:t xml:space="preserve"> represent the center-of-</w:t>
      </w:r>
      <w:r w:rsidR="004F34DF">
        <w:t>perspective</w:t>
      </w:r>
      <w:r w:rsidR="00E37A91">
        <w:t xml:space="preserve"> (COP)</w:t>
      </w:r>
      <w:r w:rsidR="004F34DF">
        <w:t xml:space="preserve"> </w:t>
      </w:r>
      <w:r>
        <w:t xml:space="preserve">of the imaging and illumination </w:t>
      </w:r>
      <w:r w:rsidR="00E37A91">
        <w:t>modules</w:t>
      </w:r>
      <w:r>
        <w:t>, respectively.</w:t>
      </w:r>
      <w:r w:rsidR="00573DE2">
        <w:t xml:space="preserve"> It is assumed without loss of generality that the world coordinate system </w:t>
      </w:r>
      <m:oMath>
        <m:r>
          <w:rPr>
            <w:rFonts w:ascii="Cambria Math" w:hAnsi="Cambria Math"/>
          </w:rPr>
          <m:t>(XYZ)</m:t>
        </m:r>
      </m:oMath>
      <w:r w:rsidR="00573DE2">
        <w:t xml:space="preserve"> is aligned with the camera coordinate system centered at </w:t>
      </w:r>
      <m:oMath>
        <m:sSub>
          <m:sSubPr>
            <m:ctrlPr>
              <w:rPr>
                <w:rFonts w:ascii="Cambria Math" w:hAnsi="Cambria Math"/>
                <w:i/>
              </w:rPr>
            </m:ctrlPr>
          </m:sSubPr>
          <m:e>
            <m:r>
              <w:rPr>
                <w:rFonts w:ascii="Cambria Math" w:hAnsi="Cambria Math"/>
              </w:rPr>
              <m:t>O</m:t>
            </m:r>
          </m:e>
          <m:sub>
            <m:r>
              <m:rPr>
                <m:nor/>
              </m:rPr>
              <m:t>cam</m:t>
            </m:r>
          </m:sub>
        </m:sSub>
      </m:oMath>
      <w:r w:rsidR="00573DE2">
        <w:t>.</w:t>
      </w:r>
    </w:p>
    <w:p w14:paraId="232ADF7E" w14:textId="05E336AE" w:rsidR="00A263EF" w:rsidRPr="00891C09" w:rsidRDefault="004E23B2" w:rsidP="00D42EA1">
      <w:pPr>
        <w:pStyle w:val="OSABodyIndent"/>
        <w:rPr>
          <w:color w:val="FF0000"/>
        </w:rPr>
      </w:pPr>
      <w:r>
        <w:t>S</w:t>
      </w:r>
      <w:r w:rsidR="002E15A1">
        <w:t>ubsequent discussions</w:t>
      </w:r>
      <w:r>
        <w:t xml:space="preserve"> use </w:t>
      </w:r>
      <w:r w:rsidR="002E15A1">
        <w:t>the term</w:t>
      </w:r>
      <w:r>
        <w:t>s</w:t>
      </w:r>
      <w:r w:rsidR="002E15A1">
        <w:t xml:space="preserve"> camera and imager interchangeably. Likewise, the term</w:t>
      </w:r>
      <w:r>
        <w:t>s</w:t>
      </w:r>
      <w:r w:rsidR="002E15A1">
        <w:t xml:space="preserve"> projector and illumination source </w:t>
      </w:r>
      <w:r w:rsidR="00B706D2">
        <w:rPr>
          <w:noProof/>
        </w:rPr>
        <mc:AlternateContent>
          <mc:Choice Requires="wps">
            <w:drawing>
              <wp:anchor distT="0" distB="0" distL="45720" distR="45720" simplePos="0" relativeHeight="251673600" behindDoc="1" locked="0" layoutInCell="1" allowOverlap="1" wp14:anchorId="255C83EE" wp14:editId="1C50E904">
                <wp:simplePos x="0" y="0"/>
                <wp:positionH relativeFrom="column">
                  <wp:posOffset>-42545</wp:posOffset>
                </wp:positionH>
                <wp:positionV relativeFrom="line">
                  <wp:posOffset>156210</wp:posOffset>
                </wp:positionV>
                <wp:extent cx="3200400" cy="3064510"/>
                <wp:effectExtent l="0" t="0" r="0" b="2540"/>
                <wp:wrapTight wrapText="bothSides">
                  <wp:wrapPolygon edited="0">
                    <wp:start x="0" y="0"/>
                    <wp:lineTo x="0" y="21484"/>
                    <wp:lineTo x="21471" y="21484"/>
                    <wp:lineTo x="21471" y="0"/>
                    <wp:lineTo x="0" y="0"/>
                  </wp:wrapPolygon>
                </wp:wrapTight>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3064510"/>
                        </a:xfrm>
                        <a:prstGeom prst="rect">
                          <a:avLst/>
                        </a:prstGeom>
                        <a:solidFill>
                          <a:srgbClr val="FFFFFF"/>
                        </a:solidFill>
                        <a:ln w="3175">
                          <a:noFill/>
                          <a:prstDash val="dash"/>
                        </a:ln>
                        <a:extLst/>
                      </wps:spPr>
                      <wps:txbx>
                        <w:txbxContent>
                          <w:p w14:paraId="7C3E6E57" w14:textId="0E266256" w:rsidR="00153A65" w:rsidRDefault="00153A65" w:rsidP="0034169D">
                            <w:pPr>
                              <w:keepNext/>
                              <w:pBdr>
                                <w:bottom w:val="single" w:sz="4" w:space="1" w:color="auto"/>
                              </w:pBdr>
                              <w:jc w:val="center"/>
                            </w:pPr>
                            <w:r w:rsidRPr="00573DE2">
                              <w:rPr>
                                <w:noProof/>
                              </w:rPr>
                              <w:drawing>
                                <wp:inline distT="0" distB="0" distL="0" distR="0" wp14:anchorId="71973429" wp14:editId="64E32E75">
                                  <wp:extent cx="2514331" cy="2705362"/>
                                  <wp:effectExtent l="0" t="0" r="635" b="0"/>
                                  <wp:docPr id="2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5"/>
                                          <a:srcRect l="2054" t="3463" r="4717" b="6658"/>
                                          <a:stretch/>
                                        </pic:blipFill>
                                        <pic:spPr bwMode="auto">
                                          <a:xfrm>
                                            <a:off x="0" y="0"/>
                                            <a:ext cx="2514600" cy="2705652"/>
                                          </a:xfrm>
                                          <a:prstGeom prst="rect">
                                            <a:avLst/>
                                          </a:prstGeom>
                                          <a:ln>
                                            <a:noFill/>
                                          </a:ln>
                                          <a:extLst>
                                            <a:ext uri="{53640926-AAD7-44D8-BBD7-CCE9431645EC}">
                                              <a14:shadowObscured xmlns:a14="http://schemas.microsoft.com/office/drawing/2010/main"/>
                                            </a:ext>
                                          </a:extLst>
                                        </pic:spPr>
                                      </pic:pic>
                                    </a:graphicData>
                                  </a:graphic>
                                </wp:inline>
                              </w:drawing>
                            </w:r>
                          </w:p>
                          <w:p w14:paraId="021BFCAA" w14:textId="5EDFE59F" w:rsidR="00153A65" w:rsidRPr="001003B5" w:rsidRDefault="00153A65" w:rsidP="0034169D">
                            <w:pPr>
                              <w:pStyle w:val="Caption"/>
                              <w:pBdr>
                                <w:bottom w:val="single" w:sz="4" w:space="1" w:color="auto"/>
                              </w:pBdr>
                              <w:spacing w:before="60"/>
                              <w:jc w:val="center"/>
                              <w:rPr>
                                <w:rFonts w:ascii="Cambria" w:hAnsi="Cambria" w:cs="AdvOT8910dd71"/>
                                <w:i w:val="0"/>
                                <w:iCs w:val="0"/>
                                <w:color w:val="auto"/>
                                <w:spacing w:val="-8"/>
                                <w:szCs w:val="14"/>
                              </w:rPr>
                            </w:pPr>
                            <w:bookmarkStart w:id="13" w:name="_Ref464198983"/>
                            <w:r w:rsidRPr="001003B5">
                              <w:rPr>
                                <w:rFonts w:ascii="Cambria" w:hAnsi="Cambria" w:cs="AdvOT8910dd71"/>
                                <w:i w:val="0"/>
                                <w:iCs w:val="0"/>
                                <w:color w:val="auto"/>
                                <w:spacing w:val="-8"/>
                                <w:szCs w:val="14"/>
                              </w:rPr>
                              <w:t xml:space="preserve">Figure </w:t>
                            </w:r>
                            <w:r w:rsidRPr="001003B5">
                              <w:rPr>
                                <w:rFonts w:ascii="Cambria" w:hAnsi="Cambria" w:cs="AdvOT8910dd71"/>
                                <w:i w:val="0"/>
                                <w:iCs w:val="0"/>
                                <w:color w:val="auto"/>
                                <w:spacing w:val="-8"/>
                                <w:szCs w:val="14"/>
                              </w:rPr>
                              <w:fldChar w:fldCharType="begin"/>
                            </w:r>
                            <w:r w:rsidRPr="001003B5">
                              <w:rPr>
                                <w:rFonts w:ascii="Cambria" w:hAnsi="Cambria" w:cs="AdvOT8910dd71"/>
                                <w:i w:val="0"/>
                                <w:iCs w:val="0"/>
                                <w:color w:val="auto"/>
                                <w:spacing w:val="-8"/>
                                <w:szCs w:val="14"/>
                              </w:rPr>
                              <w:instrText xml:space="preserve"> SEQ Figure \* ARABIC </w:instrText>
                            </w:r>
                            <w:r w:rsidRPr="001003B5">
                              <w:rPr>
                                <w:rFonts w:ascii="Cambria" w:hAnsi="Cambria" w:cs="AdvOT8910dd71"/>
                                <w:i w:val="0"/>
                                <w:iCs w:val="0"/>
                                <w:color w:val="auto"/>
                                <w:spacing w:val="-8"/>
                                <w:szCs w:val="14"/>
                              </w:rPr>
                              <w:fldChar w:fldCharType="separate"/>
                            </w:r>
                            <w:r w:rsidR="00B255F9">
                              <w:rPr>
                                <w:rFonts w:ascii="Cambria" w:hAnsi="Cambria" w:cs="AdvOT8910dd71"/>
                                <w:i w:val="0"/>
                                <w:iCs w:val="0"/>
                                <w:noProof/>
                                <w:color w:val="auto"/>
                                <w:spacing w:val="-8"/>
                                <w:szCs w:val="14"/>
                              </w:rPr>
                              <w:t>7</w:t>
                            </w:r>
                            <w:r w:rsidRPr="001003B5">
                              <w:rPr>
                                <w:rFonts w:ascii="Cambria" w:hAnsi="Cambria" w:cs="AdvOT8910dd71"/>
                                <w:i w:val="0"/>
                                <w:iCs w:val="0"/>
                                <w:color w:val="auto"/>
                                <w:spacing w:val="-8"/>
                                <w:szCs w:val="14"/>
                              </w:rPr>
                              <w:fldChar w:fldCharType="end"/>
                            </w:r>
                            <w:bookmarkEnd w:id="13"/>
                            <w:r>
                              <w:rPr>
                                <w:rFonts w:ascii="Cambria" w:hAnsi="Cambria" w:cs="AdvOT8910dd71"/>
                                <w:i w:val="0"/>
                                <w:iCs w:val="0"/>
                                <w:color w:val="auto"/>
                                <w:spacing w:val="-8"/>
                                <w:szCs w:val="14"/>
                              </w:rPr>
                              <w:t xml:space="preserve"> </w:t>
                            </w:r>
                            <w:r>
                              <w:rPr>
                                <w:rFonts w:ascii="Cambria" w:hAnsi="Cambria" w:cs="AdvOT8910dd71"/>
                                <w:i w:val="0"/>
                                <w:iCs w:val="0"/>
                                <w:color w:val="auto"/>
                                <w:spacing w:val="-8"/>
                                <w:szCs w:val="14"/>
                              </w:rPr>
                              <w:tab/>
                              <w:t>Notional active stereo arrangement used to develop model for imaging under patterned illumination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5C83EE" id="Text Box 2" o:spid="_x0000_s1031" type="#_x0000_t202" style="position:absolute;left:0;text-align:left;margin-left:-3.35pt;margin-top:12.3pt;width:252pt;height:241.3pt;z-index:-251642880;visibility:visible;mso-wrap-style:square;mso-width-percent:0;mso-height-percent:0;mso-wrap-distance-left:3.6pt;mso-wrap-distance-top:0;mso-wrap-distance-right:3.6pt;mso-wrap-distance-bottom:0;mso-position-horizontal:absolute;mso-position-horizontal-relative:text;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" stroked="f" strokeweight=".25pt">
                <v:stroke dashstyle="dash"/>
                <v:textbox inset="0,0,0,0">
                  <w:txbxContent>
                    <w:p w14:paraId="7C3E6E57" w14:textId="0E266256" w:rsidR="00153A65" w:rsidRDefault="00153A65" w:rsidP="0034169D">
                      <w:pPr>
                        <w:keepNext/>
                        <w:pBdr>
                          <w:bottom w:val="single" w:sz="4" w:space="1" w:color="auto"/>
                        </w:pBdr>
                        <w:jc w:val="center"/>
                      </w:pPr>
                      <w:r w:rsidRPr="00573DE2">
                        <w:rPr>
                          <w:noProof/>
                        </w:rPr>
                        <w:drawing>
                          <wp:inline distT="0" distB="0" distL="0" distR="0" wp14:anchorId="71973429" wp14:editId="64E32E75">
                            <wp:extent cx="2514331" cy="2705362"/>
                            <wp:effectExtent l="0" t="0" r="635" b="0"/>
                            <wp:docPr id="2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5"/>
                                    <a:srcRect l="2054" t="3463" r="4717" b="6658"/>
                                    <a:stretch/>
                                  </pic:blipFill>
                                  <pic:spPr bwMode="auto">
                                    <a:xfrm>
                                      <a:off x="0" y="0"/>
                                      <a:ext cx="2514600" cy="2705652"/>
                                    </a:xfrm>
                                    <a:prstGeom prst="rect">
                                      <a:avLst/>
                                    </a:prstGeom>
                                    <a:ln>
                                      <a:noFill/>
                                    </a:ln>
                                    <a:extLst>
                                      <a:ext uri="{53640926-AAD7-44D8-BBD7-CCE9431645EC}">
                                        <a14:shadowObscured xmlns:a14="http://schemas.microsoft.com/office/drawing/2010/main"/>
                                      </a:ext>
                                    </a:extLst>
                                  </pic:spPr>
                                </pic:pic>
                              </a:graphicData>
                            </a:graphic>
                          </wp:inline>
                        </w:drawing>
                      </w:r>
                    </w:p>
                    <w:p w14:paraId="021BFCAA" w14:textId="5EDFE59F" w:rsidR="00153A65" w:rsidRPr="001003B5" w:rsidRDefault="00153A65" w:rsidP="0034169D">
                      <w:pPr>
                        <w:pStyle w:val="Caption"/>
                        <w:pBdr>
                          <w:bottom w:val="single" w:sz="4" w:space="1" w:color="auto"/>
                        </w:pBdr>
                        <w:spacing w:before="60"/>
                        <w:jc w:val="center"/>
                        <w:rPr>
                          <w:rFonts w:ascii="Cambria" w:hAnsi="Cambria" w:cs="AdvOT8910dd71"/>
                          <w:i w:val="0"/>
                          <w:iCs w:val="0"/>
                          <w:color w:val="auto"/>
                          <w:spacing w:val="-8"/>
                          <w:szCs w:val="14"/>
                        </w:rPr>
                      </w:pPr>
                      <w:bookmarkStart w:id="14" w:name="_Ref464198983"/>
                      <w:r w:rsidRPr="001003B5">
                        <w:rPr>
                          <w:rFonts w:ascii="Cambria" w:hAnsi="Cambria" w:cs="AdvOT8910dd71"/>
                          <w:i w:val="0"/>
                          <w:iCs w:val="0"/>
                          <w:color w:val="auto"/>
                          <w:spacing w:val="-8"/>
                          <w:szCs w:val="14"/>
                        </w:rPr>
                        <w:t xml:space="preserve">Figure </w:t>
                      </w:r>
                      <w:r w:rsidRPr="001003B5">
                        <w:rPr>
                          <w:rFonts w:ascii="Cambria" w:hAnsi="Cambria" w:cs="AdvOT8910dd71"/>
                          <w:i w:val="0"/>
                          <w:iCs w:val="0"/>
                          <w:color w:val="auto"/>
                          <w:spacing w:val="-8"/>
                          <w:szCs w:val="14"/>
                        </w:rPr>
                        <w:fldChar w:fldCharType="begin"/>
                      </w:r>
                      <w:r w:rsidRPr="001003B5">
                        <w:rPr>
                          <w:rFonts w:ascii="Cambria" w:hAnsi="Cambria" w:cs="AdvOT8910dd71"/>
                          <w:i w:val="0"/>
                          <w:iCs w:val="0"/>
                          <w:color w:val="auto"/>
                          <w:spacing w:val="-8"/>
                          <w:szCs w:val="14"/>
                        </w:rPr>
                        <w:instrText xml:space="preserve"> SEQ Figure \* ARABIC </w:instrText>
                      </w:r>
                      <w:r w:rsidRPr="001003B5">
                        <w:rPr>
                          <w:rFonts w:ascii="Cambria" w:hAnsi="Cambria" w:cs="AdvOT8910dd71"/>
                          <w:i w:val="0"/>
                          <w:iCs w:val="0"/>
                          <w:color w:val="auto"/>
                          <w:spacing w:val="-8"/>
                          <w:szCs w:val="14"/>
                        </w:rPr>
                        <w:fldChar w:fldCharType="separate"/>
                      </w:r>
                      <w:r w:rsidR="00B255F9">
                        <w:rPr>
                          <w:rFonts w:ascii="Cambria" w:hAnsi="Cambria" w:cs="AdvOT8910dd71"/>
                          <w:i w:val="0"/>
                          <w:iCs w:val="0"/>
                          <w:noProof/>
                          <w:color w:val="auto"/>
                          <w:spacing w:val="-8"/>
                          <w:szCs w:val="14"/>
                        </w:rPr>
                        <w:t>7</w:t>
                      </w:r>
                      <w:r w:rsidRPr="001003B5">
                        <w:rPr>
                          <w:rFonts w:ascii="Cambria" w:hAnsi="Cambria" w:cs="AdvOT8910dd71"/>
                          <w:i w:val="0"/>
                          <w:iCs w:val="0"/>
                          <w:color w:val="auto"/>
                          <w:spacing w:val="-8"/>
                          <w:szCs w:val="14"/>
                        </w:rPr>
                        <w:fldChar w:fldCharType="end"/>
                      </w:r>
                      <w:bookmarkEnd w:id="14"/>
                      <w:r>
                        <w:rPr>
                          <w:rFonts w:ascii="Cambria" w:hAnsi="Cambria" w:cs="AdvOT8910dd71"/>
                          <w:i w:val="0"/>
                          <w:iCs w:val="0"/>
                          <w:color w:val="auto"/>
                          <w:spacing w:val="-8"/>
                          <w:szCs w:val="14"/>
                        </w:rPr>
                        <w:t xml:space="preserve"> </w:t>
                      </w:r>
                      <w:r>
                        <w:rPr>
                          <w:rFonts w:ascii="Cambria" w:hAnsi="Cambria" w:cs="AdvOT8910dd71"/>
                          <w:i w:val="0"/>
                          <w:iCs w:val="0"/>
                          <w:color w:val="auto"/>
                          <w:spacing w:val="-8"/>
                          <w:szCs w:val="14"/>
                        </w:rPr>
                        <w:tab/>
                        <w:t>Notional active stereo arrangement used to develop model for imaging under patterned illumination</w:t>
                      </w:r>
                    </w:p>
                  </w:txbxContent>
                </v:textbox>
                <w10:wrap type="tight" anchory="line"/>
              </v:shape>
            </w:pict>
          </mc:Fallback>
        </mc:AlternateContent>
      </w:r>
      <w:r w:rsidR="002E15A1">
        <w:t xml:space="preserve">are used interchangeably. </w:t>
      </w:r>
    </w:p>
    <w:p w14:paraId="17F61F88" w14:textId="59D94809" w:rsidR="00573DE2" w:rsidRDefault="00573DE2" w:rsidP="00E1406A">
      <w:pPr>
        <w:pStyle w:val="10BodyIndent"/>
      </w:pPr>
      <w:r>
        <w:t xml:space="preserve">In </w:t>
      </w:r>
      <w:r w:rsidRPr="0034169D">
        <w:fldChar w:fldCharType="begin"/>
      </w:r>
      <w:r w:rsidRPr="0034169D">
        <w:instrText xml:space="preserve"> REF _Ref464198983 \h </w:instrText>
      </w:r>
      <w:r>
        <w:instrText xml:space="preserve"> \* MERGEFORMAT </w:instrText>
      </w:r>
      <w:r w:rsidRPr="0034169D">
        <w:fldChar w:fldCharType="separate"/>
      </w:r>
      <w:r w:rsidR="00B255F9" w:rsidRPr="00B255F9">
        <w:t>Figure 7</w:t>
      </w:r>
      <w:r w:rsidRPr="0034169D">
        <w:fldChar w:fldCharType="end"/>
      </w:r>
      <w:r>
        <w:t xml:space="preserve">, the points </w:t>
      </w:r>
      <m:oMath>
        <m:d>
          <m:dPr>
            <m:ctrlPr>
              <w:rPr>
                <w:rFonts w:ascii="Cambria Math" w:hAnsi="Cambria Math"/>
                <w:i/>
              </w:rPr>
            </m:ctrlPr>
          </m:dPr>
          <m:e>
            <m:sSub>
              <m:sSubPr>
                <m:ctrlPr>
                  <w:rPr>
                    <w:rFonts w:ascii="Cambria Math" w:hAnsi="Cambria Math"/>
                    <w:i/>
                  </w:rPr>
                </m:ctrlPr>
              </m:sSubPr>
              <m:e>
                <m:r>
                  <w:rPr>
                    <w:rFonts w:ascii="Cambria Math" w:hAnsi="Cambria Math"/>
                  </w:rPr>
                  <m:t>c</m:t>
                </m:r>
              </m:e>
              <m:sub>
                <m:r>
                  <w:rPr>
                    <w:rFonts w:ascii="Cambria Math" w:hAnsi="Cambria Math"/>
                  </w:rPr>
                  <m:t>x</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y</m:t>
                </m:r>
              </m:sub>
            </m:sSub>
          </m:e>
        </m:d>
        <m:r>
          <w:rPr>
            <w:rFonts w:ascii="Cambria Math" w:hAnsi="Cambria Math"/>
          </w:rPr>
          <m:t xml:space="preserve"> &amp; (</m:t>
        </m:r>
        <m:sSub>
          <m:sSubPr>
            <m:ctrlPr>
              <w:rPr>
                <w:rFonts w:ascii="Cambria Math" w:hAnsi="Cambria Math"/>
                <w:i/>
              </w:rPr>
            </m:ctrlPr>
          </m:sSubPr>
          <m:e>
            <m:acc>
              <m:accPr>
                <m:chr m:val="́"/>
                <m:ctrlPr>
                  <w:rPr>
                    <w:rFonts w:ascii="Cambria Math" w:hAnsi="Cambria Math"/>
                    <w:i/>
                    <w:color w:val="auto"/>
                  </w:rPr>
                </m:ctrlPr>
              </m:accPr>
              <m:e>
                <m:r>
                  <w:rPr>
                    <w:rFonts w:ascii="Cambria Math" w:hAnsi="Cambria Math"/>
                  </w:rPr>
                  <m:t>c</m:t>
                </m:r>
              </m:e>
            </m:acc>
          </m:e>
          <m:sub>
            <m:r>
              <w:rPr>
                <w:rFonts w:ascii="Cambria Math" w:hAnsi="Cambria Math"/>
              </w:rPr>
              <m:t>x</m:t>
            </m:r>
          </m:sub>
        </m:sSub>
        <m:r>
          <w:rPr>
            <w:rFonts w:ascii="Cambria Math" w:hAnsi="Cambria Math"/>
          </w:rPr>
          <m:t>,</m:t>
        </m:r>
        <m:sSub>
          <m:sSubPr>
            <m:ctrlPr>
              <w:rPr>
                <w:rFonts w:ascii="Cambria Math" w:hAnsi="Cambria Math"/>
                <w:i/>
              </w:rPr>
            </m:ctrlPr>
          </m:sSubPr>
          <m:e>
            <m:acc>
              <m:accPr>
                <m:chr m:val="́"/>
                <m:ctrlPr>
                  <w:rPr>
                    <w:rFonts w:ascii="Cambria Math" w:hAnsi="Cambria Math"/>
                    <w:i/>
                    <w:color w:val="auto"/>
                  </w:rPr>
                </m:ctrlPr>
              </m:accPr>
              <m:e>
                <m:r>
                  <w:rPr>
                    <w:rFonts w:ascii="Cambria Math" w:hAnsi="Cambria Math"/>
                  </w:rPr>
                  <m:t>c</m:t>
                </m:r>
              </m:e>
            </m:acc>
          </m:e>
          <m:sub>
            <m:r>
              <w:rPr>
                <w:rFonts w:ascii="Cambria Math" w:hAnsi="Cambria Math"/>
              </w:rPr>
              <m:t>y</m:t>
            </m:r>
          </m:sub>
        </m:sSub>
        <m:r>
          <w:rPr>
            <w:rFonts w:ascii="Cambria Math" w:hAnsi="Cambria Math"/>
          </w:rPr>
          <m:t>)</m:t>
        </m:r>
      </m:oMath>
      <w:r>
        <w:t xml:space="preserve"> represent the </w:t>
      </w:r>
      <w:r w:rsidR="005E58DE">
        <w:t xml:space="preserve">non-zero pixel coordinates corresponding to the </w:t>
      </w:r>
      <w:r>
        <w:t xml:space="preserve">intersection of the camera and projector optical axes with the respective sensor and display planes. </w:t>
      </w:r>
      <w:r w:rsidR="00E37A91">
        <w:t>T</w:t>
      </w:r>
      <w:r>
        <w:t xml:space="preserve">he </w:t>
      </w:r>
      <w:r w:rsidR="00E37A91">
        <w:t xml:space="preserve">vector </w:t>
      </w:r>
      <m:oMath>
        <m:acc>
          <m:accPr>
            <m:chr m:val="⃗"/>
            <m:ctrlPr>
              <w:rPr>
                <w:rFonts w:ascii="Cambria Math" w:hAnsi="Cambria Math"/>
                <w:i/>
                <w:color w:val="auto"/>
              </w:rPr>
            </m:ctrlPr>
          </m:accPr>
          <m:e>
            <m:sSub>
              <m:sSubPr>
                <m:ctrlPr>
                  <w:rPr>
                    <w:rFonts w:ascii="Cambria Math" w:hAnsi="Cambria Math"/>
                    <w:i/>
                  </w:rPr>
                </m:ctrlPr>
              </m:sSubPr>
              <m:e>
                <m:r>
                  <w:rPr>
                    <w:rFonts w:ascii="Cambria Math" w:hAnsi="Cambria Math"/>
                  </w:rPr>
                  <m:t>O</m:t>
                </m:r>
              </m:e>
              <m:sub>
                <m:r>
                  <m:rPr>
                    <m:nor/>
                  </m:rPr>
                  <m:t>cam</m:t>
                </m:r>
              </m:sub>
            </m:sSub>
            <m:sSub>
              <m:sSubPr>
                <m:ctrlPr>
                  <w:rPr>
                    <w:rFonts w:ascii="Cambria Math" w:hAnsi="Cambria Math"/>
                    <w:i/>
                  </w:rPr>
                </m:ctrlPr>
              </m:sSubPr>
              <m:e>
                <m:r>
                  <w:rPr>
                    <w:rFonts w:ascii="Cambria Math" w:hAnsi="Cambria Math"/>
                  </w:rPr>
                  <m:t>O</m:t>
                </m:r>
              </m:e>
              <m:sub>
                <m:r>
                  <m:rPr>
                    <m:nor/>
                  </m:rPr>
                  <m:t>ill</m:t>
                </m:r>
              </m:sub>
            </m:sSub>
          </m:e>
        </m:acc>
      </m:oMath>
      <w:r w:rsidR="00E37A91">
        <w:t xml:space="preserve"> joining the camera and projector COP is referred to as the baseline vector or baseline, in keeping with nomenclature in computer vision.</w:t>
      </w:r>
    </w:p>
    <w:p w14:paraId="2394B003" w14:textId="06E7167C" w:rsidR="004E23B2" w:rsidRDefault="004E23B2" w:rsidP="00D42EA1">
      <w:pPr>
        <w:pStyle w:val="OSABodyIndent"/>
      </w:pPr>
      <w:r>
        <w:t xml:space="preserve">The mathematical expressions developed in this section will oftentimes simultaneously accommodate spatial and spatial-frequency coordinates. To minimize confusion, a standard notation has been adopted. For example, accented/unaccented coordinates denote points in the projector/camera image field respectively. </w:t>
      </w:r>
      <w:r w:rsidRPr="00AC331A">
        <w:t>A more exhaustive list is compiled below:</w:t>
      </w:r>
    </w:p>
    <w:tbl>
      <w:tblPr>
        <w:tblStyle w:val="TableGridLight"/>
        <w:tblW w:w="496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44"/>
        <w:gridCol w:w="1102"/>
        <w:gridCol w:w="2409"/>
      </w:tblGrid>
      <w:tr w:rsidR="00C44E03" w:rsidRPr="00B86DA8" w14:paraId="34FA1B9C" w14:textId="77777777" w:rsidTr="00CF50F7">
        <w:trPr>
          <w:jc w:val="center"/>
        </w:trPr>
        <w:tc>
          <w:tcPr>
            <w:tcW w:w="1384" w:type="pct"/>
            <w:vAlign w:val="center"/>
          </w:tcPr>
          <w:p w14:paraId="759874C5" w14:textId="320A6381" w:rsidR="00C44E03" w:rsidRPr="00B86DA8" w:rsidRDefault="00C44E03" w:rsidP="00E1406A">
            <w:pPr>
              <w:pStyle w:val="OSABody"/>
            </w:pPr>
            <w:r>
              <w:t xml:space="preserve">3D </w:t>
            </w:r>
            <w:r w:rsidRPr="00B86DA8">
              <w:t>Coordinates</w:t>
            </w:r>
            <w:r>
              <w:t xml:space="preserve"> </w:t>
            </w:r>
          </w:p>
        </w:tc>
        <w:tc>
          <w:tcPr>
            <w:tcW w:w="3616" w:type="pct"/>
            <w:gridSpan w:val="2"/>
            <w:vAlign w:val="center"/>
          </w:tcPr>
          <w:p w14:paraId="74C497A2" w14:textId="3E72B9AE" w:rsidR="00C44E03" w:rsidRPr="00B86DA8" w:rsidRDefault="00C44E03" w:rsidP="00E1406A">
            <w:pPr>
              <w:pStyle w:val="OSABody"/>
            </w:pPr>
            <w:r>
              <w:t>C</w:t>
            </w:r>
            <w:r w:rsidRPr="00B86DA8">
              <w:t>oordinates of scene point</w:t>
            </w:r>
            <w:r w:rsidR="00CF50F7">
              <w:t xml:space="preserve">                e.g.: </w:t>
            </w:r>
            <m:oMath>
              <m:d>
                <m:dPr>
                  <m:ctrlPr>
                    <w:rPr>
                      <w:rFonts w:ascii="Cambria Math" w:hAnsi="Cambria Math"/>
                    </w:rPr>
                  </m:ctrlPr>
                </m:dPr>
                <m:e>
                  <m:r>
                    <w:rPr>
                      <w:rFonts w:ascii="Cambria Math" w:hAnsi="Cambria Math"/>
                    </w:rPr>
                    <m:t>X</m:t>
                  </m:r>
                  <m:r>
                    <m:rPr>
                      <m:sty m:val="p"/>
                    </m:rPr>
                    <w:rPr>
                      <w:rFonts w:ascii="Cambria Math" w:hAnsi="Cambria Math"/>
                    </w:rPr>
                    <m:t>,</m:t>
                  </m:r>
                  <m:r>
                    <w:rPr>
                      <w:rFonts w:ascii="Cambria Math" w:hAnsi="Cambria Math"/>
                    </w:rPr>
                    <m:t>Y</m:t>
                  </m:r>
                  <m:r>
                    <m:rPr>
                      <m:sty m:val="p"/>
                    </m:rPr>
                    <w:rPr>
                      <w:rFonts w:ascii="Cambria Math" w:hAnsi="Cambria Math"/>
                    </w:rPr>
                    <m:t>,</m:t>
                  </m:r>
                  <m:r>
                    <w:rPr>
                      <w:rFonts w:ascii="Cambria Math" w:hAnsi="Cambria Math"/>
                    </w:rPr>
                    <m:t>Z</m:t>
                  </m:r>
                </m:e>
              </m:d>
              <m:r>
                <w:rPr>
                  <w:rFonts w:ascii="Cambria Math" w:hAnsi="Cambria Math"/>
                </w:rPr>
                <m:t>)</m:t>
              </m:r>
            </m:oMath>
          </w:p>
        </w:tc>
      </w:tr>
      <w:tr w:rsidR="00C44E03" w:rsidRPr="00B86DA8" w14:paraId="55D84E53" w14:textId="77777777" w:rsidTr="00CF50F7">
        <w:trPr>
          <w:jc w:val="center"/>
        </w:trPr>
        <w:tc>
          <w:tcPr>
            <w:tcW w:w="1384" w:type="pct"/>
            <w:vAlign w:val="center"/>
          </w:tcPr>
          <w:p w14:paraId="7A020FF4" w14:textId="0AE97B63" w:rsidR="00C44E03" w:rsidRPr="00B86DA8" w:rsidRDefault="00C44E03" w:rsidP="00E1406A">
            <w:pPr>
              <w:pStyle w:val="OSABody"/>
            </w:pPr>
            <w:r w:rsidRPr="00B86DA8">
              <w:t>Unaccented 2D Coordinates</w:t>
            </w:r>
            <w:r>
              <w:t xml:space="preserve"> </w:t>
            </w:r>
          </w:p>
        </w:tc>
        <w:tc>
          <w:tcPr>
            <w:tcW w:w="3616" w:type="pct"/>
            <w:gridSpan w:val="2"/>
            <w:vAlign w:val="center"/>
          </w:tcPr>
          <w:p w14:paraId="3C2AED24" w14:textId="58EDED3E" w:rsidR="00C44E03" w:rsidRPr="00B86DA8" w:rsidRDefault="00C44E03" w:rsidP="00E1406A">
            <w:pPr>
              <w:pStyle w:val="OSABody"/>
            </w:pPr>
            <w:r w:rsidRPr="00B86DA8">
              <w:t xml:space="preserve">Pixel coordinates of </w:t>
            </w:r>
            <w:r>
              <w:t xml:space="preserve">field </w:t>
            </w:r>
            <w:r w:rsidRPr="00B86DA8">
              <w:t xml:space="preserve">point in </w:t>
            </w:r>
            <w:r>
              <w:t>image sensor</w:t>
            </w:r>
            <w:r w:rsidR="00CF50F7">
              <w:t xml:space="preserve"> e.g.: </w:t>
            </w:r>
            <m:oMath>
              <m:d>
                <m:dPr>
                  <m:ctrlPr>
                    <w:rPr>
                      <w:rFonts w:ascii="Cambria Math" w:hAnsi="Cambria Math"/>
                    </w:rPr>
                  </m:ctrlPr>
                </m:dPr>
                <m:e>
                  <m:r>
                    <w:rPr>
                      <w:rFonts w:ascii="Cambria Math" w:hAnsi="Cambria Math"/>
                    </w:rPr>
                    <m:t>x</m:t>
                  </m:r>
                  <m:r>
                    <m:rPr>
                      <m:sty m:val="p"/>
                    </m:rPr>
                    <w:rPr>
                      <w:rFonts w:ascii="Cambria Math" w:hAnsi="Cambria Math"/>
                    </w:rPr>
                    <m:t>,</m:t>
                  </m:r>
                  <m:r>
                    <w:rPr>
                      <w:rFonts w:ascii="Cambria Math" w:hAnsi="Cambria Math"/>
                    </w:rPr>
                    <m:t>y</m:t>
                  </m:r>
                </m:e>
              </m:d>
            </m:oMath>
          </w:p>
        </w:tc>
      </w:tr>
      <w:tr w:rsidR="00C44E03" w:rsidRPr="00B86DA8" w14:paraId="5C9F713C" w14:textId="77777777" w:rsidTr="00CF50F7">
        <w:trPr>
          <w:jc w:val="center"/>
        </w:trPr>
        <w:tc>
          <w:tcPr>
            <w:tcW w:w="1384" w:type="pct"/>
            <w:vAlign w:val="center"/>
          </w:tcPr>
          <w:p w14:paraId="6641B498" w14:textId="78B6255D" w:rsidR="00C44E03" w:rsidRPr="00B86DA8" w:rsidRDefault="00C44E03" w:rsidP="00E1406A">
            <w:pPr>
              <w:pStyle w:val="OSABody"/>
            </w:pPr>
            <w:r w:rsidRPr="00B86DA8">
              <w:t>Accented 2D Coordinates</w:t>
            </w:r>
            <w:r>
              <w:t xml:space="preserve"> </w:t>
            </w:r>
          </w:p>
        </w:tc>
        <w:tc>
          <w:tcPr>
            <w:tcW w:w="3616" w:type="pct"/>
            <w:gridSpan w:val="2"/>
            <w:tcBorders>
              <w:bottom w:val="single" w:sz="4" w:space="0" w:color="auto"/>
            </w:tcBorders>
            <w:vAlign w:val="center"/>
          </w:tcPr>
          <w:p w14:paraId="59C4C830" w14:textId="77777777" w:rsidR="00CF50F7" w:rsidRDefault="00C44E03" w:rsidP="00E1406A">
            <w:pPr>
              <w:pStyle w:val="OSABody"/>
            </w:pPr>
            <w:r w:rsidRPr="00B86DA8">
              <w:t xml:space="preserve">Pixel coordinates of </w:t>
            </w:r>
            <w:r>
              <w:t xml:space="preserve">field </w:t>
            </w:r>
            <w:r w:rsidRPr="00B86DA8">
              <w:t xml:space="preserve">point in </w:t>
            </w:r>
            <w:r>
              <w:t>display</w:t>
            </w:r>
            <w:r w:rsidR="00CF50F7">
              <w:t xml:space="preserve"> </w:t>
            </w:r>
          </w:p>
          <w:p w14:paraId="01BA2163" w14:textId="731DD016" w:rsidR="00C44E03" w:rsidRPr="00B86DA8" w:rsidRDefault="00CF50F7" w:rsidP="00E1406A">
            <w:pPr>
              <w:pStyle w:val="OSABody"/>
            </w:pPr>
            <w:r>
              <w:t xml:space="preserve">e.g.: </w:t>
            </w:r>
            <m:oMath>
              <m:d>
                <m:dPr>
                  <m:ctrlPr>
                    <w:rPr>
                      <w:rFonts w:ascii="Cambria Math" w:hAnsi="Cambria Math"/>
                    </w:rPr>
                  </m:ctrlPr>
                </m:dPr>
                <m:e>
                  <m:acc>
                    <m:accPr>
                      <m:chr m:val="́"/>
                      <m:ctrlPr>
                        <w:rPr>
                          <w:rFonts w:ascii="Cambria Math" w:hAnsi="Cambria Math"/>
                        </w:rPr>
                      </m:ctrlPr>
                    </m:accPr>
                    <m:e>
                      <m:r>
                        <w:rPr>
                          <w:rFonts w:ascii="Cambria Math" w:hAnsi="Cambria Math"/>
                        </w:rPr>
                        <m:t>x</m:t>
                      </m:r>
                    </m:e>
                  </m:acc>
                  <m:r>
                    <m:rPr>
                      <m:sty m:val="p"/>
                    </m:rPr>
                    <w:rPr>
                      <w:rFonts w:ascii="Cambria Math" w:hAnsi="Cambria Math"/>
                    </w:rPr>
                    <m:t>,</m:t>
                  </m:r>
                  <m:acc>
                    <m:accPr>
                      <m:chr m:val="́"/>
                      <m:ctrlPr>
                        <w:rPr>
                          <w:rFonts w:ascii="Cambria Math" w:hAnsi="Cambria Math"/>
                        </w:rPr>
                      </m:ctrlPr>
                    </m:accPr>
                    <m:e>
                      <m:r>
                        <w:rPr>
                          <w:rFonts w:ascii="Cambria Math" w:hAnsi="Cambria Math"/>
                        </w:rPr>
                        <m:t>y</m:t>
                      </m:r>
                    </m:e>
                  </m:acc>
                </m:e>
              </m:d>
            </m:oMath>
          </w:p>
        </w:tc>
      </w:tr>
      <w:tr w:rsidR="00C44E03" w:rsidRPr="00B86DA8" w14:paraId="76EE4EE7" w14:textId="77777777" w:rsidTr="00CF50F7">
        <w:trPr>
          <w:jc w:val="center"/>
        </w:trPr>
        <w:tc>
          <w:tcPr>
            <w:tcW w:w="1384" w:type="pct"/>
            <w:tcBorders>
              <w:right w:val="single" w:sz="4" w:space="0" w:color="auto"/>
            </w:tcBorders>
            <w:vAlign w:val="center"/>
          </w:tcPr>
          <w:p w14:paraId="6BC7F352" w14:textId="77777777" w:rsidR="00C44E03" w:rsidRPr="00B86DA8" w:rsidRDefault="00C44E03" w:rsidP="00E1406A">
            <w:pPr>
              <w:pStyle w:val="OSABody"/>
            </w:pPr>
            <w:r w:rsidRPr="00B86DA8">
              <w:t>Uppercase Boldface</w:t>
            </w:r>
          </w:p>
        </w:tc>
        <w:tc>
          <w:tcPr>
            <w:tcW w:w="1135" w:type="pct"/>
            <w:tcBorders>
              <w:top w:val="single" w:sz="4" w:space="0" w:color="auto"/>
              <w:left w:val="single" w:sz="4" w:space="0" w:color="auto"/>
              <w:bottom w:val="single" w:sz="4" w:space="0" w:color="auto"/>
              <w:right w:val="nil"/>
            </w:tcBorders>
            <w:vAlign w:val="center"/>
          </w:tcPr>
          <w:p w14:paraId="70CE908A" w14:textId="77777777" w:rsidR="00C44E03" w:rsidRPr="00B86DA8" w:rsidRDefault="00C44E03" w:rsidP="00E1406A">
            <w:pPr>
              <w:pStyle w:val="OSABody"/>
            </w:pPr>
            <w:r w:rsidRPr="00B86DA8">
              <w:t xml:space="preserve">Matrices </w:t>
            </w:r>
          </w:p>
        </w:tc>
        <w:tc>
          <w:tcPr>
            <w:tcW w:w="2481" w:type="pct"/>
            <w:tcBorders>
              <w:top w:val="single" w:sz="4" w:space="0" w:color="auto"/>
              <w:left w:val="nil"/>
              <w:bottom w:val="single" w:sz="4" w:space="0" w:color="auto"/>
              <w:right w:val="single" w:sz="4" w:space="0" w:color="auto"/>
            </w:tcBorders>
            <w:vAlign w:val="center"/>
          </w:tcPr>
          <w:p w14:paraId="3F8BF2CC" w14:textId="77777777" w:rsidR="00C44E03" w:rsidRPr="00B86DA8" w:rsidRDefault="0075418B" w:rsidP="00E1406A">
            <w:pPr>
              <w:pStyle w:val="OSABody"/>
            </w:pPr>
            <m:oMath>
              <m:sSub>
                <m:sSubPr>
                  <m:ctrlPr>
                    <w:rPr>
                      <w:rFonts w:ascii="Cambria Math" w:hAnsi="Cambria Math"/>
                    </w:rPr>
                  </m:ctrlPr>
                </m:sSubPr>
                <m:e>
                  <m:r>
                    <m:rPr>
                      <m:sty m:val="bi"/>
                    </m:rPr>
                    <w:rPr>
                      <w:rFonts w:ascii="Cambria Math" w:hAnsi="Cambria Math"/>
                    </w:rPr>
                    <m:t>M</m:t>
                  </m:r>
                </m:e>
                <m:sub>
                  <m:r>
                    <m:rPr>
                      <m:sty m:val="bi"/>
                    </m:rPr>
                    <w:rPr>
                      <w:rFonts w:ascii="Cambria Math" w:hAnsi="Cambria Math"/>
                    </w:rPr>
                    <m:t>ij</m:t>
                  </m:r>
                </m:sub>
              </m:sSub>
            </m:oMath>
            <w:r w:rsidR="00C44E03" w:rsidRPr="00B86DA8">
              <w:t xml:space="preserve"> : element in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rsidR="00C44E03">
              <w:t xml:space="preserve"> row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rsidR="00C44E03">
              <w:t xml:space="preserve"> </w:t>
            </w:r>
            <w:r w:rsidR="00C44E03" w:rsidRPr="00B86DA8">
              <w:t xml:space="preserve">column </w:t>
            </w:r>
          </w:p>
        </w:tc>
      </w:tr>
      <w:tr w:rsidR="00C44E03" w:rsidRPr="00B86DA8" w14:paraId="613E4E49" w14:textId="77777777" w:rsidTr="00CF50F7">
        <w:trPr>
          <w:jc w:val="center"/>
        </w:trPr>
        <w:tc>
          <w:tcPr>
            <w:tcW w:w="1384" w:type="pct"/>
            <w:vAlign w:val="center"/>
          </w:tcPr>
          <w:p w14:paraId="2F55E91B" w14:textId="77777777" w:rsidR="00C44E03" w:rsidRPr="00B86DA8" w:rsidRDefault="00C44E03" w:rsidP="00E1406A">
            <w:pPr>
              <w:pStyle w:val="OSABody"/>
            </w:pPr>
            <w:r w:rsidRPr="00B86DA8">
              <w:t>Lowercase Boldface</w:t>
            </w:r>
          </w:p>
        </w:tc>
        <w:tc>
          <w:tcPr>
            <w:tcW w:w="3616" w:type="pct"/>
            <w:gridSpan w:val="2"/>
            <w:tcBorders>
              <w:top w:val="single" w:sz="4" w:space="0" w:color="auto"/>
            </w:tcBorders>
            <w:vAlign w:val="center"/>
          </w:tcPr>
          <w:p w14:paraId="0DDC8DF3" w14:textId="77777777" w:rsidR="00C44E03" w:rsidRPr="00B86DA8" w:rsidRDefault="00C44E03" w:rsidP="00E1406A">
            <w:pPr>
              <w:pStyle w:val="OSABody"/>
            </w:pPr>
            <w:r w:rsidRPr="00B86DA8">
              <w:t>Column vectors</w:t>
            </w:r>
          </w:p>
        </w:tc>
      </w:tr>
      <w:tr w:rsidR="00C44E03" w:rsidRPr="00B86DA8" w14:paraId="088F4E76" w14:textId="77777777" w:rsidTr="00CF50F7">
        <w:trPr>
          <w:jc w:val="center"/>
        </w:trPr>
        <w:tc>
          <w:tcPr>
            <w:tcW w:w="1384" w:type="pct"/>
            <w:vAlign w:val="center"/>
          </w:tcPr>
          <w:p w14:paraId="2E4E2A66" w14:textId="77777777" w:rsidR="00C44E03" w:rsidRPr="00CF50F7" w:rsidRDefault="00C44E03" w:rsidP="00E1406A">
            <w:pPr>
              <w:pStyle w:val="OSABody"/>
            </w:pPr>
            <m:oMathPara>
              <m:oMathParaPr>
                <m:jc m:val="left"/>
              </m:oMathParaPr>
              <m:oMath>
                <m:r>
                  <m:rPr>
                    <m:scr m:val="script"/>
                    <m:sty m:val="p"/>
                  </m:rPr>
                  <w:rPr>
                    <w:rFonts w:ascii="Cambria Math" w:hAnsi="Cambria Math"/>
                  </w:rPr>
                  <m:t>F{…}</m:t>
                </m:r>
              </m:oMath>
            </m:oMathPara>
          </w:p>
        </w:tc>
        <w:tc>
          <w:tcPr>
            <w:tcW w:w="3616" w:type="pct"/>
            <w:gridSpan w:val="2"/>
            <w:vAlign w:val="center"/>
          </w:tcPr>
          <w:p w14:paraId="07BD69C5" w14:textId="77777777" w:rsidR="00C44E03" w:rsidRPr="00B86DA8" w:rsidRDefault="00C44E03" w:rsidP="00E1406A">
            <w:pPr>
              <w:pStyle w:val="OSABody"/>
            </w:pPr>
            <w:r w:rsidRPr="00B86DA8">
              <w:t>Fourier transform operator</w:t>
            </w:r>
          </w:p>
        </w:tc>
      </w:tr>
      <w:tr w:rsidR="00C44E03" w:rsidRPr="00B86DA8" w14:paraId="386A65CC" w14:textId="77777777" w:rsidTr="00CF50F7">
        <w:trPr>
          <w:jc w:val="center"/>
        </w:trPr>
        <w:tc>
          <w:tcPr>
            <w:tcW w:w="1384" w:type="pct"/>
            <w:vAlign w:val="center"/>
          </w:tcPr>
          <w:p w14:paraId="7CC1B890" w14:textId="77777777" w:rsidR="00C44E03" w:rsidRPr="00CF50F7" w:rsidRDefault="00C44E03" w:rsidP="00E1406A">
            <w:pPr>
              <w:pStyle w:val="OSABody"/>
              <w:rPr>
                <w:rFonts w:cs="Times New Roman"/>
              </w:rPr>
            </w:pPr>
            <m:oMathPara>
              <m:oMathParaPr>
                <m:jc m:val="left"/>
              </m:oMathParaPr>
              <m:oMath>
                <m:r>
                  <m:rPr>
                    <m:scr m:val="script"/>
                    <m:sty m:val="p"/>
                  </m:rPr>
                  <w:rPr>
                    <w:rFonts w:ascii="Cambria Math" w:hAnsi="Cambria Math"/>
                  </w:rPr>
                  <m:t>Caligraphic</m:t>
                </m:r>
              </m:oMath>
            </m:oMathPara>
          </w:p>
          <w:p w14:paraId="2ED27941" w14:textId="77777777" w:rsidR="00C44E03" w:rsidRPr="00CF50F7" w:rsidRDefault="00C44E03" w:rsidP="00E1406A">
            <w:pPr>
              <w:pStyle w:val="OSABody"/>
            </w:pPr>
            <m:oMathPara>
              <m:oMathParaPr>
                <m:jc m:val="left"/>
              </m:oMathParaPr>
              <m:oMath>
                <m:r>
                  <m:rPr>
                    <m:scr m:val="script"/>
                    <m:sty m:val="p"/>
                  </m:rPr>
                  <w:rPr>
                    <w:rFonts w:ascii="Cambria Math" w:hAnsi="Cambria Math"/>
                  </w:rPr>
                  <m:t>Typeface</m:t>
                </m:r>
              </m:oMath>
            </m:oMathPara>
          </w:p>
        </w:tc>
        <w:tc>
          <w:tcPr>
            <w:tcW w:w="3616" w:type="pct"/>
            <w:gridSpan w:val="2"/>
            <w:vAlign w:val="center"/>
          </w:tcPr>
          <w:p w14:paraId="5B827FB7" w14:textId="77777777" w:rsidR="00C44E03" w:rsidRPr="00B86DA8" w:rsidRDefault="00C44E03" w:rsidP="00E1406A">
            <w:pPr>
              <w:pStyle w:val="OSABody"/>
            </w:pPr>
            <w:r w:rsidRPr="00B86DA8">
              <w:t>Fourier transform of a spatial pattern or 2D function</w:t>
            </w:r>
          </w:p>
        </w:tc>
      </w:tr>
      <w:tr w:rsidR="00C44E03" w:rsidRPr="00B86DA8" w14:paraId="1E1CA0AD" w14:textId="77777777" w:rsidTr="00CF50F7">
        <w:trPr>
          <w:jc w:val="center"/>
        </w:trPr>
        <w:tc>
          <w:tcPr>
            <w:tcW w:w="1384" w:type="pct"/>
            <w:vAlign w:val="center"/>
          </w:tcPr>
          <w:p w14:paraId="64D0268A" w14:textId="77777777" w:rsidR="00C44E03" w:rsidRPr="00B86DA8" w:rsidRDefault="00C44E03" w:rsidP="00E1406A">
            <w:pPr>
              <w:pStyle w:val="OSABody"/>
            </w:pPr>
            <w:r w:rsidRPr="00B86DA8">
              <w:t xml:space="preserve">Greek symbols </w:t>
            </w:r>
            <m:oMath>
              <m:r>
                <w:rPr>
                  <w:rFonts w:ascii="Cambria Math" w:hAnsi="Cambria Math"/>
                </w:rPr>
                <m:t>ξ</m:t>
              </m:r>
              <m:r>
                <m:rPr>
                  <m:sty m:val="p"/>
                </m:rPr>
                <w:rPr>
                  <w:rFonts w:ascii="Cambria Math" w:hAnsi="Cambria Math"/>
                </w:rPr>
                <m:t>,</m:t>
              </m:r>
              <m:r>
                <w:rPr>
                  <w:rFonts w:ascii="Cambria Math" w:hAnsi="Cambria Math"/>
                </w:rPr>
                <m:t>η</m:t>
              </m:r>
            </m:oMath>
          </w:p>
        </w:tc>
        <w:tc>
          <w:tcPr>
            <w:tcW w:w="3616" w:type="pct"/>
            <w:gridSpan w:val="2"/>
            <w:vAlign w:val="center"/>
          </w:tcPr>
          <w:p w14:paraId="20635766" w14:textId="77777777" w:rsidR="00C44E03" w:rsidRPr="00B86DA8" w:rsidRDefault="00C44E03" w:rsidP="00E1406A">
            <w:pPr>
              <w:pStyle w:val="OSABody"/>
            </w:pPr>
            <w:r w:rsidRPr="00B86DA8">
              <w:t xml:space="preserve">Spatial frequency coordinates expressed in </w:t>
            </w:r>
            <m:oMath>
              <m:f>
                <m:fPr>
                  <m:ctrlPr>
                    <w:rPr>
                      <w:rFonts w:ascii="Cambria Math" w:hAnsi="Cambria Math"/>
                    </w:rPr>
                  </m:ctrlPr>
                </m:fPr>
                <m:num>
                  <m:r>
                    <m:rPr>
                      <m:nor/>
                    </m:rPr>
                    <m:t>cycles</m:t>
                  </m:r>
                </m:num>
                <m:den>
                  <m:r>
                    <m:rPr>
                      <m:nor/>
                    </m:rPr>
                    <m:t>mm</m:t>
                  </m:r>
                </m:den>
              </m:f>
              <m:r>
                <m:rPr>
                  <m:nor/>
                </m:rPr>
                <m:t xml:space="preserve"> or </m:t>
              </m:r>
              <m:f>
                <m:fPr>
                  <m:ctrlPr>
                    <w:rPr>
                      <w:rFonts w:ascii="Cambria Math" w:hAnsi="Cambria Math"/>
                    </w:rPr>
                  </m:ctrlPr>
                </m:fPr>
                <m:num>
                  <m:r>
                    <m:rPr>
                      <m:nor/>
                    </m:rPr>
                    <m:t>cycles</m:t>
                  </m:r>
                </m:num>
                <m:den>
                  <m:r>
                    <m:rPr>
                      <m:nor/>
                    </m:rPr>
                    <m:t>pixel</m:t>
                  </m:r>
                </m:den>
              </m:f>
            </m:oMath>
          </w:p>
        </w:tc>
      </w:tr>
      <w:tr w:rsidR="00C44E03" w:rsidRPr="00B86DA8" w14:paraId="1A94A9FF" w14:textId="77777777" w:rsidTr="00CF50F7">
        <w:trPr>
          <w:jc w:val="center"/>
        </w:trPr>
        <w:tc>
          <w:tcPr>
            <w:tcW w:w="1384" w:type="pct"/>
            <w:vAlign w:val="center"/>
          </w:tcPr>
          <w:p w14:paraId="4B4CBE4D" w14:textId="77777777" w:rsidR="00C44E03" w:rsidRPr="00CF50F7" w:rsidRDefault="0075418B" w:rsidP="00E1406A">
            <w:pPr>
              <w:pStyle w:val="OSABody"/>
            </w:pPr>
            <m:oMathPara>
              <m:oMathParaPr>
                <m:jc m:val="left"/>
              </m:oMathParaPr>
              <m:oMath>
                <m:d>
                  <m:dPr>
                    <m:begChr m:val="‖"/>
                    <m:endChr m:val="‖"/>
                    <m:ctrlPr>
                      <w:rPr>
                        <w:rFonts w:ascii="Cambria Math" w:hAnsi="Cambria Math"/>
                      </w:rPr>
                    </m:ctrlPr>
                  </m:dPr>
                  <m:e>
                    <m:r>
                      <m:rPr>
                        <m:sty m:val="bi"/>
                      </m:rPr>
                      <w:rPr>
                        <w:rFonts w:ascii="Cambria Math" w:hAnsi="Cambria Math"/>
                      </w:rPr>
                      <m:t>b</m:t>
                    </m:r>
                  </m:e>
                </m:d>
              </m:oMath>
            </m:oMathPara>
          </w:p>
        </w:tc>
        <w:tc>
          <w:tcPr>
            <w:tcW w:w="3616" w:type="pct"/>
            <w:gridSpan w:val="2"/>
            <w:vAlign w:val="center"/>
          </w:tcPr>
          <w:p w14:paraId="5A2D6551" w14:textId="77777777" w:rsidR="00C44E03" w:rsidRPr="00B86DA8" w:rsidRDefault="0075418B" w:rsidP="00E1406A">
            <w:pPr>
              <w:pStyle w:val="OSABody"/>
            </w:pPr>
            <m:oMath>
              <m:sSub>
                <m:sSubPr>
                  <m:ctrlPr>
                    <w:rPr>
                      <w:rFonts w:ascii="Cambria Math" w:hAnsi="Cambria Math"/>
                      <w:i/>
                    </w:rPr>
                  </m:ctrlPr>
                </m:sSubPr>
                <m:e>
                  <m:r>
                    <w:rPr>
                      <w:rFonts w:ascii="Cambria Math" w:hAnsi="Cambria Math"/>
                    </w:rPr>
                    <m:t>L</m:t>
                  </m:r>
                </m:e>
                <m:sub>
                  <m:r>
                    <w:rPr>
                      <w:rFonts w:ascii="Cambria Math" w:hAnsi="Cambria Math"/>
                    </w:rPr>
                    <m:t>2</m:t>
                  </m:r>
                </m:sub>
              </m:sSub>
            </m:oMath>
            <w:r w:rsidR="00C44E03">
              <w:t xml:space="preserve"> </w:t>
            </w:r>
            <w:r w:rsidR="00C44E03" w:rsidRPr="00B86DA8">
              <w:t>norm of vector</w:t>
            </w:r>
          </w:p>
        </w:tc>
      </w:tr>
    </w:tbl>
    <w:p w14:paraId="41AE3822" w14:textId="77777777" w:rsidR="00B64E30" w:rsidRDefault="00B64E30" w:rsidP="00B64E30">
      <w:pPr>
        <w:pStyle w:val="13Head2"/>
      </w:pPr>
    </w:p>
    <w:p w14:paraId="0E83A777" w14:textId="0468C084" w:rsidR="00BA4C0F" w:rsidRDefault="00BA4C0F" w:rsidP="0015344E">
      <w:pPr>
        <w:pStyle w:val="13Head2"/>
        <w:numPr>
          <w:ilvl w:val="0"/>
          <w:numId w:val="11"/>
        </w:numPr>
      </w:pPr>
      <w:r>
        <w:t>Geometric</w:t>
      </w:r>
      <w:r w:rsidR="008408BF">
        <w:t xml:space="preserve"> </w:t>
      </w:r>
      <w:r>
        <w:t>Model</w:t>
      </w:r>
    </w:p>
    <w:p w14:paraId="788EEB56" w14:textId="0A73C037" w:rsidR="00D728B9" w:rsidRDefault="00F35618" w:rsidP="00E1406A">
      <w:pPr>
        <w:pStyle w:val="OSABody"/>
      </w:pPr>
      <w:r w:rsidRPr="00D93419">
        <w:rPr>
          <w:rStyle w:val="OSABodyChar"/>
        </w:rPr>
        <w:t>Suppose that the imager in</w:t>
      </w:r>
      <w:r w:rsidR="00B76826" w:rsidRPr="00D93419">
        <w:rPr>
          <w:rStyle w:val="OSABodyChar"/>
        </w:rPr>
        <w:t xml:space="preserve"> </w:t>
      </w:r>
      <w:r w:rsidR="00B76826" w:rsidRPr="00D93419">
        <w:rPr>
          <w:rStyle w:val="OSABodyChar"/>
        </w:rPr>
        <w:fldChar w:fldCharType="begin"/>
      </w:r>
      <w:r w:rsidR="00B76826" w:rsidRPr="00D93419">
        <w:rPr>
          <w:rStyle w:val="OSABodyChar"/>
        </w:rPr>
        <w:instrText xml:space="preserve"> REF _Ref464198983 \h  \* MERGEFORMAT </w:instrText>
      </w:r>
      <w:r w:rsidR="00B76826" w:rsidRPr="00D93419">
        <w:rPr>
          <w:rStyle w:val="OSABodyChar"/>
        </w:rPr>
      </w:r>
      <w:r w:rsidR="00B76826" w:rsidRPr="00D93419">
        <w:rPr>
          <w:rStyle w:val="OSABodyChar"/>
        </w:rPr>
        <w:fldChar w:fldCharType="separate"/>
      </w:r>
      <w:r w:rsidR="00B255F9" w:rsidRPr="00B255F9">
        <w:rPr>
          <w:rStyle w:val="OSABodyChar"/>
        </w:rPr>
        <w:t>Figure 7</w:t>
      </w:r>
      <w:r w:rsidR="00B76826" w:rsidRPr="00D93419">
        <w:rPr>
          <w:rStyle w:val="OSABodyChar"/>
        </w:rPr>
        <w:fldChar w:fldCharType="end"/>
      </w:r>
      <w:r w:rsidRPr="00D93419">
        <w:rPr>
          <w:rStyle w:val="OSABodyChar"/>
        </w:rPr>
        <w:t xml:space="preserve"> observes the scene point</w:t>
      </w:r>
      <m:oMath>
        <m:r>
          <w:rPr>
            <w:rStyle w:val="OSABodyChar"/>
            <w:rFonts w:ascii="Cambria Math" w:hAnsi="Cambria Math"/>
          </w:rPr>
          <m:t xml:space="preserve"> P≝(</m:t>
        </m:r>
        <m:sSub>
          <m:sSubPr>
            <m:ctrlPr>
              <w:rPr>
                <w:rStyle w:val="OSABodyChar"/>
                <w:rFonts w:ascii="Cambria Math" w:hAnsi="Cambria Math"/>
                <w:i/>
              </w:rPr>
            </m:ctrlPr>
          </m:sSubPr>
          <m:e>
            <m:r>
              <w:rPr>
                <w:rStyle w:val="OSABodyChar"/>
                <w:rFonts w:ascii="Cambria Math" w:hAnsi="Cambria Math"/>
              </w:rPr>
              <m:t>X</m:t>
            </m:r>
          </m:e>
          <m:sub>
            <m:r>
              <w:rPr>
                <w:rStyle w:val="OSABodyChar"/>
                <w:rFonts w:ascii="Cambria Math" w:hAnsi="Cambria Math"/>
              </w:rPr>
              <m:t>0</m:t>
            </m:r>
          </m:sub>
        </m:sSub>
        <m:r>
          <w:rPr>
            <w:rStyle w:val="OSABodyChar"/>
            <w:rFonts w:ascii="Cambria Math" w:hAnsi="Cambria Math"/>
          </w:rPr>
          <m:t>,</m:t>
        </m:r>
        <m:sSub>
          <m:sSubPr>
            <m:ctrlPr>
              <w:rPr>
                <w:rStyle w:val="OSABodyChar"/>
                <w:rFonts w:ascii="Cambria Math" w:hAnsi="Cambria Math"/>
                <w:i/>
              </w:rPr>
            </m:ctrlPr>
          </m:sSubPr>
          <m:e>
            <m:r>
              <w:rPr>
                <w:rStyle w:val="OSABodyChar"/>
                <w:rFonts w:ascii="Cambria Math" w:hAnsi="Cambria Math"/>
              </w:rPr>
              <m:t>Y</m:t>
            </m:r>
          </m:e>
          <m:sub>
            <m:r>
              <w:rPr>
                <w:rStyle w:val="OSABodyChar"/>
                <w:rFonts w:ascii="Cambria Math" w:hAnsi="Cambria Math"/>
              </w:rPr>
              <m:t>0</m:t>
            </m:r>
          </m:sub>
        </m:sSub>
        <m:r>
          <w:rPr>
            <w:rStyle w:val="OSABodyChar"/>
            <w:rFonts w:ascii="Cambria Math" w:hAnsi="Cambria Math"/>
          </w:rPr>
          <m:t>,</m:t>
        </m:r>
        <m:sSub>
          <m:sSubPr>
            <m:ctrlPr>
              <w:rPr>
                <w:rStyle w:val="OSABodyChar"/>
                <w:rFonts w:ascii="Cambria Math" w:hAnsi="Cambria Math"/>
                <w:i/>
              </w:rPr>
            </m:ctrlPr>
          </m:sSubPr>
          <m:e>
            <m:r>
              <w:rPr>
                <w:rStyle w:val="OSABodyChar"/>
                <w:rFonts w:ascii="Cambria Math" w:hAnsi="Cambria Math"/>
              </w:rPr>
              <m:t>Z</m:t>
            </m:r>
          </m:e>
          <m:sub>
            <m:r>
              <w:rPr>
                <w:rStyle w:val="OSABodyChar"/>
                <w:rFonts w:ascii="Cambria Math" w:hAnsi="Cambria Math"/>
              </w:rPr>
              <m:t>0</m:t>
            </m:r>
          </m:sub>
        </m:sSub>
        <m:r>
          <w:rPr>
            <w:rStyle w:val="OSABodyChar"/>
            <w:rFonts w:ascii="Cambria Math" w:hAnsi="Cambria Math"/>
          </w:rPr>
          <m:t>)</m:t>
        </m:r>
      </m:oMath>
      <w:r w:rsidR="008D5C65" w:rsidRPr="00D93419">
        <w:rPr>
          <w:rStyle w:val="OSABodyChar"/>
        </w:rPr>
        <w:t>,</w:t>
      </w:r>
      <w:r w:rsidRPr="00D93419">
        <w:rPr>
          <w:rStyle w:val="OSABodyChar"/>
        </w:rPr>
        <w:t xml:space="preserve"> as illustrated in</w:t>
      </w:r>
      <w:r w:rsidR="00CF6A3B" w:rsidRPr="00D93419">
        <w:rPr>
          <w:rStyle w:val="OSABodyChar"/>
        </w:rPr>
        <w:t xml:space="preserve"> </w:t>
      </w:r>
      <w:r w:rsidR="00CF6A3B" w:rsidRPr="00D93419">
        <w:rPr>
          <w:rStyle w:val="OSABodyChar"/>
        </w:rPr>
        <w:fldChar w:fldCharType="begin"/>
      </w:r>
      <w:r w:rsidR="00CF6A3B" w:rsidRPr="00D93419">
        <w:rPr>
          <w:rStyle w:val="OSABodyChar"/>
        </w:rPr>
        <w:instrText xml:space="preserve"> REF _Ref464203834 \h </w:instrText>
      </w:r>
      <w:r w:rsidR="007A65D5" w:rsidRPr="00D93419">
        <w:rPr>
          <w:rStyle w:val="OSABodyChar"/>
        </w:rPr>
        <w:instrText xml:space="preserve"> \* MERGEFORMAT </w:instrText>
      </w:r>
      <w:r w:rsidR="00CF6A3B" w:rsidRPr="00D93419">
        <w:rPr>
          <w:rStyle w:val="OSABodyChar"/>
        </w:rPr>
      </w:r>
      <w:r w:rsidR="00CF6A3B" w:rsidRPr="00D93419">
        <w:rPr>
          <w:rStyle w:val="OSABodyChar"/>
        </w:rPr>
        <w:fldChar w:fldCharType="separate"/>
      </w:r>
      <w:r w:rsidR="00B255F9" w:rsidRPr="00B255F9">
        <w:rPr>
          <w:rStyle w:val="OSABodyChar"/>
        </w:rPr>
        <w:t>Figure 8</w:t>
      </w:r>
      <w:r w:rsidR="00CF6A3B" w:rsidRPr="00D93419">
        <w:rPr>
          <w:rStyle w:val="OSABodyChar"/>
        </w:rPr>
        <w:fldChar w:fldCharType="end"/>
      </w:r>
      <w:r w:rsidRPr="00D93419">
        <w:rPr>
          <w:rStyle w:val="OSABodyChar"/>
        </w:rPr>
        <w:t xml:space="preserve">. </w:t>
      </w:r>
      <w:r w:rsidR="000F7EBD">
        <w:rPr>
          <w:noProof/>
        </w:rPr>
        <mc:AlternateContent>
          <mc:Choice Requires="wps">
            <w:drawing>
              <wp:anchor distT="0" distB="0" distL="45720" distR="45720" simplePos="0" relativeHeight="251675648" behindDoc="1" locked="0" layoutInCell="1" allowOverlap="1" wp14:anchorId="57CC5868" wp14:editId="7F056DC3">
                <wp:simplePos x="0" y="0"/>
                <wp:positionH relativeFrom="column">
                  <wp:align>center</wp:align>
                </wp:positionH>
                <wp:positionV relativeFrom="line">
                  <wp:posOffset>196914</wp:posOffset>
                </wp:positionV>
                <wp:extent cx="3200400" cy="2624328"/>
                <wp:effectExtent l="0" t="0" r="0" b="5080"/>
                <wp:wrapTight wrapText="bothSides">
                  <wp:wrapPolygon edited="0">
                    <wp:start x="0" y="0"/>
                    <wp:lineTo x="0" y="21485"/>
                    <wp:lineTo x="21471" y="21485"/>
                    <wp:lineTo x="21471" y="0"/>
                    <wp:lineTo x="0" y="0"/>
                  </wp:wrapPolygon>
                </wp:wrapTight>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2624328"/>
                        </a:xfrm>
                        <a:prstGeom prst="rect">
                          <a:avLst/>
                        </a:prstGeom>
                        <a:solidFill>
                          <a:srgbClr val="FFFFFF"/>
                        </a:solidFill>
                        <a:ln w="3175">
                          <a:noFill/>
                          <a:prstDash val="dash"/>
                        </a:ln>
                        <a:extLst/>
                      </wps:spPr>
                      <wps:txbx>
                        <w:txbxContent>
                          <w:p w14:paraId="5D8DA225" w14:textId="6D6C6B90" w:rsidR="00153A65" w:rsidRDefault="00153A65" w:rsidP="002F5ACF">
                            <w:pPr>
                              <w:keepNext/>
                              <w:pBdr>
                                <w:bottom w:val="single" w:sz="4" w:space="1" w:color="auto"/>
                              </w:pBdr>
                              <w:jc w:val="center"/>
                            </w:pPr>
                            <w:r w:rsidRPr="002F5ACF">
                              <w:rPr>
                                <w:noProof/>
                              </w:rPr>
                              <w:drawing>
                                <wp:inline distT="0" distB="0" distL="0" distR="0" wp14:anchorId="736776BC" wp14:editId="09B14752">
                                  <wp:extent cx="3197860" cy="2421442"/>
                                  <wp:effectExtent l="0" t="0" r="0" b="0"/>
                                  <wp:docPr id="2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6"/>
                                          <a:srcRect t="2173"/>
                                          <a:stretch/>
                                        </pic:blipFill>
                                        <pic:spPr bwMode="auto">
                                          <a:xfrm>
                                            <a:off x="0" y="0"/>
                                            <a:ext cx="3197860" cy="2421442"/>
                                          </a:xfrm>
                                          <a:prstGeom prst="rect">
                                            <a:avLst/>
                                          </a:prstGeom>
                                          <a:ln>
                                            <a:noFill/>
                                          </a:ln>
                                          <a:extLst>
                                            <a:ext uri="{53640926-AAD7-44D8-BBD7-CCE9431645EC}">
                                              <a14:shadowObscured xmlns:a14="http://schemas.microsoft.com/office/drawing/2010/main"/>
                                            </a:ext>
                                          </a:extLst>
                                        </pic:spPr>
                                      </pic:pic>
                                    </a:graphicData>
                                  </a:graphic>
                                </wp:inline>
                              </w:drawing>
                            </w:r>
                          </w:p>
                          <w:p w14:paraId="1D9255E9" w14:textId="72AF836D" w:rsidR="00153A65" w:rsidRPr="001003B5" w:rsidRDefault="00153A65" w:rsidP="002F5ACF">
                            <w:pPr>
                              <w:pStyle w:val="Caption"/>
                              <w:pBdr>
                                <w:bottom w:val="single" w:sz="4" w:space="1" w:color="auto"/>
                              </w:pBdr>
                              <w:spacing w:before="60"/>
                              <w:jc w:val="center"/>
                              <w:rPr>
                                <w:rFonts w:ascii="Cambria" w:hAnsi="Cambria" w:cs="AdvOT8910dd71"/>
                                <w:i w:val="0"/>
                                <w:iCs w:val="0"/>
                                <w:color w:val="auto"/>
                                <w:spacing w:val="-8"/>
                                <w:szCs w:val="14"/>
                              </w:rPr>
                            </w:pPr>
                            <w:bookmarkStart w:id="15" w:name="_Ref464203834"/>
                            <w:r w:rsidRPr="001003B5">
                              <w:rPr>
                                <w:rFonts w:ascii="Cambria" w:hAnsi="Cambria" w:cs="AdvOT8910dd71"/>
                                <w:i w:val="0"/>
                                <w:iCs w:val="0"/>
                                <w:color w:val="auto"/>
                                <w:spacing w:val="-8"/>
                                <w:szCs w:val="14"/>
                              </w:rPr>
                              <w:t xml:space="preserve">Figure </w:t>
                            </w:r>
                            <w:r w:rsidRPr="001003B5">
                              <w:rPr>
                                <w:rFonts w:ascii="Cambria" w:hAnsi="Cambria" w:cs="AdvOT8910dd71"/>
                                <w:i w:val="0"/>
                                <w:iCs w:val="0"/>
                                <w:color w:val="auto"/>
                                <w:spacing w:val="-8"/>
                                <w:szCs w:val="14"/>
                              </w:rPr>
                              <w:fldChar w:fldCharType="begin"/>
                            </w:r>
                            <w:r w:rsidRPr="001003B5">
                              <w:rPr>
                                <w:rFonts w:ascii="Cambria" w:hAnsi="Cambria" w:cs="AdvOT8910dd71"/>
                                <w:i w:val="0"/>
                                <w:iCs w:val="0"/>
                                <w:color w:val="auto"/>
                                <w:spacing w:val="-8"/>
                                <w:szCs w:val="14"/>
                              </w:rPr>
                              <w:instrText xml:space="preserve"> SEQ Figure \* ARABIC </w:instrText>
                            </w:r>
                            <w:r w:rsidRPr="001003B5">
                              <w:rPr>
                                <w:rFonts w:ascii="Cambria" w:hAnsi="Cambria" w:cs="AdvOT8910dd71"/>
                                <w:i w:val="0"/>
                                <w:iCs w:val="0"/>
                                <w:color w:val="auto"/>
                                <w:spacing w:val="-8"/>
                                <w:szCs w:val="14"/>
                              </w:rPr>
                              <w:fldChar w:fldCharType="separate"/>
                            </w:r>
                            <w:r w:rsidR="00B255F9">
                              <w:rPr>
                                <w:rFonts w:ascii="Cambria" w:hAnsi="Cambria" w:cs="AdvOT8910dd71"/>
                                <w:i w:val="0"/>
                                <w:iCs w:val="0"/>
                                <w:noProof/>
                                <w:color w:val="auto"/>
                                <w:spacing w:val="-8"/>
                                <w:szCs w:val="14"/>
                              </w:rPr>
                              <w:t>8</w:t>
                            </w:r>
                            <w:r w:rsidRPr="001003B5">
                              <w:rPr>
                                <w:rFonts w:ascii="Cambria" w:hAnsi="Cambria" w:cs="AdvOT8910dd71"/>
                                <w:i w:val="0"/>
                                <w:iCs w:val="0"/>
                                <w:color w:val="auto"/>
                                <w:spacing w:val="-8"/>
                                <w:szCs w:val="14"/>
                              </w:rPr>
                              <w:fldChar w:fldCharType="end"/>
                            </w:r>
                            <w:bookmarkEnd w:id="15"/>
                            <w:r>
                              <w:rPr>
                                <w:rFonts w:ascii="Cambria" w:hAnsi="Cambria" w:cs="AdvOT8910dd71"/>
                                <w:i w:val="0"/>
                                <w:iCs w:val="0"/>
                                <w:color w:val="auto"/>
                                <w:spacing w:val="-8"/>
                                <w:szCs w:val="14"/>
                              </w:rPr>
                              <w:t xml:space="preserve"> </w:t>
                            </w:r>
                            <w:r>
                              <w:rPr>
                                <w:rFonts w:ascii="Cambria" w:hAnsi="Cambria" w:cs="AdvOT8910dd71"/>
                                <w:i w:val="0"/>
                                <w:iCs w:val="0"/>
                                <w:color w:val="auto"/>
                                <w:spacing w:val="-8"/>
                                <w:szCs w:val="14"/>
                              </w:rPr>
                              <w:tab/>
                              <w:t>Illustration of imaging model for a canonical collection optic</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7CC5868" id="Text Box 11" o:spid="_x0000_s1032" type="#_x0000_t202" style="position:absolute;left:0;text-align:left;margin-left:0;margin-top:15.5pt;width:252pt;height:206.65pt;z-index:-251640832;visibility:visible;mso-wrap-style:square;mso-width-percent:0;mso-height-percent:0;mso-wrap-distance-left:3.6pt;mso-wrap-distance-top:0;mso-wrap-distance-right:3.6pt;mso-wrap-distance-bottom:0;mso-position-horizontal:center;mso-position-horizontal-relative:text;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" stroked="f" strokeweight=".25pt">
                <v:stroke dashstyle="dash"/>
                <v:textbox inset="0,0,0,0">
                  <w:txbxContent>
                    <w:p w14:paraId="5D8DA225" w14:textId="6D6C6B90" w:rsidR="00153A65" w:rsidRDefault="00153A65" w:rsidP="002F5ACF">
                      <w:pPr>
                        <w:keepNext/>
                        <w:pBdr>
                          <w:bottom w:val="single" w:sz="4" w:space="1" w:color="auto"/>
                        </w:pBdr>
                        <w:jc w:val="center"/>
                      </w:pPr>
                      <w:r w:rsidRPr="002F5ACF">
                        <w:rPr>
                          <w:noProof/>
                        </w:rPr>
                        <w:drawing>
                          <wp:inline distT="0" distB="0" distL="0" distR="0" wp14:anchorId="736776BC" wp14:editId="09B14752">
                            <wp:extent cx="3197860" cy="2421442"/>
                            <wp:effectExtent l="0" t="0" r="0" b="0"/>
                            <wp:docPr id="2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6"/>
                                    <a:srcRect t="2173"/>
                                    <a:stretch/>
                                  </pic:blipFill>
                                  <pic:spPr bwMode="auto">
                                    <a:xfrm>
                                      <a:off x="0" y="0"/>
                                      <a:ext cx="3197860" cy="2421442"/>
                                    </a:xfrm>
                                    <a:prstGeom prst="rect">
                                      <a:avLst/>
                                    </a:prstGeom>
                                    <a:ln>
                                      <a:noFill/>
                                    </a:ln>
                                    <a:extLst>
                                      <a:ext uri="{53640926-AAD7-44D8-BBD7-CCE9431645EC}">
                                        <a14:shadowObscured xmlns:a14="http://schemas.microsoft.com/office/drawing/2010/main"/>
                                      </a:ext>
                                    </a:extLst>
                                  </pic:spPr>
                                </pic:pic>
                              </a:graphicData>
                            </a:graphic>
                          </wp:inline>
                        </w:drawing>
                      </w:r>
                    </w:p>
                    <w:p w14:paraId="1D9255E9" w14:textId="72AF836D" w:rsidR="00153A65" w:rsidRPr="001003B5" w:rsidRDefault="00153A65" w:rsidP="002F5ACF">
                      <w:pPr>
                        <w:pStyle w:val="Caption"/>
                        <w:pBdr>
                          <w:bottom w:val="single" w:sz="4" w:space="1" w:color="auto"/>
                        </w:pBdr>
                        <w:spacing w:before="60"/>
                        <w:jc w:val="center"/>
                        <w:rPr>
                          <w:rFonts w:ascii="Cambria" w:hAnsi="Cambria" w:cs="AdvOT8910dd71"/>
                          <w:i w:val="0"/>
                          <w:iCs w:val="0"/>
                          <w:color w:val="auto"/>
                          <w:spacing w:val="-8"/>
                          <w:szCs w:val="14"/>
                        </w:rPr>
                      </w:pPr>
                      <w:bookmarkStart w:id="16" w:name="_Ref464203834"/>
                      <w:r w:rsidRPr="001003B5">
                        <w:rPr>
                          <w:rFonts w:ascii="Cambria" w:hAnsi="Cambria" w:cs="AdvOT8910dd71"/>
                          <w:i w:val="0"/>
                          <w:iCs w:val="0"/>
                          <w:color w:val="auto"/>
                          <w:spacing w:val="-8"/>
                          <w:szCs w:val="14"/>
                        </w:rPr>
                        <w:t xml:space="preserve">Figure </w:t>
                      </w:r>
                      <w:r w:rsidRPr="001003B5">
                        <w:rPr>
                          <w:rFonts w:ascii="Cambria" w:hAnsi="Cambria" w:cs="AdvOT8910dd71"/>
                          <w:i w:val="0"/>
                          <w:iCs w:val="0"/>
                          <w:color w:val="auto"/>
                          <w:spacing w:val="-8"/>
                          <w:szCs w:val="14"/>
                        </w:rPr>
                        <w:fldChar w:fldCharType="begin"/>
                      </w:r>
                      <w:r w:rsidRPr="001003B5">
                        <w:rPr>
                          <w:rFonts w:ascii="Cambria" w:hAnsi="Cambria" w:cs="AdvOT8910dd71"/>
                          <w:i w:val="0"/>
                          <w:iCs w:val="0"/>
                          <w:color w:val="auto"/>
                          <w:spacing w:val="-8"/>
                          <w:szCs w:val="14"/>
                        </w:rPr>
                        <w:instrText xml:space="preserve"> SEQ Figure \* ARABIC </w:instrText>
                      </w:r>
                      <w:r w:rsidRPr="001003B5">
                        <w:rPr>
                          <w:rFonts w:ascii="Cambria" w:hAnsi="Cambria" w:cs="AdvOT8910dd71"/>
                          <w:i w:val="0"/>
                          <w:iCs w:val="0"/>
                          <w:color w:val="auto"/>
                          <w:spacing w:val="-8"/>
                          <w:szCs w:val="14"/>
                        </w:rPr>
                        <w:fldChar w:fldCharType="separate"/>
                      </w:r>
                      <w:r w:rsidR="00B255F9">
                        <w:rPr>
                          <w:rFonts w:ascii="Cambria" w:hAnsi="Cambria" w:cs="AdvOT8910dd71"/>
                          <w:i w:val="0"/>
                          <w:iCs w:val="0"/>
                          <w:noProof/>
                          <w:color w:val="auto"/>
                          <w:spacing w:val="-8"/>
                          <w:szCs w:val="14"/>
                        </w:rPr>
                        <w:t>8</w:t>
                      </w:r>
                      <w:r w:rsidRPr="001003B5">
                        <w:rPr>
                          <w:rFonts w:ascii="Cambria" w:hAnsi="Cambria" w:cs="AdvOT8910dd71"/>
                          <w:i w:val="0"/>
                          <w:iCs w:val="0"/>
                          <w:color w:val="auto"/>
                          <w:spacing w:val="-8"/>
                          <w:szCs w:val="14"/>
                        </w:rPr>
                        <w:fldChar w:fldCharType="end"/>
                      </w:r>
                      <w:bookmarkEnd w:id="16"/>
                      <w:r>
                        <w:rPr>
                          <w:rFonts w:ascii="Cambria" w:hAnsi="Cambria" w:cs="AdvOT8910dd71"/>
                          <w:i w:val="0"/>
                          <w:iCs w:val="0"/>
                          <w:color w:val="auto"/>
                          <w:spacing w:val="-8"/>
                          <w:szCs w:val="14"/>
                        </w:rPr>
                        <w:t xml:space="preserve"> </w:t>
                      </w:r>
                      <w:r>
                        <w:rPr>
                          <w:rFonts w:ascii="Cambria" w:hAnsi="Cambria" w:cs="AdvOT8910dd71"/>
                          <w:i w:val="0"/>
                          <w:iCs w:val="0"/>
                          <w:color w:val="auto"/>
                          <w:spacing w:val="-8"/>
                          <w:szCs w:val="14"/>
                        </w:rPr>
                        <w:tab/>
                        <w:t>Illustration of imaging model for a canonical collection optic</w:t>
                      </w:r>
                    </w:p>
                  </w:txbxContent>
                </v:textbox>
                <w10:wrap type="tight" anchory="line"/>
              </v:shape>
            </w:pict>
          </mc:Fallback>
        </mc:AlternateContent>
      </w:r>
    </w:p>
    <w:p w14:paraId="7FC3A566" w14:textId="77777777" w:rsidR="00E445BA" w:rsidRDefault="00E445BA" w:rsidP="00E1406A">
      <w:pPr>
        <w:pStyle w:val="10BodyIndent"/>
        <w:rPr>
          <w:rStyle w:val="OSABodyChar"/>
        </w:rPr>
      </w:pPr>
    </w:p>
    <w:p w14:paraId="2AF7FA97" w14:textId="087752C1" w:rsidR="00E445BA" w:rsidRDefault="00E445BA" w:rsidP="00E1406A">
      <w:pPr>
        <w:pStyle w:val="10BodyIndent"/>
      </w:pPr>
      <w:r w:rsidRPr="00D93419">
        <w:rPr>
          <w:rStyle w:val="OSABodyChar"/>
        </w:rPr>
        <w:t xml:space="preserve">The relation between the scene point and its image coordinates </w:t>
      </w:r>
      <m:oMath>
        <m:r>
          <w:rPr>
            <w:rStyle w:val="OSABodyChar"/>
            <w:rFonts w:ascii="Cambria Math" w:hAnsi="Cambria Math"/>
          </w:rPr>
          <m:t>p≝</m:t>
        </m:r>
        <m:d>
          <m:dPr>
            <m:ctrlPr>
              <w:rPr>
                <w:rStyle w:val="OSABodyChar"/>
                <w:rFonts w:ascii="Cambria Math" w:hAnsi="Cambria Math"/>
                <w:i/>
              </w:rPr>
            </m:ctrlPr>
          </m:dPr>
          <m:e>
            <m:sSub>
              <m:sSubPr>
                <m:ctrlPr>
                  <w:rPr>
                    <w:rStyle w:val="OSABodyChar"/>
                    <w:rFonts w:ascii="Cambria Math" w:hAnsi="Cambria Math"/>
                    <w:i/>
                  </w:rPr>
                </m:ctrlPr>
              </m:sSubPr>
              <m:e>
                <m:r>
                  <w:rPr>
                    <w:rStyle w:val="OSABodyChar"/>
                    <w:rFonts w:ascii="Cambria Math" w:hAnsi="Cambria Math"/>
                  </w:rPr>
                  <m:t>x</m:t>
                </m:r>
              </m:e>
              <m:sub>
                <m:r>
                  <w:rPr>
                    <w:rStyle w:val="OSABodyChar"/>
                    <w:rFonts w:ascii="Cambria Math" w:hAnsi="Cambria Math"/>
                  </w:rPr>
                  <m:t>0</m:t>
                </m:r>
              </m:sub>
            </m:sSub>
            <m:r>
              <w:rPr>
                <w:rStyle w:val="OSABodyChar"/>
                <w:rFonts w:ascii="Cambria Math" w:hAnsi="Cambria Math"/>
              </w:rPr>
              <m:t>,</m:t>
            </m:r>
            <m:sSub>
              <m:sSubPr>
                <m:ctrlPr>
                  <w:rPr>
                    <w:rStyle w:val="OSABodyChar"/>
                    <w:rFonts w:ascii="Cambria Math" w:hAnsi="Cambria Math"/>
                    <w:i/>
                  </w:rPr>
                </m:ctrlPr>
              </m:sSubPr>
              <m:e>
                <m:r>
                  <w:rPr>
                    <w:rStyle w:val="OSABodyChar"/>
                    <w:rFonts w:ascii="Cambria Math" w:hAnsi="Cambria Math"/>
                  </w:rPr>
                  <m:t>y</m:t>
                </m:r>
              </m:e>
              <m:sub>
                <m:r>
                  <w:rPr>
                    <w:rStyle w:val="OSABodyChar"/>
                    <w:rFonts w:ascii="Cambria Math" w:hAnsi="Cambria Math"/>
                  </w:rPr>
                  <m:t>0</m:t>
                </m:r>
              </m:sub>
            </m:sSub>
          </m:e>
        </m:d>
      </m:oMath>
      <w:r w:rsidRPr="00D93419">
        <w:rPr>
          <w:rStyle w:val="OSABodyChar"/>
        </w:rPr>
        <w:t xml:space="preserve"> is disclosed in Eq.</w:t>
      </w:r>
      <w:r w:rsidRPr="00D93419">
        <w:rPr>
          <w:rStyle w:val="OSABodyChar"/>
        </w:rPr>
        <w:fldChar w:fldCharType="begin"/>
      </w:r>
      <w:r w:rsidRPr="00D93419">
        <w:rPr>
          <w:rStyle w:val="OSABodyChar"/>
        </w:rPr>
        <w:instrText xml:space="preserve"> REF _Ref193219942 \h  \* MERGEFORMAT </w:instrText>
      </w:r>
      <w:r w:rsidRPr="00D93419">
        <w:rPr>
          <w:rStyle w:val="OSABodyChar"/>
        </w:rPr>
      </w:r>
      <w:r w:rsidRPr="00D93419">
        <w:rPr>
          <w:rStyle w:val="OSABodyChar"/>
        </w:rPr>
        <w:fldChar w:fldCharType="separate"/>
      </w:r>
      <w:r w:rsidR="00B255F9" w:rsidRPr="00B255F9">
        <w:rPr>
          <w:rStyle w:val="OSABodyChar"/>
        </w:rPr>
        <w:t>(1)</w:t>
      </w:r>
      <w:r w:rsidRPr="00D93419">
        <w:rPr>
          <w:rStyle w:val="OSABodyChar"/>
        </w:rPr>
        <w:fldChar w:fldCharType="end"/>
      </w:r>
      <w:r w:rsidRPr="00D93419">
        <w:rPr>
          <w:rStyle w:val="OSABodyChar"/>
        </w:rPr>
        <w:t>. The negative sign in the ex</w:t>
      </w:r>
      <w:r w:rsidRPr="007214F8">
        <w:t>pressions accommodate the image reversal</w:t>
      </w:r>
      <w:r w:rsidRPr="00E445BA">
        <w:t xml:space="preserve"> </w:t>
      </w:r>
      <w:r w:rsidR="00F77737">
        <w:t>observed</w:t>
      </w:r>
      <w:r w:rsidRPr="007214F8">
        <w:t xml:space="preserve"> at the sensor</w:t>
      </w:r>
      <w:r>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72" w:type="dxa"/>
          <w:left w:w="29" w:type="dxa"/>
          <w:bottom w:w="72" w:type="dxa"/>
          <w:right w:w="29" w:type="dxa"/>
        </w:tblCellMar>
        <w:tblLook w:val="04A0" w:firstRow="1" w:lastRow="0" w:firstColumn="1" w:lastColumn="0" w:noHBand="0" w:noVBand="1"/>
      </w:tblPr>
      <w:tblGrid>
        <w:gridCol w:w="4511"/>
        <w:gridCol w:w="392"/>
      </w:tblGrid>
      <w:tr w:rsidR="009E21EF" w:rsidRPr="007214F8" w14:paraId="0C394817" w14:textId="77777777" w:rsidTr="00F536B6">
        <w:trPr>
          <w:trHeight w:val="213"/>
          <w:jc w:val="center"/>
        </w:trPr>
        <w:tc>
          <w:tcPr>
            <w:tcW w:w="4600" w:type="pct"/>
            <w:vAlign w:val="center"/>
          </w:tcPr>
          <w:p w14:paraId="559EF61A" w14:textId="3B3C989F" w:rsidR="009E21EF" w:rsidRPr="009E21EF" w:rsidRDefault="0075418B" w:rsidP="005E58DE">
            <w:pPr>
              <w:pStyle w:val="OEBody"/>
              <w:spacing w:before="0"/>
              <w:rPr>
                <w:sz w:val="18"/>
                <w:szCs w:val="18"/>
              </w:rPr>
            </w:pPr>
            <m:oMathPara>
              <m:oMath>
                <m:m>
                  <m:mPr>
                    <m:mcs>
                      <m:mc>
                        <m:mcPr>
                          <m:count m:val="1"/>
                          <m:mcJc m:val="center"/>
                        </m:mcPr>
                      </m:mc>
                    </m:mcs>
                    <m:ctrlPr>
                      <w:rPr>
                        <w:rFonts w:ascii="Cambria Math" w:hAnsi="Cambria Math" w:cs="Cambria Math"/>
                        <w:i/>
                        <w:sz w:val="18"/>
                        <w:szCs w:val="18"/>
                      </w:rPr>
                    </m:ctrlPr>
                  </m:mPr>
                  <m:mr>
                    <m:e>
                      <m:sSub>
                        <m:sSubPr>
                          <m:ctrlPr>
                            <w:rPr>
                              <w:rFonts w:ascii="Cambria Math" w:hAnsi="Cambria Math" w:cs="Cambria Math"/>
                              <w:i/>
                              <w:sz w:val="18"/>
                              <w:szCs w:val="18"/>
                            </w:rPr>
                          </m:ctrlPr>
                        </m:sSubPr>
                        <m:e>
                          <m:r>
                            <w:rPr>
                              <w:rFonts w:ascii="Cambria Math" w:hAnsi="Cambria Math" w:cs="Cambria Math"/>
                              <w:sz w:val="18"/>
                              <w:szCs w:val="18"/>
                            </w:rPr>
                            <m:t>x</m:t>
                          </m:r>
                        </m:e>
                        <m:sub>
                          <m:r>
                            <w:rPr>
                              <w:rFonts w:ascii="Cambria Math" w:hAnsi="Cambria Math" w:cs="Cambria Math"/>
                              <w:sz w:val="18"/>
                              <w:szCs w:val="18"/>
                            </w:rPr>
                            <m:t>0</m:t>
                          </m:r>
                        </m:sub>
                      </m:sSub>
                      <m:r>
                        <w:rPr>
                          <w:rFonts w:ascii="Cambria Math" w:hAnsi="Cambria Math" w:cs="Cambria Math"/>
                          <w:sz w:val="18"/>
                          <w:szCs w:val="18"/>
                        </w:rPr>
                        <m:t xml:space="preserve">= </m:t>
                      </m:r>
                      <m:f>
                        <m:fPr>
                          <m:ctrlPr>
                            <w:rPr>
                              <w:rFonts w:ascii="Cambria Math" w:hAnsi="Cambria Math" w:cs="Cambria Math"/>
                              <w:i/>
                              <w:sz w:val="18"/>
                              <w:szCs w:val="18"/>
                            </w:rPr>
                          </m:ctrlPr>
                        </m:fPr>
                        <m:num>
                          <m:r>
                            <w:rPr>
                              <w:rFonts w:ascii="Cambria Math" w:hAnsi="Cambria Math" w:cs="Cambria Math"/>
                              <w:sz w:val="18"/>
                              <w:szCs w:val="18"/>
                            </w:rPr>
                            <m:t>-</m:t>
                          </m:r>
                          <m:sSub>
                            <m:sSubPr>
                              <m:ctrlPr>
                                <w:rPr>
                                  <w:rFonts w:ascii="Cambria Math" w:hAnsi="Cambria Math" w:cs="Cambria Math"/>
                                  <w:i/>
                                  <w:szCs w:val="20"/>
                                </w:rPr>
                              </m:ctrlPr>
                            </m:sSubPr>
                            <m:e>
                              <m:r>
                                <w:rPr>
                                  <w:rFonts w:ascii="Cambria Math" w:hAnsi="Cambria Math" w:cs="Cambria Math"/>
                                  <w:szCs w:val="20"/>
                                </w:rPr>
                                <m:t>m</m:t>
                              </m:r>
                            </m:e>
                            <m:sub>
                              <m:r>
                                <w:rPr>
                                  <w:rFonts w:ascii="Cambria Math" w:hAnsi="Cambria Math" w:cs="Cambria Math"/>
                                  <w:szCs w:val="20"/>
                                </w:rPr>
                                <m:t>p</m:t>
                              </m:r>
                            </m:sub>
                          </m:sSub>
                        </m:num>
                        <m:den>
                          <m:r>
                            <m:rPr>
                              <m:sty m:val="p"/>
                            </m:rPr>
                            <w:rPr>
                              <w:rFonts w:ascii="Cambria Math" w:hAnsi="Cambria Math" w:cs="Cambria Math"/>
                              <w:sz w:val="18"/>
                              <w:szCs w:val="18"/>
                            </w:rPr>
                            <m:t>Δ</m:t>
                          </m:r>
                        </m:den>
                      </m:f>
                      <m:f>
                        <m:fPr>
                          <m:ctrlPr>
                            <w:rPr>
                              <w:rFonts w:ascii="Cambria Math" w:hAnsi="Cambria Math"/>
                              <w:i/>
                              <w:sz w:val="18"/>
                              <w:szCs w:val="18"/>
                            </w:rPr>
                          </m:ctrlPr>
                        </m:fPr>
                        <m:num>
                          <m:sSub>
                            <m:sSubPr>
                              <m:ctrlPr>
                                <w:rPr>
                                  <w:rFonts w:ascii="Cambria Math" w:hAnsi="Cambria Math"/>
                                  <w:i/>
                                  <w:sz w:val="18"/>
                                  <w:szCs w:val="18"/>
                                </w:rPr>
                              </m:ctrlPr>
                            </m:sSubPr>
                            <m:e>
                              <m:r>
                                <w:rPr>
                                  <w:rFonts w:ascii="Cambria Math" w:hAnsi="Cambria Math"/>
                                  <w:sz w:val="18"/>
                                  <w:szCs w:val="18"/>
                                </w:rPr>
                                <m:t>Z</m:t>
                              </m:r>
                              <m:ctrlPr>
                                <w:rPr>
                                  <w:rFonts w:ascii="Cambria Math" w:hAnsi="Cambria Math" w:cs="Cambria Math"/>
                                  <w:i/>
                                  <w:sz w:val="18"/>
                                  <w:szCs w:val="18"/>
                                </w:rPr>
                              </m:ctrlPr>
                            </m:e>
                            <m:sub>
                              <m:r>
                                <w:rPr>
                                  <w:rFonts w:ascii="Cambria Math" w:hAnsi="Cambria Math"/>
                                  <w:sz w:val="18"/>
                                  <w:szCs w:val="18"/>
                                </w:rPr>
                                <m:t>d</m:t>
                              </m:r>
                            </m:sub>
                          </m:sSub>
                          <m:ctrlPr>
                            <w:rPr>
                              <w:rFonts w:ascii="Cambria Math" w:hAnsi="Cambria Math" w:cs="Cambria Math"/>
                              <w:i/>
                              <w:sz w:val="18"/>
                              <w:szCs w:val="18"/>
                            </w:rPr>
                          </m:ctrlPr>
                        </m:num>
                        <m:den>
                          <m:sSub>
                            <m:sSubPr>
                              <m:ctrlPr>
                                <w:rPr>
                                  <w:rFonts w:ascii="Cambria Math" w:hAnsi="Cambria Math"/>
                                  <w:i/>
                                  <w:sz w:val="18"/>
                                  <w:szCs w:val="18"/>
                                </w:rPr>
                              </m:ctrlPr>
                            </m:sSubPr>
                            <m:e>
                              <m:r>
                                <w:rPr>
                                  <w:rFonts w:ascii="Cambria Math" w:hAnsi="Cambria Math"/>
                                  <w:sz w:val="18"/>
                                  <w:szCs w:val="18"/>
                                </w:rPr>
                                <m:t>Z</m:t>
                              </m:r>
                            </m:e>
                            <m:sub>
                              <m:r>
                                <w:rPr>
                                  <w:rFonts w:ascii="Cambria Math" w:hAnsi="Cambria Math"/>
                                  <w:sz w:val="18"/>
                                  <w:szCs w:val="18"/>
                                </w:rPr>
                                <m:t>o</m:t>
                              </m:r>
                            </m:sub>
                          </m:sSub>
                        </m:den>
                      </m:f>
                      <m:sSub>
                        <m:sSubPr>
                          <m:ctrlPr>
                            <w:rPr>
                              <w:rFonts w:ascii="Cambria Math" w:hAnsi="Cambria Math"/>
                              <w:i/>
                              <w:sz w:val="18"/>
                              <w:szCs w:val="18"/>
                            </w:rPr>
                          </m:ctrlPr>
                        </m:sSubPr>
                        <m:e>
                          <m:r>
                            <w:rPr>
                              <w:rFonts w:ascii="Cambria Math" w:hAnsi="Cambria Math"/>
                              <w:sz w:val="18"/>
                              <w:szCs w:val="18"/>
                            </w:rPr>
                            <m:t>X</m:t>
                          </m:r>
                        </m:e>
                        <m:sub>
                          <m:r>
                            <w:rPr>
                              <w:rFonts w:ascii="Cambria Math" w:hAnsi="Cambria Math"/>
                              <w:sz w:val="18"/>
                              <w:szCs w:val="18"/>
                            </w:rPr>
                            <m:t>0</m:t>
                          </m:r>
                        </m:sub>
                      </m:sSub>
                      <m:r>
                        <w:rPr>
                          <w:rFonts w:ascii="Cambria Math" w:hAnsi="Cambria Math"/>
                          <w:sz w:val="18"/>
                          <w:szCs w:val="18"/>
                        </w:rPr>
                        <m:t xml:space="preserve"> +</m:t>
                      </m:r>
                      <m:sSub>
                        <m:sSubPr>
                          <m:ctrlPr>
                            <w:rPr>
                              <w:rFonts w:ascii="Cambria Math" w:hAnsi="Cambria Math"/>
                              <w:i/>
                              <w:sz w:val="18"/>
                              <w:szCs w:val="18"/>
                            </w:rPr>
                          </m:ctrlPr>
                        </m:sSubPr>
                        <m:e>
                          <m:r>
                            <w:rPr>
                              <w:rFonts w:ascii="Cambria Math" w:hAnsi="Cambria Math"/>
                              <w:sz w:val="18"/>
                              <w:szCs w:val="18"/>
                            </w:rPr>
                            <m:t>c</m:t>
                          </m:r>
                        </m:e>
                        <m:sub>
                          <m:r>
                            <w:rPr>
                              <w:rFonts w:ascii="Cambria Math" w:hAnsi="Cambria Math"/>
                              <w:sz w:val="18"/>
                              <w:szCs w:val="18"/>
                            </w:rPr>
                            <m:t>x</m:t>
                          </m:r>
                        </m:sub>
                      </m:sSub>
                    </m:e>
                  </m:mr>
                </m:m>
              </m:oMath>
            </m:oMathPara>
          </w:p>
        </w:tc>
        <w:tc>
          <w:tcPr>
            <w:tcW w:w="400" w:type="pct"/>
            <w:vMerge w:val="restart"/>
            <w:vAlign w:val="center"/>
          </w:tcPr>
          <w:p w14:paraId="4E541F15" w14:textId="2364672A" w:rsidR="009E21EF" w:rsidRPr="008631B5" w:rsidRDefault="009E21EF" w:rsidP="005E58DE">
            <w:pPr>
              <w:pStyle w:val="OEBody"/>
              <w:spacing w:before="0"/>
              <w:jc w:val="center"/>
              <w:rPr>
                <w:rStyle w:val="BookTitle"/>
                <w:sz w:val="18"/>
                <w:szCs w:val="18"/>
              </w:rPr>
            </w:pPr>
            <w:bookmarkStart w:id="17" w:name="_Ref301901067"/>
            <w:bookmarkStart w:id="18" w:name="_Ref331602757"/>
            <w:bookmarkStart w:id="19" w:name="_Ref464223553"/>
            <w:bookmarkStart w:id="20" w:name="_Ref193219942"/>
            <w:r w:rsidRPr="008631B5">
              <w:rPr>
                <w:rStyle w:val="BookTitle"/>
                <w:sz w:val="18"/>
                <w:szCs w:val="18"/>
              </w:rPr>
              <w:t>(</w:t>
            </w:r>
            <w:bookmarkEnd w:id="17"/>
            <w:bookmarkEnd w:id="18"/>
            <w:r w:rsidRPr="008631B5">
              <w:rPr>
                <w:rStyle w:val="BookTitle"/>
                <w:sz w:val="18"/>
                <w:szCs w:val="18"/>
              </w:rPr>
              <w:fldChar w:fldCharType="begin"/>
            </w:r>
            <w:r w:rsidRPr="008631B5">
              <w:rPr>
                <w:rStyle w:val="BookTitle"/>
                <w:sz w:val="18"/>
                <w:szCs w:val="18"/>
              </w:rPr>
              <w:instrText xml:space="preserve"> SEQ Equation \* ARABIC \s 1 </w:instrText>
            </w:r>
            <w:r w:rsidRPr="008631B5">
              <w:rPr>
                <w:rStyle w:val="BookTitle"/>
                <w:sz w:val="18"/>
                <w:szCs w:val="18"/>
              </w:rPr>
              <w:fldChar w:fldCharType="separate"/>
            </w:r>
            <w:r w:rsidR="00B255F9">
              <w:rPr>
                <w:rStyle w:val="BookTitle"/>
                <w:noProof/>
                <w:sz w:val="18"/>
                <w:szCs w:val="18"/>
              </w:rPr>
              <w:t>1</w:t>
            </w:r>
            <w:r w:rsidRPr="008631B5">
              <w:rPr>
                <w:rStyle w:val="BookTitle"/>
                <w:sz w:val="18"/>
                <w:szCs w:val="18"/>
              </w:rPr>
              <w:fldChar w:fldCharType="end"/>
            </w:r>
            <w:bookmarkStart w:id="21" w:name="_Ref464223547"/>
            <w:bookmarkEnd w:id="19"/>
            <w:r w:rsidRPr="008631B5">
              <w:rPr>
                <w:rStyle w:val="BookTitle"/>
                <w:sz w:val="18"/>
                <w:szCs w:val="18"/>
              </w:rPr>
              <w:t>)</w:t>
            </w:r>
            <w:bookmarkEnd w:id="20"/>
            <w:bookmarkEnd w:id="21"/>
          </w:p>
        </w:tc>
      </w:tr>
      <w:tr w:rsidR="009E21EF" w:rsidRPr="007214F8" w14:paraId="2F7CC727" w14:textId="77777777" w:rsidTr="00F536B6">
        <w:trPr>
          <w:trHeight w:val="212"/>
          <w:jc w:val="center"/>
        </w:trPr>
        <w:tc>
          <w:tcPr>
            <w:tcW w:w="4600" w:type="pct"/>
            <w:vAlign w:val="center"/>
          </w:tcPr>
          <w:p w14:paraId="0C8F5D92" w14:textId="0C863DF0" w:rsidR="009E21EF" w:rsidRPr="009E21EF" w:rsidRDefault="0075418B" w:rsidP="005E58DE">
            <w:pPr>
              <w:pStyle w:val="OEBody"/>
              <w:spacing w:before="0"/>
              <w:rPr>
                <w:sz w:val="18"/>
                <w:szCs w:val="18"/>
              </w:rPr>
            </w:pPr>
            <m:oMathPara>
              <m:oMath>
                <m:sSub>
                  <m:sSubPr>
                    <m:ctrlPr>
                      <w:rPr>
                        <w:rFonts w:ascii="Cambria Math" w:hAnsi="Cambria Math" w:cs="Cambria Math"/>
                        <w:i/>
                        <w:sz w:val="18"/>
                        <w:szCs w:val="18"/>
                      </w:rPr>
                    </m:ctrlPr>
                  </m:sSubPr>
                  <m:e>
                    <m:r>
                      <w:rPr>
                        <w:rFonts w:ascii="Cambria Math" w:hAnsi="Cambria Math" w:cs="Cambria Math"/>
                        <w:sz w:val="18"/>
                        <w:szCs w:val="18"/>
                      </w:rPr>
                      <m:t>y</m:t>
                    </m:r>
                  </m:e>
                  <m:sub>
                    <m:r>
                      <w:rPr>
                        <w:rFonts w:ascii="Cambria Math" w:hAnsi="Cambria Math" w:cs="Cambria Math"/>
                        <w:sz w:val="18"/>
                        <w:szCs w:val="18"/>
                      </w:rPr>
                      <m:t>0</m:t>
                    </m:r>
                  </m:sub>
                </m:sSub>
                <m:r>
                  <w:rPr>
                    <w:rFonts w:ascii="Cambria Math" w:hAnsi="Cambria Math" w:cs="Cambria Math"/>
                    <w:sz w:val="18"/>
                    <w:szCs w:val="18"/>
                  </w:rPr>
                  <m:t xml:space="preserve">= </m:t>
                </m:r>
                <m:f>
                  <m:fPr>
                    <m:ctrlPr>
                      <w:rPr>
                        <w:rFonts w:ascii="Cambria Math" w:hAnsi="Cambria Math" w:cs="Cambria Math"/>
                        <w:i/>
                        <w:sz w:val="18"/>
                        <w:szCs w:val="18"/>
                      </w:rPr>
                    </m:ctrlPr>
                  </m:fPr>
                  <m:num>
                    <m:r>
                      <w:rPr>
                        <w:rFonts w:ascii="Cambria Math" w:hAnsi="Cambria Math" w:cs="Cambria Math"/>
                        <w:sz w:val="18"/>
                        <w:szCs w:val="18"/>
                      </w:rPr>
                      <m:t>-</m:t>
                    </m:r>
                    <m:sSub>
                      <m:sSubPr>
                        <m:ctrlPr>
                          <w:rPr>
                            <w:rFonts w:ascii="Cambria Math" w:hAnsi="Cambria Math" w:cs="Cambria Math"/>
                            <w:i/>
                            <w:szCs w:val="20"/>
                          </w:rPr>
                        </m:ctrlPr>
                      </m:sSubPr>
                      <m:e>
                        <m:r>
                          <w:rPr>
                            <w:rFonts w:ascii="Cambria Math" w:hAnsi="Cambria Math" w:cs="Cambria Math"/>
                            <w:szCs w:val="20"/>
                          </w:rPr>
                          <m:t>m</m:t>
                        </m:r>
                      </m:e>
                      <m:sub>
                        <m:r>
                          <w:rPr>
                            <w:rFonts w:ascii="Cambria Math" w:hAnsi="Cambria Math" w:cs="Cambria Math"/>
                            <w:szCs w:val="20"/>
                          </w:rPr>
                          <m:t>p</m:t>
                        </m:r>
                      </m:sub>
                    </m:sSub>
                  </m:num>
                  <m:den>
                    <m:r>
                      <m:rPr>
                        <m:sty m:val="p"/>
                      </m:rPr>
                      <w:rPr>
                        <w:rFonts w:ascii="Cambria Math" w:hAnsi="Cambria Math" w:cs="Cambria Math"/>
                        <w:sz w:val="18"/>
                        <w:szCs w:val="18"/>
                      </w:rPr>
                      <m:t>Δ</m:t>
                    </m:r>
                  </m:den>
                </m:f>
                <m:f>
                  <m:fPr>
                    <m:ctrlPr>
                      <w:rPr>
                        <w:rFonts w:ascii="Cambria Math" w:hAnsi="Cambria Math"/>
                        <w:i/>
                        <w:sz w:val="18"/>
                        <w:szCs w:val="18"/>
                      </w:rPr>
                    </m:ctrlPr>
                  </m:fPr>
                  <m:num>
                    <m:sSub>
                      <m:sSubPr>
                        <m:ctrlPr>
                          <w:rPr>
                            <w:rFonts w:ascii="Cambria Math" w:hAnsi="Cambria Math"/>
                            <w:i/>
                            <w:sz w:val="18"/>
                            <w:szCs w:val="18"/>
                          </w:rPr>
                        </m:ctrlPr>
                      </m:sSubPr>
                      <m:e>
                        <m:r>
                          <w:rPr>
                            <w:rFonts w:ascii="Cambria Math" w:hAnsi="Cambria Math"/>
                            <w:sz w:val="18"/>
                            <w:szCs w:val="18"/>
                          </w:rPr>
                          <m:t>Z</m:t>
                        </m:r>
                        <m:ctrlPr>
                          <w:rPr>
                            <w:rFonts w:ascii="Cambria Math" w:hAnsi="Cambria Math" w:cs="Cambria Math"/>
                            <w:i/>
                            <w:sz w:val="18"/>
                            <w:szCs w:val="18"/>
                          </w:rPr>
                        </m:ctrlPr>
                      </m:e>
                      <m:sub>
                        <m:r>
                          <w:rPr>
                            <w:rFonts w:ascii="Cambria Math" w:hAnsi="Cambria Math"/>
                            <w:sz w:val="18"/>
                            <w:szCs w:val="18"/>
                          </w:rPr>
                          <m:t>d</m:t>
                        </m:r>
                      </m:sub>
                    </m:sSub>
                    <m:ctrlPr>
                      <w:rPr>
                        <w:rFonts w:ascii="Cambria Math" w:hAnsi="Cambria Math" w:cs="Cambria Math"/>
                        <w:i/>
                        <w:sz w:val="18"/>
                        <w:szCs w:val="18"/>
                      </w:rPr>
                    </m:ctrlPr>
                  </m:num>
                  <m:den>
                    <m:sSub>
                      <m:sSubPr>
                        <m:ctrlPr>
                          <w:rPr>
                            <w:rFonts w:ascii="Cambria Math" w:hAnsi="Cambria Math"/>
                            <w:i/>
                            <w:sz w:val="18"/>
                            <w:szCs w:val="18"/>
                          </w:rPr>
                        </m:ctrlPr>
                      </m:sSubPr>
                      <m:e>
                        <m:r>
                          <w:rPr>
                            <w:rFonts w:ascii="Cambria Math" w:hAnsi="Cambria Math"/>
                            <w:sz w:val="18"/>
                            <w:szCs w:val="18"/>
                          </w:rPr>
                          <m:t>Z</m:t>
                        </m:r>
                      </m:e>
                      <m:sub>
                        <m:r>
                          <w:rPr>
                            <w:rFonts w:ascii="Cambria Math" w:hAnsi="Cambria Math"/>
                            <w:sz w:val="18"/>
                            <w:szCs w:val="18"/>
                          </w:rPr>
                          <m:t>0</m:t>
                        </m:r>
                      </m:sub>
                    </m:sSub>
                  </m:den>
                </m:f>
                <m:sSub>
                  <m:sSubPr>
                    <m:ctrlPr>
                      <w:rPr>
                        <w:rFonts w:ascii="Cambria Math" w:hAnsi="Cambria Math"/>
                        <w:i/>
                        <w:sz w:val="18"/>
                        <w:szCs w:val="18"/>
                      </w:rPr>
                    </m:ctrlPr>
                  </m:sSubPr>
                  <m:e>
                    <m:r>
                      <w:rPr>
                        <w:rFonts w:ascii="Cambria Math" w:hAnsi="Cambria Math"/>
                        <w:sz w:val="18"/>
                        <w:szCs w:val="18"/>
                      </w:rPr>
                      <m:t>Y</m:t>
                    </m:r>
                  </m:e>
                  <m:sub>
                    <m:r>
                      <w:rPr>
                        <w:rFonts w:ascii="Cambria Math" w:hAnsi="Cambria Math"/>
                        <w:sz w:val="18"/>
                        <w:szCs w:val="18"/>
                      </w:rPr>
                      <m:t>0</m:t>
                    </m:r>
                  </m:sub>
                </m:sSub>
                <m:r>
                  <w:rPr>
                    <w:rFonts w:ascii="Cambria Math" w:hAnsi="Cambria Math"/>
                    <w:sz w:val="18"/>
                    <w:szCs w:val="18"/>
                  </w:rPr>
                  <m:t xml:space="preserve"> +</m:t>
                </m:r>
                <m:sSub>
                  <m:sSubPr>
                    <m:ctrlPr>
                      <w:rPr>
                        <w:rFonts w:ascii="Cambria Math" w:hAnsi="Cambria Math"/>
                        <w:i/>
                        <w:sz w:val="18"/>
                        <w:szCs w:val="18"/>
                      </w:rPr>
                    </m:ctrlPr>
                  </m:sSubPr>
                  <m:e>
                    <m:r>
                      <w:rPr>
                        <w:rFonts w:ascii="Cambria Math" w:hAnsi="Cambria Math"/>
                        <w:sz w:val="18"/>
                        <w:szCs w:val="18"/>
                      </w:rPr>
                      <m:t>c</m:t>
                    </m:r>
                  </m:e>
                  <m:sub>
                    <m:r>
                      <w:rPr>
                        <w:rFonts w:ascii="Cambria Math" w:hAnsi="Cambria Math"/>
                        <w:sz w:val="18"/>
                        <w:szCs w:val="18"/>
                      </w:rPr>
                      <m:t>y</m:t>
                    </m:r>
                  </m:sub>
                </m:sSub>
              </m:oMath>
            </m:oMathPara>
          </w:p>
        </w:tc>
        <w:tc>
          <w:tcPr>
            <w:tcW w:w="400" w:type="pct"/>
            <w:vMerge/>
            <w:vAlign w:val="center"/>
          </w:tcPr>
          <w:p w14:paraId="73055AE4" w14:textId="77777777" w:rsidR="009E21EF" w:rsidRPr="007214F8" w:rsidRDefault="009E21EF" w:rsidP="005E58DE">
            <w:pPr>
              <w:pStyle w:val="OEBody"/>
              <w:spacing w:before="0"/>
              <w:jc w:val="center"/>
              <w:rPr>
                <w:rStyle w:val="BookTitle"/>
                <w:szCs w:val="20"/>
              </w:rPr>
            </w:pPr>
          </w:p>
        </w:tc>
      </w:tr>
    </w:tbl>
    <w:p w14:paraId="10B389C9" w14:textId="77777777" w:rsidR="002328C3" w:rsidRDefault="000F7EBD" w:rsidP="00E1406A">
      <w:pPr>
        <w:pStyle w:val="10BodyIndent"/>
        <w:rPr>
          <w:color w:val="FF0000"/>
        </w:rPr>
      </w:pPr>
      <w:r>
        <w:t>It is worth emphasizing</w:t>
      </w:r>
      <w:r w:rsidR="005E58DE">
        <w:t xml:space="preserve"> that the values associated with </w:t>
      </w:r>
      <m:oMath>
        <m:sSub>
          <m:sSubPr>
            <m:ctrlPr>
              <w:rPr>
                <w:rFonts w:ascii="Cambria Math" w:hAnsi="Cambria Math"/>
                <w:i/>
              </w:rPr>
            </m:ctrlPr>
          </m:sSubPr>
          <m:e>
            <m:r>
              <w:rPr>
                <w:rFonts w:ascii="Cambria Math" w:hAnsi="Cambria Math"/>
              </w:rPr>
              <m:t>x</m:t>
            </m:r>
          </m:e>
          <m:sub>
            <m:r>
              <w:rPr>
                <w:rFonts w:ascii="Cambria Math" w:hAnsi="Cambria Math"/>
              </w:rPr>
              <m:t>0</m:t>
            </m:r>
          </m:sub>
        </m:sSub>
        <m:r>
          <w:rPr>
            <w:rFonts w:ascii="Cambria Math" w:hAnsi="Cambria Math"/>
          </w:rPr>
          <m:t xml:space="preserve">&amp; </m:t>
        </m:r>
        <m:sSub>
          <m:sSubPr>
            <m:ctrlPr>
              <w:rPr>
                <w:rFonts w:ascii="Cambria Math" w:hAnsi="Cambria Math"/>
                <w:i/>
              </w:rPr>
            </m:ctrlPr>
          </m:sSubPr>
          <m:e>
            <m:r>
              <w:rPr>
                <w:rFonts w:ascii="Cambria Math" w:hAnsi="Cambria Math"/>
              </w:rPr>
              <m:t>y</m:t>
            </m:r>
          </m:e>
          <m:sub>
            <m:r>
              <w:rPr>
                <w:rFonts w:ascii="Cambria Math" w:hAnsi="Cambria Math"/>
              </w:rPr>
              <m:t>0</m:t>
            </m:r>
          </m:sub>
        </m:sSub>
      </m:oMath>
      <w:r w:rsidR="005E58DE">
        <w:t xml:space="preserve"> are expressed in pixel units and do not represent field coordinates</w:t>
      </w:r>
      <w:r w:rsidR="00B76826">
        <w:t>.</w:t>
      </w:r>
      <w:r w:rsidR="005E58DE" w:rsidRPr="000F7EBD">
        <w:rPr>
          <w:color w:val="auto"/>
        </w:rPr>
        <w:t xml:space="preserve"> Th</w:t>
      </w:r>
      <w:r w:rsidR="00B76826" w:rsidRPr="000F7EBD">
        <w:rPr>
          <w:color w:val="auto"/>
        </w:rPr>
        <w:t>is</w:t>
      </w:r>
      <w:r w:rsidR="005E58DE" w:rsidRPr="000F7EBD">
        <w:rPr>
          <w:color w:val="auto"/>
        </w:rPr>
        <w:t xml:space="preserve"> slight abuse of notation </w:t>
      </w:r>
      <w:r w:rsidR="008631B5" w:rsidRPr="000F7EBD">
        <w:rPr>
          <w:color w:val="auto"/>
        </w:rPr>
        <w:t xml:space="preserve">allows </w:t>
      </w:r>
      <w:r w:rsidR="0001104C" w:rsidRPr="000F7EBD">
        <w:rPr>
          <w:color w:val="auto"/>
        </w:rPr>
        <w:t>us</w:t>
      </w:r>
      <w:r w:rsidR="00B76826" w:rsidRPr="000F7EBD">
        <w:rPr>
          <w:color w:val="auto"/>
        </w:rPr>
        <w:t xml:space="preserve"> </w:t>
      </w:r>
      <w:r w:rsidR="008631B5" w:rsidRPr="000F7EBD">
        <w:rPr>
          <w:color w:val="auto"/>
        </w:rPr>
        <w:t xml:space="preserve">to readily incorporate </w:t>
      </w:r>
      <w:r w:rsidR="0001104C" w:rsidRPr="000F7EBD">
        <w:rPr>
          <w:color w:val="auto"/>
        </w:rPr>
        <w:t xml:space="preserve">standard </w:t>
      </w:r>
      <w:r w:rsidR="008631B5" w:rsidRPr="000F7EBD">
        <w:rPr>
          <w:color w:val="auto"/>
        </w:rPr>
        <w:t>results from epipolar</w:t>
      </w:r>
      <w:r w:rsidR="0001104C" w:rsidRPr="000F7EBD">
        <w:rPr>
          <w:color w:val="auto"/>
        </w:rPr>
        <w:t xml:space="preserve"> geometry </w:t>
      </w:r>
      <w:r w:rsidR="008631B5" w:rsidRPr="000F7EBD">
        <w:rPr>
          <w:color w:val="auto"/>
        </w:rPr>
        <w:t>in</w:t>
      </w:r>
      <w:r w:rsidR="00B76826" w:rsidRPr="000F7EBD">
        <w:rPr>
          <w:color w:val="auto"/>
        </w:rPr>
        <w:t xml:space="preserve"> </w:t>
      </w:r>
      <w:r w:rsidR="0001104C" w:rsidRPr="000F7EBD">
        <w:rPr>
          <w:color w:val="auto"/>
        </w:rPr>
        <w:t>computer vision</w:t>
      </w:r>
      <w:r w:rsidR="00B76826" w:rsidRPr="000F7EBD">
        <w:rPr>
          <w:color w:val="auto"/>
        </w:rPr>
        <w:t>.</w:t>
      </w:r>
    </w:p>
    <w:p w14:paraId="097F9219" w14:textId="366A07AD" w:rsidR="005E58DE" w:rsidRPr="002328C3" w:rsidRDefault="00B76826" w:rsidP="00E1406A">
      <w:pPr>
        <w:pStyle w:val="10BodyIndent"/>
        <w:rPr>
          <w:color w:val="FF0000"/>
        </w:rPr>
      </w:pPr>
      <w:r>
        <w:t>T</w:t>
      </w:r>
      <w:r w:rsidR="005E58DE">
        <w:t xml:space="preserve">he pixel offsets </w:t>
      </w:r>
      <m:oMath>
        <m:sSub>
          <m:sSubPr>
            <m:ctrlPr>
              <w:rPr>
                <w:rFonts w:ascii="Cambria Math" w:hAnsi="Cambria Math"/>
                <w:i/>
              </w:rPr>
            </m:ctrlPr>
          </m:sSubPr>
          <m:e>
            <m:r>
              <w:rPr>
                <w:rFonts w:ascii="Cambria Math" w:hAnsi="Cambria Math"/>
              </w:rPr>
              <m:t>c</m:t>
            </m:r>
          </m:e>
          <m:sub>
            <m:r>
              <w:rPr>
                <w:rFonts w:ascii="Cambria Math" w:hAnsi="Cambria Math"/>
              </w:rPr>
              <m:t>x</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y</m:t>
            </m:r>
          </m:sub>
        </m:sSub>
        <m:r>
          <w:rPr>
            <w:rFonts w:ascii="Cambria Math" w:hAnsi="Cambria Math"/>
          </w:rPr>
          <m:t xml:space="preserve"> </m:t>
        </m:r>
      </m:oMath>
      <w:r>
        <w:t xml:space="preserve">In </w:t>
      </w:r>
      <w:r w:rsidRPr="00B4257F">
        <w:t>Eq.</w:t>
      </w:r>
      <w:r w:rsidR="009051FE" w:rsidRPr="00B4257F">
        <w:t xml:space="preserve"> </w:t>
      </w:r>
      <w:r w:rsidRPr="00B4257F">
        <w:fldChar w:fldCharType="begin"/>
      </w:r>
      <w:r w:rsidRPr="00B4257F">
        <w:instrText xml:space="preserve"> REF _Ref193219942 \h </w:instrText>
      </w:r>
      <w:r>
        <w:instrText xml:space="preserve"> \* MERGEFORMAT </w:instrText>
      </w:r>
      <w:r w:rsidRPr="00B4257F">
        <w:fldChar w:fldCharType="separate"/>
      </w:r>
      <w:r w:rsidR="00B255F9" w:rsidRPr="00B255F9">
        <w:t>(1)</w:t>
      </w:r>
      <w:r w:rsidRPr="00B4257F">
        <w:fldChar w:fldCharType="end"/>
      </w:r>
      <w:r>
        <w:t xml:space="preserve"> </w:t>
      </w:r>
      <w:r w:rsidR="005E58DE">
        <w:t xml:space="preserve">accommodate the fact that the origin of the sensor pixel coordinate system is located at the top-left corner of the </w:t>
      </w:r>
      <w:r>
        <w:t>sensor modules</w:t>
      </w:r>
      <w:r w:rsidR="005E58DE">
        <w:t xml:space="preserve">. </w:t>
      </w:r>
      <w:r w:rsidR="005E58DE" w:rsidRPr="007214F8">
        <w:t>The term</w:t>
      </w:r>
      <m:oMath>
        <m:r>
          <m:rPr>
            <m:nor/>
          </m:rPr>
          <w:rPr>
            <w:rFonts w:ascii="Cambria Math" w:hAnsi="Cambria Math"/>
            <w:szCs w:val="20"/>
          </w:rPr>
          <m:t xml:space="preserve"> Δ</m:t>
        </m:r>
      </m:oMath>
      <w:r w:rsidR="005E58DE" w:rsidRPr="007214F8">
        <w:t xml:space="preserve"> </w:t>
      </w:r>
      <w:r w:rsidR="005E58DE">
        <w:t xml:space="preserve">in </w:t>
      </w:r>
      <w:r w:rsidR="005E58DE" w:rsidRPr="007214F8">
        <w:t xml:space="preserve">represents the pixel pitch </w:t>
      </w:r>
      <w:r w:rsidR="005E58DE">
        <w:t>of</w:t>
      </w:r>
      <w:r w:rsidR="005E58DE" w:rsidRPr="007214F8">
        <w:t xml:space="preserve"> the image sensor, while the term </w:t>
      </w:r>
      <m:oMath>
        <m:sSub>
          <m:sSubPr>
            <m:ctrlPr>
              <w:rPr>
                <w:rFonts w:ascii="Cambria Math" w:hAnsi="Cambria Math"/>
                <w:i/>
                <w:szCs w:val="20"/>
              </w:rPr>
            </m:ctrlPr>
          </m:sSubPr>
          <m:e>
            <m:r>
              <w:rPr>
                <w:rFonts w:ascii="Cambria Math" w:hAnsi="Cambria Math"/>
                <w:szCs w:val="20"/>
              </w:rPr>
              <m:t>Z</m:t>
            </m:r>
            <m:ctrlPr>
              <w:rPr>
                <w:rFonts w:ascii="Cambria Math" w:hAnsi="Cambria Math" w:cs="Cambria Math"/>
                <w:i/>
                <w:szCs w:val="20"/>
              </w:rPr>
            </m:ctrlPr>
          </m:e>
          <m:sub>
            <m:r>
              <w:rPr>
                <w:rFonts w:ascii="Cambria Math" w:hAnsi="Cambria Math"/>
                <w:szCs w:val="20"/>
              </w:rPr>
              <m:t>d</m:t>
            </m:r>
          </m:sub>
        </m:sSub>
      </m:oMath>
      <w:r w:rsidR="005E58DE" w:rsidRPr="007214F8">
        <w:rPr>
          <w:szCs w:val="20"/>
        </w:rPr>
        <w:t xml:space="preserve"> represents the distance </w:t>
      </w:r>
      <w:r w:rsidR="005E58DE">
        <w:rPr>
          <w:szCs w:val="20"/>
        </w:rPr>
        <w:t xml:space="preserve">between the </w:t>
      </w:r>
      <w:r w:rsidR="001C4919">
        <w:rPr>
          <w:szCs w:val="20"/>
        </w:rPr>
        <w:t xml:space="preserve">camera </w:t>
      </w:r>
      <w:r w:rsidR="005E58DE">
        <w:rPr>
          <w:szCs w:val="20"/>
        </w:rPr>
        <w:t>exit pupil plane and the image sensor</w:t>
      </w:r>
      <w:r w:rsidR="005E58DE" w:rsidRPr="007214F8">
        <w:t>.</w:t>
      </w:r>
    </w:p>
    <w:p w14:paraId="0FCD602C" w14:textId="4E08EE99" w:rsidR="00537739" w:rsidRDefault="00151798" w:rsidP="00E1406A">
      <w:pPr>
        <w:pStyle w:val="10BodyIndent"/>
      </w:pPr>
      <w:r w:rsidRPr="007214F8">
        <w:t xml:space="preserve">The </w:t>
      </w:r>
      <w:r w:rsidR="008408BF">
        <w:t xml:space="preserve">central projection </w:t>
      </w:r>
      <w:r w:rsidRPr="007214F8">
        <w:t xml:space="preserve">relation </w:t>
      </w:r>
      <w:r w:rsidR="008408BF">
        <w:t xml:space="preserve">disclosed in </w:t>
      </w:r>
      <w:r w:rsidR="008408BF" w:rsidRPr="00B4257F">
        <w:t>Eq.</w:t>
      </w:r>
      <w:r w:rsidR="008408BF" w:rsidRPr="00B4257F">
        <w:fldChar w:fldCharType="begin"/>
      </w:r>
      <w:r w:rsidR="008408BF" w:rsidRPr="00B4257F">
        <w:instrText xml:space="preserve"> REF _Ref193219942 \h </w:instrText>
      </w:r>
      <w:r w:rsidR="008408BF">
        <w:instrText xml:space="preserve"> \* MERGEFORMAT </w:instrText>
      </w:r>
      <w:r w:rsidR="008408BF" w:rsidRPr="00B4257F">
        <w:fldChar w:fldCharType="separate"/>
      </w:r>
      <w:r w:rsidR="00B255F9" w:rsidRPr="00B255F9">
        <w:t>(1)</w:t>
      </w:r>
      <w:r w:rsidR="008408BF" w:rsidRPr="00B4257F">
        <w:fldChar w:fldCharType="end"/>
      </w:r>
      <w:r w:rsidR="008408BF">
        <w:t xml:space="preserve"> </w:t>
      </w:r>
      <w:r w:rsidR="00674A6E">
        <w:t xml:space="preserve">is </w:t>
      </w:r>
      <w:r w:rsidR="00674A6E" w:rsidRPr="008631B5">
        <w:t>derived</w:t>
      </w:r>
      <w:r w:rsidR="00674A6E">
        <w:t xml:space="preserve"> using</w:t>
      </w:r>
      <w:r w:rsidRPr="007214F8">
        <w:t xml:space="preserve"> the </w:t>
      </w:r>
      <w:r>
        <w:t xml:space="preserve">pupil-centric model for </w:t>
      </w:r>
      <w:r w:rsidRPr="007214F8">
        <w:t xml:space="preserve">image </w:t>
      </w:r>
      <w:r>
        <w:t xml:space="preserve">formation </w:t>
      </w:r>
      <w:r w:rsidR="00E37A91">
        <w:t>documented</w:t>
      </w:r>
      <w:r w:rsidRPr="007214F8">
        <w:t xml:space="preserve"> in </w:t>
      </w:r>
      <w:r w:rsidR="00A81B33">
        <w:t>literature</w:t>
      </w:r>
      <w:r w:rsidRPr="007214F8">
        <w:t xml:space="preserve"> </w:t>
      </w:r>
      <w:r w:rsidRPr="00F71C1A">
        <w:t>[</w:t>
      </w:r>
      <w:r w:rsidR="00F71C1A" w:rsidRPr="00F71C1A">
        <w:fldChar w:fldCharType="begin"/>
      </w:r>
      <w:r w:rsidR="00F71C1A" w:rsidRPr="00F71C1A">
        <w:instrText xml:space="preserve"> REF _Ref464646206 \r \h </w:instrText>
      </w:r>
      <w:r w:rsidR="00F71C1A">
        <w:instrText xml:space="preserve"> \* MERGEFORMAT </w:instrText>
      </w:r>
      <w:r w:rsidR="00F71C1A" w:rsidRPr="00F71C1A">
        <w:fldChar w:fldCharType="separate"/>
      </w:r>
      <w:r w:rsidR="00B255F9">
        <w:t>39</w:t>
      </w:r>
      <w:r w:rsidR="00F71C1A" w:rsidRPr="00F71C1A">
        <w:fldChar w:fldCharType="end"/>
      </w:r>
      <w:r w:rsidR="00F71C1A" w:rsidRPr="00F71C1A">
        <w:t>-</w:t>
      </w:r>
      <w:r w:rsidR="00F71C1A" w:rsidRPr="00F71C1A">
        <w:fldChar w:fldCharType="begin"/>
      </w:r>
      <w:r w:rsidR="00F71C1A" w:rsidRPr="00F71C1A">
        <w:instrText xml:space="preserve"> REF _Ref464646208 \r \h </w:instrText>
      </w:r>
      <w:r w:rsidR="00F71C1A">
        <w:instrText xml:space="preserve"> \* MERGEFORMAT </w:instrText>
      </w:r>
      <w:r w:rsidR="00F71C1A" w:rsidRPr="00F71C1A">
        <w:fldChar w:fldCharType="separate"/>
      </w:r>
      <w:r w:rsidR="00B255F9">
        <w:t>40</w:t>
      </w:r>
      <w:r w:rsidR="00F71C1A" w:rsidRPr="00F71C1A">
        <w:fldChar w:fldCharType="end"/>
      </w:r>
      <w:r w:rsidRPr="00F71C1A">
        <w:t>]</w:t>
      </w:r>
      <w:r w:rsidRPr="007214F8">
        <w:t xml:space="preserve">. </w:t>
      </w:r>
      <w:r w:rsidR="00537739">
        <w:t xml:space="preserve">It assumes that </w:t>
      </w:r>
      <w:r w:rsidR="00537739" w:rsidRPr="007214F8">
        <w:t xml:space="preserve">the </w:t>
      </w:r>
      <w:r w:rsidR="00E37A91">
        <w:t>lens</w:t>
      </w:r>
      <w:r w:rsidR="00D728B9">
        <w:t xml:space="preserve"> </w:t>
      </w:r>
      <w:r w:rsidR="00E37A91">
        <w:t>elements and apertures</w:t>
      </w:r>
      <w:r w:rsidR="00537739" w:rsidRPr="007214F8">
        <w:t xml:space="preserve"> </w:t>
      </w:r>
      <w:r w:rsidR="00537739">
        <w:t xml:space="preserve">may be aggregated into </w:t>
      </w:r>
      <w:r w:rsidR="00537739" w:rsidRPr="007214F8">
        <w:t>a single unit</w:t>
      </w:r>
      <w:r w:rsidR="00537739">
        <w:t xml:space="preserve"> </w:t>
      </w:r>
      <w:r w:rsidR="00D728B9" w:rsidRPr="007214F8">
        <w:t xml:space="preserve">comprised of two terminals: an “entrance pupil” representing </w:t>
      </w:r>
      <w:r w:rsidR="00D728B9">
        <w:t>the</w:t>
      </w:r>
      <w:r w:rsidR="00D728B9" w:rsidRPr="007214F8">
        <w:t xml:space="preserve"> finite aperture through which light-rays enter</w:t>
      </w:r>
      <w:r w:rsidR="00D728B9">
        <w:t>s</w:t>
      </w:r>
      <w:r w:rsidR="00D728B9" w:rsidRPr="007214F8">
        <w:t xml:space="preserve"> the </w:t>
      </w:r>
      <w:r w:rsidR="00D728B9">
        <w:t>optical</w:t>
      </w:r>
      <w:r w:rsidR="00D728B9" w:rsidRPr="007214F8">
        <w:t xml:space="preserve"> elements</w:t>
      </w:r>
      <w:r w:rsidR="00D728B9">
        <w:t>,</w:t>
      </w:r>
      <w:r w:rsidR="00D728B9" w:rsidRPr="007214F8">
        <w:t xml:space="preserve"> and an “exit pupil” representing </w:t>
      </w:r>
      <w:r w:rsidR="00D728B9">
        <w:t>the</w:t>
      </w:r>
      <w:r w:rsidR="00D728B9" w:rsidRPr="007214F8">
        <w:t xml:space="preserve"> finite aperture through which light-rays exit the </w:t>
      </w:r>
      <w:r w:rsidR="00D728B9">
        <w:t xml:space="preserve">optical </w:t>
      </w:r>
      <w:r w:rsidR="00D728B9" w:rsidRPr="007214F8">
        <w:t>element</w:t>
      </w:r>
      <w:r w:rsidR="00D728B9">
        <w:t>s</w:t>
      </w:r>
      <w:r w:rsidR="00E37A91">
        <w:t xml:space="preserve"> en-route to the sensor</w:t>
      </w:r>
      <w:r w:rsidR="00537739">
        <w:t>. The passage of light through the unit is d</w:t>
      </w:r>
      <w:r w:rsidR="00537739" w:rsidRPr="007214F8">
        <w:t>escribe</w:t>
      </w:r>
      <w:r w:rsidR="00537739">
        <w:t>d</w:t>
      </w:r>
      <w:r w:rsidR="00537739" w:rsidRPr="007214F8">
        <w:t xml:space="preserve"> </w:t>
      </w:r>
      <w:r w:rsidR="00537739">
        <w:t xml:space="preserve">using </w:t>
      </w:r>
      <w:r w:rsidR="00537739" w:rsidRPr="007214F8">
        <w:t>the</w:t>
      </w:r>
      <w:r w:rsidR="00537739">
        <w:t xml:space="preserve"> standard</w:t>
      </w:r>
      <w:r w:rsidR="00537739" w:rsidRPr="007214F8">
        <w:t xml:space="preserve"> paraxial model for thick-lenses. </w:t>
      </w:r>
    </w:p>
    <w:p w14:paraId="3FD9DEDF" w14:textId="5C7585A8" w:rsidR="004F34DF" w:rsidRPr="004F34DF" w:rsidRDefault="00E37A91" w:rsidP="00E1406A">
      <w:pPr>
        <w:pStyle w:val="10BodyIndent"/>
        <w:rPr>
          <w:color w:val="FF0000"/>
        </w:rPr>
      </w:pPr>
      <w:r w:rsidRPr="00E37A91">
        <w:t xml:space="preserve">In view of the above discussion, the </w:t>
      </w:r>
      <w:r>
        <w:t xml:space="preserve">COP of the illumination and imaging modules </w:t>
      </w:r>
      <w:r w:rsidRPr="00E37A91">
        <w:t>points</w:t>
      </w:r>
      <w:r w:rsidR="004F34DF" w:rsidRPr="00E37A91">
        <w:t xml:space="preserve"> </w:t>
      </w:r>
      <m:oMath>
        <m:sSub>
          <m:sSubPr>
            <m:ctrlPr>
              <w:rPr>
                <w:rFonts w:ascii="Cambria Math" w:hAnsi="Cambria Math"/>
                <w:i/>
              </w:rPr>
            </m:ctrlPr>
          </m:sSubPr>
          <m:e>
            <m:r>
              <w:rPr>
                <w:rFonts w:ascii="Cambria Math" w:hAnsi="Cambria Math"/>
              </w:rPr>
              <m:t>O</m:t>
            </m:r>
          </m:e>
          <m:sub>
            <m:r>
              <m:rPr>
                <m:nor/>
              </m:rPr>
              <m:t>cam</m:t>
            </m:r>
          </m:sub>
        </m:sSub>
        <m:r>
          <w:rPr>
            <w:rFonts w:ascii="Cambria Math" w:hAnsi="Cambria Math"/>
          </w:rPr>
          <m:t xml:space="preserve"> &amp; </m:t>
        </m:r>
        <m:sSub>
          <m:sSubPr>
            <m:ctrlPr>
              <w:rPr>
                <w:rFonts w:ascii="Cambria Math" w:hAnsi="Cambria Math"/>
                <w:i/>
              </w:rPr>
            </m:ctrlPr>
          </m:sSubPr>
          <m:e>
            <m:r>
              <w:rPr>
                <w:rFonts w:ascii="Cambria Math" w:hAnsi="Cambria Math"/>
              </w:rPr>
              <m:t>O</m:t>
            </m:r>
          </m:e>
          <m:sub>
            <m:r>
              <m:rPr>
                <m:nor/>
              </m:rPr>
              <m:t>ill</m:t>
            </m:r>
          </m:sub>
        </m:sSub>
      </m:oMath>
      <w:r w:rsidR="004F34DF" w:rsidRPr="00E37A91">
        <w:t xml:space="preserve"> </w:t>
      </w:r>
      <w:r w:rsidRPr="00E37A91">
        <w:t xml:space="preserve">are seen to </w:t>
      </w:r>
      <w:r w:rsidR="004F34DF" w:rsidRPr="00E37A91">
        <w:t xml:space="preserve">correspond to the center of the entrance and exit pupil planes of </w:t>
      </w:r>
      <w:r w:rsidRPr="00E37A91">
        <w:t xml:space="preserve">the </w:t>
      </w:r>
      <w:r w:rsidR="004F34DF" w:rsidRPr="00E37A91">
        <w:t xml:space="preserve">imaging and illumination </w:t>
      </w:r>
      <w:r>
        <w:t>modules</w:t>
      </w:r>
      <w:r w:rsidR="004F34DF" w:rsidRPr="00E37A91">
        <w:t>, respectively.</w:t>
      </w:r>
    </w:p>
    <w:p w14:paraId="37B5BCEE" w14:textId="1CB4D025" w:rsidR="00F71C1A" w:rsidRDefault="00D728B9" w:rsidP="00E1406A">
      <w:pPr>
        <w:pStyle w:val="10BodyIndent"/>
      </w:pPr>
      <w:r>
        <w:t xml:space="preserve">The </w:t>
      </w:r>
      <w:r w:rsidR="00AF63EF">
        <w:t xml:space="preserve">object-image relation </w:t>
      </w:r>
      <w:r w:rsidR="00CB1368">
        <w:t xml:space="preserve">disclosed in </w:t>
      </w:r>
      <w:r w:rsidR="00B4257F" w:rsidRPr="00B4257F">
        <w:t>Eq.</w:t>
      </w:r>
      <w:r w:rsidR="00B4257F" w:rsidRPr="00B4257F">
        <w:fldChar w:fldCharType="begin"/>
      </w:r>
      <w:r w:rsidR="00B4257F" w:rsidRPr="00B4257F">
        <w:instrText xml:space="preserve"> REF _Ref193219942 \h </w:instrText>
      </w:r>
      <w:r w:rsidR="00B4257F">
        <w:instrText xml:space="preserve"> \* MERGEFORMAT </w:instrText>
      </w:r>
      <w:r w:rsidR="00B4257F" w:rsidRPr="00B4257F">
        <w:fldChar w:fldCharType="separate"/>
      </w:r>
      <w:r w:rsidR="00B255F9" w:rsidRPr="00B255F9">
        <w:t>(1)</w:t>
      </w:r>
      <w:r w:rsidR="00B4257F" w:rsidRPr="00B4257F">
        <w:fldChar w:fldCharType="end"/>
      </w:r>
      <w:r w:rsidR="00CB1368">
        <w:t xml:space="preserve"> is </w:t>
      </w:r>
      <w:r w:rsidR="00151798">
        <w:t>obtained</w:t>
      </w:r>
      <w:r w:rsidR="00B4257F">
        <w:t xml:space="preserve"> by observing </w:t>
      </w:r>
      <w:r w:rsidR="00151798" w:rsidRPr="007214F8">
        <w:t xml:space="preserve">that the direction cosines of the incoming </w:t>
      </w:r>
      <w:r w:rsidR="00151798">
        <w:t xml:space="preserve">segment of the chief </w:t>
      </w:r>
      <w:r w:rsidR="00151798" w:rsidRPr="007214F8">
        <w:t xml:space="preserve">ray </w:t>
      </w:r>
      <m:oMath>
        <m:sSub>
          <m:sSubPr>
            <m:ctrlPr>
              <w:rPr>
                <w:rFonts w:ascii="Cambria Math" w:hAnsi="Cambria Math"/>
                <w:i/>
              </w:rPr>
            </m:ctrlPr>
          </m:sSubPr>
          <m:e>
            <m:r>
              <w:rPr>
                <w:rFonts w:ascii="Cambria Math" w:hAnsi="Cambria Math"/>
              </w:rPr>
              <m:t>o</m:t>
            </m:r>
          </m:e>
          <m:sub>
            <m:r>
              <m:rPr>
                <m:nor/>
              </m:rPr>
              <w:rPr>
                <w:rFonts w:ascii="Cambria Math" w:hAnsi="Cambria Math"/>
              </w:rPr>
              <m:t>cam</m:t>
            </m:r>
          </m:sub>
        </m:sSub>
        <m:r>
          <w:rPr>
            <w:rFonts w:ascii="Cambria Math" w:hAnsi="Cambria Math"/>
          </w:rPr>
          <m:t>p</m:t>
        </m:r>
      </m:oMath>
      <w:r w:rsidR="00537739">
        <w:t xml:space="preserve"> and the outgoing segment </w:t>
      </w:r>
      <m:oMath>
        <m:sSub>
          <m:sSubPr>
            <m:ctrlPr>
              <w:rPr>
                <w:rFonts w:ascii="Cambria Math" w:hAnsi="Cambria Math"/>
                <w:i/>
              </w:rPr>
            </m:ctrlPr>
          </m:sSubPr>
          <m:e>
            <m:r>
              <w:rPr>
                <w:rFonts w:ascii="Cambria Math" w:hAnsi="Cambria Math"/>
              </w:rPr>
              <m:t>O</m:t>
            </m:r>
          </m:e>
          <m:sub>
            <m:r>
              <m:rPr>
                <m:nor/>
              </m:rPr>
              <w:rPr>
                <w:rFonts w:ascii="Cambria Math" w:hAnsi="Cambria Math"/>
              </w:rPr>
              <m:t>cam</m:t>
            </m:r>
          </m:sub>
        </m:sSub>
        <m:r>
          <w:rPr>
            <w:rFonts w:ascii="Cambria Math" w:hAnsi="Cambria Math"/>
          </w:rPr>
          <m:t>P</m:t>
        </m:r>
      </m:oMath>
      <w:r w:rsidR="00537739">
        <w:t xml:space="preserve"> </w:t>
      </w:r>
      <w:r w:rsidR="00151798" w:rsidRPr="007214F8">
        <w:t xml:space="preserve">are </w:t>
      </w:r>
      <w:r w:rsidR="00151798">
        <w:t>related through the pupil magnification</w:t>
      </w:r>
      <w:r w:rsidR="00537739">
        <w:t xml:space="preserve"> </w:t>
      </w:r>
      <m:oMath>
        <m:sSub>
          <m:sSubPr>
            <m:ctrlPr>
              <w:rPr>
                <w:rFonts w:ascii="Cambria Math" w:hAnsi="Cambria Math"/>
                <w:i/>
              </w:rPr>
            </m:ctrlPr>
          </m:sSubPr>
          <m:e>
            <m:r>
              <w:rPr>
                <w:rFonts w:ascii="Cambria Math" w:hAnsi="Cambria Math"/>
              </w:rPr>
              <m:t>m</m:t>
            </m:r>
          </m:e>
          <m:sub>
            <m:r>
              <w:rPr>
                <w:rFonts w:ascii="Cambria Math" w:hAnsi="Cambria Math"/>
              </w:rPr>
              <m:t>p</m:t>
            </m:r>
          </m:sub>
        </m:sSub>
      </m:oMath>
      <w:r w:rsidR="00151798" w:rsidRPr="007214F8">
        <w:t xml:space="preserve">. </w:t>
      </w:r>
      <w:r w:rsidR="00674A6E">
        <w:t>In the simpler case of unity pupil magnification, the chief ray angles on the object and image side are identical</w:t>
      </w:r>
      <w:r w:rsidR="00537739">
        <w:t>, and</w:t>
      </w:r>
      <w:r w:rsidR="00674A6E">
        <w:t xml:space="preserve"> </w:t>
      </w:r>
      <w:r w:rsidR="00537739">
        <w:t>t</w:t>
      </w:r>
      <w:r w:rsidR="00674A6E">
        <w:t xml:space="preserve">he </w:t>
      </w:r>
      <w:r w:rsidR="00674A6E">
        <w:t>resulting expressions reduc</w:t>
      </w:r>
      <w:r w:rsidR="00537739">
        <w:t>e</w:t>
      </w:r>
      <w:r w:rsidR="00674A6E">
        <w:t xml:space="preserve"> to the imaging model</w:t>
      </w:r>
      <w:r w:rsidR="00CA1C9A">
        <w:t xml:space="preserve"> frequently encountered </w:t>
      </w:r>
      <w:r w:rsidR="00674A6E">
        <w:t xml:space="preserve">in computer vision. </w:t>
      </w:r>
    </w:p>
    <w:p w14:paraId="51BBAF2B" w14:textId="4019C560" w:rsidR="00B4257F" w:rsidRDefault="00B4257F" w:rsidP="00E1406A">
      <w:pPr>
        <w:pStyle w:val="10BodyIndent"/>
      </w:pPr>
      <w:r>
        <w:t xml:space="preserve">Notice that object-side and image-side </w:t>
      </w:r>
      <w:r w:rsidR="00A263EF">
        <w:t>distances are specified with reference to the entrance</w:t>
      </w:r>
      <w:r>
        <w:t xml:space="preserve"> and exit pupil’s respectively.</w:t>
      </w:r>
    </w:p>
    <w:p w14:paraId="283408B9" w14:textId="6CB9FAEA" w:rsidR="008C3FF2" w:rsidRDefault="008C3FF2" w:rsidP="00D42EA1">
      <w:pPr>
        <w:pStyle w:val="OSABodyIndent"/>
      </w:pPr>
      <w:r>
        <w:t>T</w:t>
      </w:r>
      <w:r w:rsidRPr="007214F8">
        <w:t>he relation disclosed in Eq.</w:t>
      </w:r>
      <w:r w:rsidRPr="007214F8">
        <w:rPr>
          <w:rStyle w:val="BookTitle"/>
        </w:rPr>
        <w:fldChar w:fldCharType="begin"/>
      </w:r>
      <w:r w:rsidRPr="007214F8">
        <w:rPr>
          <w:rStyle w:val="BookTitle"/>
        </w:rPr>
        <w:instrText xml:space="preserve"> REF _Ref193219942 \h  \* MERGEFORMAT </w:instrText>
      </w:r>
      <w:r w:rsidRPr="007214F8">
        <w:rPr>
          <w:rStyle w:val="BookTitle"/>
        </w:rPr>
      </w:r>
      <w:r w:rsidRPr="007214F8">
        <w:rPr>
          <w:rStyle w:val="BookTitle"/>
        </w:rPr>
        <w:fldChar w:fldCharType="separate"/>
      </w:r>
      <w:r w:rsidR="00B255F9" w:rsidRPr="00B255F9">
        <w:rPr>
          <w:rStyle w:val="BookTitle"/>
        </w:rPr>
        <w:t>(1)</w:t>
      </w:r>
      <w:r w:rsidRPr="007214F8">
        <w:rPr>
          <w:rStyle w:val="BookTitle"/>
        </w:rPr>
        <w:fldChar w:fldCharType="end"/>
      </w:r>
      <w:r w:rsidRPr="007214F8">
        <w:t xml:space="preserve"> can be </w:t>
      </w:r>
      <w:r>
        <w:t>re-</w:t>
      </w:r>
      <w:r w:rsidRPr="007214F8">
        <w:t>formulated as the matrix product shown below</w:t>
      </w:r>
      <w:r w:rsidR="00674A6E">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9" w:type="dxa"/>
          <w:right w:w="29" w:type="dxa"/>
        </w:tblCellMar>
        <w:tblLook w:val="04A0" w:firstRow="1" w:lastRow="0" w:firstColumn="1" w:lastColumn="0" w:noHBand="0" w:noVBand="1"/>
      </w:tblPr>
      <w:tblGrid>
        <w:gridCol w:w="4511"/>
        <w:gridCol w:w="392"/>
      </w:tblGrid>
      <w:tr w:rsidR="005E2D29" w:rsidRPr="007214F8" w14:paraId="7630E3F1" w14:textId="77777777" w:rsidTr="00F536B6">
        <w:trPr>
          <w:jc w:val="center"/>
        </w:trPr>
        <w:tc>
          <w:tcPr>
            <w:tcW w:w="4600" w:type="pct"/>
            <w:vAlign w:val="center"/>
          </w:tcPr>
          <w:p w14:paraId="0C3D3D7D" w14:textId="26E0897C" w:rsidR="005E2D29" w:rsidRPr="005863B9" w:rsidRDefault="0075418B" w:rsidP="005E58DE">
            <w:pPr>
              <w:pStyle w:val="OEBody"/>
              <w:spacing w:before="0"/>
              <w:rPr>
                <w:sz w:val="18"/>
                <w:szCs w:val="18"/>
              </w:rPr>
            </w:pPr>
            <m:oMathPara>
              <m:oMath>
                <m:d>
                  <m:dPr>
                    <m:begChr m:val="["/>
                    <m:endChr m:val="]"/>
                    <m:ctrlPr>
                      <w:rPr>
                        <w:rFonts w:ascii="Cambria Math" w:hAnsi="Cambria Math" w:cs="Cambria Math"/>
                        <w:i/>
                        <w:sz w:val="18"/>
                        <w:szCs w:val="18"/>
                      </w:rPr>
                    </m:ctrlPr>
                  </m:dPr>
                  <m:e>
                    <m:m>
                      <m:mPr>
                        <m:mcs>
                          <m:mc>
                            <m:mcPr>
                              <m:count m:val="1"/>
                              <m:mcJc m:val="center"/>
                            </m:mcPr>
                          </m:mc>
                        </m:mcs>
                        <m:ctrlPr>
                          <w:rPr>
                            <w:rFonts w:ascii="Cambria Math" w:hAnsi="Cambria Math" w:cs="Cambria Math"/>
                            <w:i/>
                            <w:sz w:val="18"/>
                            <w:szCs w:val="18"/>
                          </w:rPr>
                        </m:ctrlPr>
                      </m:mPr>
                      <m:mr>
                        <m:e>
                          <m:sSub>
                            <m:sSubPr>
                              <m:ctrlPr>
                                <w:rPr>
                                  <w:rFonts w:ascii="Cambria Math" w:hAnsi="Cambria Math" w:cs="Cambria Math"/>
                                  <w:i/>
                                  <w:sz w:val="18"/>
                                  <w:szCs w:val="18"/>
                                </w:rPr>
                              </m:ctrlPr>
                            </m:sSubPr>
                            <m:e>
                              <m:r>
                                <w:rPr>
                                  <w:rFonts w:ascii="Cambria Math" w:hAnsi="Cambria Math" w:cs="Cambria Math"/>
                                  <w:sz w:val="18"/>
                                  <w:szCs w:val="18"/>
                                </w:rPr>
                                <m:t>x</m:t>
                              </m:r>
                            </m:e>
                            <m:sub>
                              <m:r>
                                <w:rPr>
                                  <w:rFonts w:ascii="Cambria Math" w:hAnsi="Cambria Math" w:cs="Cambria Math"/>
                                  <w:sz w:val="18"/>
                                  <w:szCs w:val="18"/>
                                </w:rPr>
                                <m:t>0</m:t>
                              </m:r>
                            </m:sub>
                          </m:sSub>
                        </m:e>
                      </m:mr>
                      <m:mr>
                        <m:e>
                          <m:sSub>
                            <m:sSubPr>
                              <m:ctrlPr>
                                <w:rPr>
                                  <w:rFonts w:ascii="Cambria Math" w:hAnsi="Cambria Math" w:cs="Cambria Math"/>
                                  <w:i/>
                                  <w:sz w:val="18"/>
                                  <w:szCs w:val="18"/>
                                </w:rPr>
                              </m:ctrlPr>
                            </m:sSubPr>
                            <m:e>
                              <m:r>
                                <w:rPr>
                                  <w:rFonts w:ascii="Cambria Math" w:hAnsi="Cambria Math" w:cs="Cambria Math"/>
                                  <w:sz w:val="18"/>
                                  <w:szCs w:val="18"/>
                                </w:rPr>
                                <m:t>y</m:t>
                              </m:r>
                            </m:e>
                            <m:sub>
                              <m:r>
                                <w:rPr>
                                  <w:rFonts w:ascii="Cambria Math" w:hAnsi="Cambria Math" w:cs="Cambria Math"/>
                                  <w:sz w:val="18"/>
                                  <w:szCs w:val="18"/>
                                </w:rPr>
                                <m:t>0</m:t>
                              </m:r>
                            </m:sub>
                          </m:sSub>
                        </m:e>
                      </m:mr>
                      <m:mr>
                        <m:e>
                          <m:r>
                            <w:rPr>
                              <w:rFonts w:ascii="Cambria Math" w:hAnsi="Cambria Math" w:cs="Cambria Math"/>
                              <w:sz w:val="18"/>
                              <w:szCs w:val="18"/>
                            </w:rPr>
                            <m:t>1</m:t>
                          </m:r>
                        </m:e>
                      </m:mr>
                    </m:m>
                  </m:e>
                </m:d>
                <m:r>
                  <w:rPr>
                    <w:rFonts w:ascii="Cambria Math" w:hAnsi="Cambria Math" w:cs="Cambria Math"/>
                    <w:sz w:val="18"/>
                    <w:szCs w:val="18"/>
                  </w:rPr>
                  <m:t>=</m:t>
                </m:r>
                <m:f>
                  <m:fPr>
                    <m:ctrlPr>
                      <w:rPr>
                        <w:rFonts w:ascii="Cambria Math" w:hAnsi="Cambria Math" w:cs="Cambria Math"/>
                        <w:i/>
                        <w:sz w:val="18"/>
                        <w:szCs w:val="18"/>
                      </w:rPr>
                    </m:ctrlPr>
                  </m:fPr>
                  <m:num>
                    <m:r>
                      <w:rPr>
                        <w:rFonts w:ascii="Cambria Math" w:hAnsi="Cambria Math" w:cs="Cambria Math"/>
                        <w:sz w:val="18"/>
                        <w:szCs w:val="18"/>
                      </w:rPr>
                      <m:t>1</m:t>
                    </m:r>
                  </m:num>
                  <m:den>
                    <m:sSub>
                      <m:sSubPr>
                        <m:ctrlPr>
                          <w:rPr>
                            <w:rFonts w:ascii="Cambria Math" w:hAnsi="Cambria Math" w:cs="Cambria Math"/>
                            <w:i/>
                            <w:sz w:val="18"/>
                            <w:szCs w:val="18"/>
                          </w:rPr>
                        </m:ctrlPr>
                      </m:sSubPr>
                      <m:e>
                        <m:r>
                          <w:rPr>
                            <w:rFonts w:ascii="Cambria Math" w:hAnsi="Cambria Math" w:cs="Cambria Math"/>
                            <w:sz w:val="18"/>
                            <w:szCs w:val="18"/>
                          </w:rPr>
                          <m:t>Z</m:t>
                        </m:r>
                      </m:e>
                      <m:sub>
                        <m:r>
                          <w:rPr>
                            <w:rFonts w:ascii="Cambria Math" w:hAnsi="Cambria Math" w:cs="Cambria Math"/>
                            <w:sz w:val="18"/>
                            <w:szCs w:val="18"/>
                          </w:rPr>
                          <m:t>0</m:t>
                        </m:r>
                      </m:sub>
                    </m:sSub>
                  </m:den>
                </m:f>
                <m:limLow>
                  <m:limLowPr>
                    <m:ctrlPr>
                      <w:rPr>
                        <w:rFonts w:ascii="Cambria Math" w:hAnsi="Cambria Math" w:cs="Cambria Math"/>
                        <w:i/>
                        <w:sz w:val="18"/>
                        <w:szCs w:val="18"/>
                      </w:rPr>
                    </m:ctrlPr>
                  </m:limLowPr>
                  <m:e>
                    <m:groupChr>
                      <m:groupChrPr>
                        <m:ctrlPr>
                          <w:rPr>
                            <w:rFonts w:ascii="Cambria Math" w:hAnsi="Cambria Math" w:cs="Cambria Math"/>
                            <w:i/>
                            <w:sz w:val="18"/>
                            <w:szCs w:val="18"/>
                          </w:rPr>
                        </m:ctrlPr>
                      </m:groupChrPr>
                      <m:e>
                        <m:d>
                          <m:dPr>
                            <m:begChr m:val="["/>
                            <m:endChr m:val="]"/>
                            <m:ctrlPr>
                              <w:rPr>
                                <w:rFonts w:ascii="Cambria Math" w:hAnsi="Cambria Math" w:cs="Cambria Math"/>
                                <w:i/>
                                <w:sz w:val="18"/>
                                <w:szCs w:val="18"/>
                              </w:rPr>
                            </m:ctrlPr>
                          </m:dPr>
                          <m:e>
                            <m:m>
                              <m:mPr>
                                <m:mcs>
                                  <m:mc>
                                    <m:mcPr>
                                      <m:count m:val="3"/>
                                      <m:mcJc m:val="center"/>
                                    </m:mcPr>
                                  </m:mc>
                                </m:mcs>
                                <m:ctrlPr>
                                  <w:rPr>
                                    <w:rFonts w:ascii="Cambria Math" w:hAnsi="Cambria Math" w:cs="Cambria Math"/>
                                    <w:i/>
                                    <w:sz w:val="18"/>
                                    <w:szCs w:val="18"/>
                                  </w:rPr>
                                </m:ctrlPr>
                              </m:mPr>
                              <m:mr>
                                <m:e>
                                  <m:r>
                                    <w:rPr>
                                      <w:rFonts w:ascii="Cambria Math" w:hAnsi="Cambria Math" w:cs="Cambria Math"/>
                                      <w:sz w:val="18"/>
                                      <w:szCs w:val="18"/>
                                    </w:rPr>
                                    <m:t>-</m:t>
                                  </m:r>
                                  <m:sSub>
                                    <m:sSubPr>
                                      <m:ctrlPr>
                                        <w:rPr>
                                          <w:rFonts w:ascii="Cambria Math" w:hAnsi="Cambria Math" w:cs="Cambria Math"/>
                                          <w:i/>
                                          <w:sz w:val="18"/>
                                          <w:szCs w:val="18"/>
                                        </w:rPr>
                                      </m:ctrlPr>
                                    </m:sSubPr>
                                    <m:e>
                                      <m:r>
                                        <w:rPr>
                                          <w:rFonts w:ascii="Cambria Math" w:hAnsi="Cambria Math" w:cs="Cambria Math"/>
                                          <w:sz w:val="18"/>
                                          <w:szCs w:val="18"/>
                                        </w:rPr>
                                        <m:t>m</m:t>
                                      </m:r>
                                    </m:e>
                                    <m:sub>
                                      <m:r>
                                        <w:rPr>
                                          <w:rFonts w:ascii="Cambria Math" w:hAnsi="Cambria Math" w:cs="Cambria Math"/>
                                          <w:sz w:val="18"/>
                                          <w:szCs w:val="18"/>
                                        </w:rPr>
                                        <m:t>p</m:t>
                                      </m:r>
                                    </m:sub>
                                  </m:sSub>
                                  <m:sSub>
                                    <m:sSubPr>
                                      <m:ctrlPr>
                                        <w:rPr>
                                          <w:rFonts w:ascii="Cambria Math" w:hAnsi="Cambria Math" w:cs="Cambria Math"/>
                                          <w:i/>
                                          <w:sz w:val="18"/>
                                          <w:szCs w:val="18"/>
                                        </w:rPr>
                                      </m:ctrlPr>
                                    </m:sSubPr>
                                    <m:e>
                                      <m:r>
                                        <w:rPr>
                                          <w:rFonts w:ascii="Cambria Math" w:hAnsi="Cambria Math" w:cs="Cambria Math"/>
                                          <w:sz w:val="18"/>
                                          <w:szCs w:val="18"/>
                                        </w:rPr>
                                        <m:t>Z</m:t>
                                      </m:r>
                                    </m:e>
                                    <m:sub>
                                      <m:r>
                                        <w:rPr>
                                          <w:rFonts w:ascii="Cambria Math" w:hAnsi="Cambria Math" w:cs="Cambria Math"/>
                                          <w:sz w:val="18"/>
                                          <w:szCs w:val="18"/>
                                        </w:rPr>
                                        <m:t>d</m:t>
                                      </m:r>
                                    </m:sub>
                                  </m:sSub>
                                  <m:r>
                                    <w:rPr>
                                      <w:rFonts w:ascii="Cambria Math" w:hAnsi="Cambria Math" w:cs="Cambria Math"/>
                                      <w:sz w:val="18"/>
                                      <w:szCs w:val="18"/>
                                    </w:rPr>
                                    <m:t>/</m:t>
                                  </m:r>
                                  <m:r>
                                    <m:rPr>
                                      <m:sty m:val="p"/>
                                    </m:rPr>
                                    <w:rPr>
                                      <w:rFonts w:ascii="Cambria Math" w:hAnsi="Cambria Math" w:cs="Cambria Math"/>
                                      <w:sz w:val="18"/>
                                      <w:szCs w:val="18"/>
                                    </w:rPr>
                                    <m:t>Δ</m:t>
                                  </m:r>
                                  <m:r>
                                    <w:rPr>
                                      <w:rFonts w:ascii="Cambria Math" w:hAnsi="Cambria Math" w:cs="Cambria Math"/>
                                      <w:sz w:val="18"/>
                                      <w:szCs w:val="18"/>
                                    </w:rPr>
                                    <m:t xml:space="preserve"> </m:t>
                                  </m:r>
                                </m:e>
                                <m:e>
                                  <m:r>
                                    <w:rPr>
                                      <w:rFonts w:ascii="Cambria Math" w:hAnsi="Cambria Math" w:cs="Cambria Math"/>
                                      <w:sz w:val="18"/>
                                      <w:szCs w:val="18"/>
                                    </w:rPr>
                                    <m:t>0</m:t>
                                  </m:r>
                                </m:e>
                                <m:e>
                                  <m:sSub>
                                    <m:sSubPr>
                                      <m:ctrlPr>
                                        <w:rPr>
                                          <w:rFonts w:ascii="Cambria Math" w:hAnsi="Cambria Math" w:cs="Cambria Math"/>
                                          <w:i/>
                                          <w:sz w:val="18"/>
                                          <w:szCs w:val="18"/>
                                        </w:rPr>
                                      </m:ctrlPr>
                                    </m:sSubPr>
                                    <m:e>
                                      <m:r>
                                        <w:rPr>
                                          <w:rFonts w:ascii="Cambria Math" w:hAnsi="Cambria Math" w:cs="Cambria Math"/>
                                          <w:sz w:val="18"/>
                                          <w:szCs w:val="18"/>
                                        </w:rPr>
                                        <m:t>c</m:t>
                                      </m:r>
                                    </m:e>
                                    <m:sub>
                                      <m:r>
                                        <w:rPr>
                                          <w:rFonts w:ascii="Cambria Math" w:hAnsi="Cambria Math" w:cs="Cambria Math"/>
                                          <w:sz w:val="18"/>
                                          <w:szCs w:val="18"/>
                                        </w:rPr>
                                        <m:t>x</m:t>
                                      </m:r>
                                    </m:sub>
                                  </m:sSub>
                                </m:e>
                              </m:mr>
                              <m:mr>
                                <m:e>
                                  <m:r>
                                    <w:rPr>
                                      <w:rFonts w:ascii="Cambria Math" w:hAnsi="Cambria Math" w:cs="Cambria Math"/>
                                      <w:sz w:val="18"/>
                                      <w:szCs w:val="18"/>
                                    </w:rPr>
                                    <m:t>0</m:t>
                                  </m:r>
                                </m:e>
                                <m:e>
                                  <m:r>
                                    <w:rPr>
                                      <w:rFonts w:ascii="Cambria Math" w:hAnsi="Cambria Math" w:cs="Cambria Math"/>
                                      <w:sz w:val="18"/>
                                      <w:szCs w:val="18"/>
                                    </w:rPr>
                                    <m:t>-</m:t>
                                  </m:r>
                                  <m:sSub>
                                    <m:sSubPr>
                                      <m:ctrlPr>
                                        <w:rPr>
                                          <w:rFonts w:ascii="Cambria Math" w:hAnsi="Cambria Math" w:cs="Cambria Math"/>
                                          <w:i/>
                                          <w:sz w:val="18"/>
                                          <w:szCs w:val="18"/>
                                        </w:rPr>
                                      </m:ctrlPr>
                                    </m:sSubPr>
                                    <m:e>
                                      <m:sSub>
                                        <m:sSubPr>
                                          <m:ctrlPr>
                                            <w:rPr>
                                              <w:rFonts w:ascii="Cambria Math" w:hAnsi="Cambria Math" w:cs="Cambria Math"/>
                                              <w:i/>
                                              <w:sz w:val="18"/>
                                              <w:szCs w:val="18"/>
                                            </w:rPr>
                                          </m:ctrlPr>
                                        </m:sSubPr>
                                        <m:e>
                                          <m:r>
                                            <w:rPr>
                                              <w:rFonts w:ascii="Cambria Math" w:hAnsi="Cambria Math" w:cs="Cambria Math"/>
                                              <w:sz w:val="18"/>
                                              <w:szCs w:val="18"/>
                                            </w:rPr>
                                            <m:t>m</m:t>
                                          </m:r>
                                        </m:e>
                                        <m:sub>
                                          <m:r>
                                            <w:rPr>
                                              <w:rFonts w:ascii="Cambria Math" w:hAnsi="Cambria Math" w:cs="Cambria Math"/>
                                              <w:sz w:val="18"/>
                                              <w:szCs w:val="18"/>
                                            </w:rPr>
                                            <m:t>p</m:t>
                                          </m:r>
                                        </m:sub>
                                      </m:sSub>
                                      <m:r>
                                        <w:rPr>
                                          <w:rFonts w:ascii="Cambria Math" w:hAnsi="Cambria Math" w:cs="Cambria Math"/>
                                          <w:sz w:val="18"/>
                                          <w:szCs w:val="18"/>
                                        </w:rPr>
                                        <m:t>Z</m:t>
                                      </m:r>
                                    </m:e>
                                    <m:sub>
                                      <m:r>
                                        <w:rPr>
                                          <w:rFonts w:ascii="Cambria Math" w:hAnsi="Cambria Math" w:cs="Cambria Math"/>
                                          <w:sz w:val="18"/>
                                          <w:szCs w:val="18"/>
                                        </w:rPr>
                                        <m:t>d</m:t>
                                      </m:r>
                                    </m:sub>
                                  </m:sSub>
                                  <m:r>
                                    <w:rPr>
                                      <w:rFonts w:ascii="Cambria Math" w:hAnsi="Cambria Math" w:cs="Cambria Math"/>
                                      <w:sz w:val="18"/>
                                      <w:szCs w:val="18"/>
                                    </w:rPr>
                                    <m:t>/</m:t>
                                  </m:r>
                                  <m:r>
                                    <m:rPr>
                                      <m:sty m:val="p"/>
                                    </m:rPr>
                                    <w:rPr>
                                      <w:rFonts w:ascii="Cambria Math" w:hAnsi="Cambria Math" w:cs="Cambria Math"/>
                                      <w:sz w:val="18"/>
                                      <w:szCs w:val="18"/>
                                    </w:rPr>
                                    <m:t>Δ</m:t>
                                  </m:r>
                                </m:e>
                                <m:e>
                                  <m:sSub>
                                    <m:sSubPr>
                                      <m:ctrlPr>
                                        <w:rPr>
                                          <w:rFonts w:ascii="Cambria Math" w:hAnsi="Cambria Math" w:cs="Cambria Math"/>
                                          <w:i/>
                                          <w:sz w:val="18"/>
                                          <w:szCs w:val="18"/>
                                        </w:rPr>
                                      </m:ctrlPr>
                                    </m:sSubPr>
                                    <m:e>
                                      <m:r>
                                        <w:rPr>
                                          <w:rFonts w:ascii="Cambria Math" w:hAnsi="Cambria Math" w:cs="Cambria Math"/>
                                          <w:sz w:val="18"/>
                                          <w:szCs w:val="18"/>
                                        </w:rPr>
                                        <m:t>c</m:t>
                                      </m:r>
                                    </m:e>
                                    <m:sub>
                                      <m:r>
                                        <w:rPr>
                                          <w:rFonts w:ascii="Cambria Math" w:hAnsi="Cambria Math" w:cs="Cambria Math"/>
                                          <w:sz w:val="18"/>
                                          <w:szCs w:val="18"/>
                                        </w:rPr>
                                        <m:t>y</m:t>
                                      </m:r>
                                    </m:sub>
                                  </m:sSub>
                                </m:e>
                              </m:mr>
                              <m:mr>
                                <m:e>
                                  <m:r>
                                    <w:rPr>
                                      <w:rFonts w:ascii="Cambria Math" w:hAnsi="Cambria Math" w:cs="Cambria Math"/>
                                      <w:sz w:val="18"/>
                                      <w:szCs w:val="18"/>
                                    </w:rPr>
                                    <m:t>0</m:t>
                                  </m:r>
                                </m:e>
                                <m:e>
                                  <m:r>
                                    <w:rPr>
                                      <w:rFonts w:ascii="Cambria Math" w:hAnsi="Cambria Math" w:cs="Cambria Math"/>
                                      <w:sz w:val="18"/>
                                      <w:szCs w:val="18"/>
                                    </w:rPr>
                                    <m:t>0</m:t>
                                  </m:r>
                                </m:e>
                                <m:e>
                                  <m:r>
                                    <w:rPr>
                                      <w:rFonts w:ascii="Cambria Math" w:hAnsi="Cambria Math" w:cs="Cambria Math"/>
                                      <w:sz w:val="18"/>
                                      <w:szCs w:val="18"/>
                                    </w:rPr>
                                    <m:t>1</m:t>
                                  </m:r>
                                </m:e>
                              </m:mr>
                            </m:m>
                          </m:e>
                        </m:d>
                      </m:e>
                    </m:groupChr>
                  </m:e>
                  <m:lim>
                    <m:r>
                      <m:rPr>
                        <m:sty m:val="bi"/>
                      </m:rPr>
                      <w:rPr>
                        <w:rFonts w:ascii="Cambria Math" w:hAnsi="Cambria Math" w:cs="Cambria Math"/>
                        <w:sz w:val="18"/>
                        <w:szCs w:val="18"/>
                      </w:rPr>
                      <m:t>K</m:t>
                    </m:r>
                  </m:lim>
                </m:limLow>
                <m:d>
                  <m:dPr>
                    <m:begChr m:val="["/>
                    <m:endChr m:val="]"/>
                    <m:ctrlPr>
                      <w:rPr>
                        <w:rFonts w:ascii="Cambria Math" w:hAnsi="Cambria Math" w:cs="Cambria Math"/>
                        <w:i/>
                        <w:sz w:val="18"/>
                        <w:szCs w:val="18"/>
                      </w:rPr>
                    </m:ctrlPr>
                  </m:dPr>
                  <m:e>
                    <m:m>
                      <m:mPr>
                        <m:mcs>
                          <m:mc>
                            <m:mcPr>
                              <m:count m:val="1"/>
                              <m:mcJc m:val="center"/>
                            </m:mcPr>
                          </m:mc>
                        </m:mcs>
                        <m:ctrlPr>
                          <w:rPr>
                            <w:rFonts w:ascii="Cambria Math" w:hAnsi="Cambria Math" w:cs="Cambria Math"/>
                            <w:i/>
                            <w:sz w:val="18"/>
                            <w:szCs w:val="18"/>
                          </w:rPr>
                        </m:ctrlPr>
                      </m:mPr>
                      <m:mr>
                        <m:e>
                          <m:sSub>
                            <m:sSubPr>
                              <m:ctrlPr>
                                <w:rPr>
                                  <w:rFonts w:ascii="Cambria Math" w:hAnsi="Cambria Math" w:cs="Cambria Math"/>
                                  <w:i/>
                                  <w:sz w:val="18"/>
                                  <w:szCs w:val="18"/>
                                </w:rPr>
                              </m:ctrlPr>
                            </m:sSubPr>
                            <m:e>
                              <m:r>
                                <w:rPr>
                                  <w:rFonts w:ascii="Cambria Math" w:hAnsi="Cambria Math" w:cs="Cambria Math"/>
                                  <w:sz w:val="18"/>
                                  <w:szCs w:val="18"/>
                                </w:rPr>
                                <m:t>X</m:t>
                              </m:r>
                            </m:e>
                            <m:sub>
                              <m:r>
                                <w:rPr>
                                  <w:rFonts w:ascii="Cambria Math" w:hAnsi="Cambria Math" w:cs="Cambria Math"/>
                                  <w:sz w:val="18"/>
                                  <w:szCs w:val="18"/>
                                </w:rPr>
                                <m:t>0</m:t>
                              </m:r>
                            </m:sub>
                          </m:sSub>
                        </m:e>
                      </m:mr>
                      <m:mr>
                        <m:e>
                          <m:sSub>
                            <m:sSubPr>
                              <m:ctrlPr>
                                <w:rPr>
                                  <w:rFonts w:ascii="Cambria Math" w:hAnsi="Cambria Math" w:cs="Cambria Math"/>
                                  <w:i/>
                                  <w:sz w:val="18"/>
                                  <w:szCs w:val="18"/>
                                </w:rPr>
                              </m:ctrlPr>
                            </m:sSubPr>
                            <m:e>
                              <m:r>
                                <w:rPr>
                                  <w:rFonts w:ascii="Cambria Math" w:hAnsi="Cambria Math" w:cs="Cambria Math"/>
                                  <w:sz w:val="18"/>
                                  <w:szCs w:val="18"/>
                                </w:rPr>
                                <m:t>Y</m:t>
                              </m:r>
                            </m:e>
                            <m:sub>
                              <m:r>
                                <w:rPr>
                                  <w:rFonts w:ascii="Cambria Math" w:hAnsi="Cambria Math" w:cs="Cambria Math"/>
                                  <w:sz w:val="18"/>
                                  <w:szCs w:val="18"/>
                                </w:rPr>
                                <m:t>0</m:t>
                              </m:r>
                            </m:sub>
                          </m:sSub>
                        </m:e>
                      </m:mr>
                      <m:mr>
                        <m:e>
                          <m:sSub>
                            <m:sSubPr>
                              <m:ctrlPr>
                                <w:rPr>
                                  <w:rFonts w:ascii="Cambria Math" w:hAnsi="Cambria Math" w:cs="Cambria Math"/>
                                  <w:i/>
                                  <w:sz w:val="18"/>
                                  <w:szCs w:val="18"/>
                                </w:rPr>
                              </m:ctrlPr>
                            </m:sSubPr>
                            <m:e>
                              <m:r>
                                <w:rPr>
                                  <w:rFonts w:ascii="Cambria Math" w:hAnsi="Cambria Math" w:cs="Cambria Math"/>
                                  <w:sz w:val="18"/>
                                  <w:szCs w:val="18"/>
                                </w:rPr>
                                <m:t>Z</m:t>
                              </m:r>
                            </m:e>
                            <m:sub>
                              <m:r>
                                <w:rPr>
                                  <w:rFonts w:ascii="Cambria Math" w:hAnsi="Cambria Math" w:cs="Cambria Math"/>
                                  <w:sz w:val="18"/>
                                  <w:szCs w:val="18"/>
                                </w:rPr>
                                <m:t>0</m:t>
                              </m:r>
                            </m:sub>
                          </m:sSub>
                        </m:e>
                      </m:mr>
                    </m:m>
                  </m:e>
                </m:d>
              </m:oMath>
            </m:oMathPara>
          </w:p>
        </w:tc>
        <w:tc>
          <w:tcPr>
            <w:tcW w:w="400" w:type="pct"/>
            <w:vAlign w:val="center"/>
          </w:tcPr>
          <w:p w14:paraId="246C9F88" w14:textId="32E90B26" w:rsidR="005E2D29" w:rsidRPr="007214F8" w:rsidRDefault="005E2D29" w:rsidP="005E58DE">
            <w:pPr>
              <w:pStyle w:val="OEBody"/>
              <w:spacing w:before="0"/>
              <w:jc w:val="center"/>
              <w:rPr>
                <w:rStyle w:val="BookTitle"/>
                <w:szCs w:val="20"/>
              </w:rPr>
            </w:pPr>
            <w:bookmarkStart w:id="22" w:name="_Ref464227829"/>
            <w:bookmarkStart w:id="23" w:name="_Ref331629209"/>
            <w:r w:rsidRPr="008631B5">
              <w:rPr>
                <w:rStyle w:val="BookTitle"/>
                <w:sz w:val="18"/>
                <w:szCs w:val="18"/>
              </w:rPr>
              <w:t>(</w:t>
            </w:r>
            <w:r w:rsidRPr="008631B5">
              <w:rPr>
                <w:rStyle w:val="BookTitle"/>
                <w:sz w:val="18"/>
                <w:szCs w:val="18"/>
              </w:rPr>
              <w:fldChar w:fldCharType="begin"/>
            </w:r>
            <w:r w:rsidRPr="008631B5">
              <w:rPr>
                <w:rStyle w:val="BookTitle"/>
                <w:sz w:val="18"/>
                <w:szCs w:val="18"/>
              </w:rPr>
              <w:instrText xml:space="preserve"> SEQ Equation \* ARABIC \s 1 </w:instrText>
            </w:r>
            <w:r w:rsidRPr="008631B5">
              <w:rPr>
                <w:rStyle w:val="BookTitle"/>
                <w:sz w:val="18"/>
                <w:szCs w:val="18"/>
              </w:rPr>
              <w:fldChar w:fldCharType="separate"/>
            </w:r>
            <w:r w:rsidR="00B255F9">
              <w:rPr>
                <w:rStyle w:val="BookTitle"/>
                <w:noProof/>
                <w:sz w:val="18"/>
                <w:szCs w:val="18"/>
              </w:rPr>
              <w:t>2</w:t>
            </w:r>
            <w:r w:rsidRPr="008631B5">
              <w:rPr>
                <w:rStyle w:val="BookTitle"/>
                <w:sz w:val="18"/>
                <w:szCs w:val="18"/>
              </w:rPr>
              <w:fldChar w:fldCharType="end"/>
            </w:r>
            <w:bookmarkEnd w:id="22"/>
            <w:r w:rsidRPr="008631B5">
              <w:rPr>
                <w:rStyle w:val="BookTitle"/>
                <w:sz w:val="18"/>
                <w:szCs w:val="18"/>
              </w:rPr>
              <w:t>)</w:t>
            </w:r>
            <w:bookmarkEnd w:id="23"/>
          </w:p>
        </w:tc>
      </w:tr>
    </w:tbl>
    <w:p w14:paraId="110BD741" w14:textId="524FAA89" w:rsidR="005E2D29" w:rsidRDefault="008631B5" w:rsidP="00E1406A">
      <w:pPr>
        <w:pStyle w:val="OSABody"/>
      </w:pPr>
      <w:r>
        <w:t xml:space="preserve">Readers familiar with computer vision will recognize the matrix </w:t>
      </w:r>
      <m:oMath>
        <m:r>
          <m:rPr>
            <m:sty m:val="bi"/>
          </m:rPr>
          <w:rPr>
            <w:rFonts w:ascii="Cambria Math" w:hAnsi="Cambria Math"/>
          </w:rPr>
          <m:t>K</m:t>
        </m:r>
      </m:oMath>
      <w:r>
        <w:t xml:space="preserve"> as the camera intrinsic matrix.</w:t>
      </w:r>
    </w:p>
    <w:p w14:paraId="5282E9A0" w14:textId="36698D22" w:rsidR="008631B5" w:rsidRPr="007214F8" w:rsidRDefault="008631B5" w:rsidP="00E1406A">
      <w:pPr>
        <w:pStyle w:val="10BodyIndent"/>
      </w:pPr>
      <w:r w:rsidRPr="007214F8">
        <w:t xml:space="preserve">The </w:t>
      </w:r>
      <w:r w:rsidR="008408BF">
        <w:t>imaging</w:t>
      </w:r>
      <w:r w:rsidRPr="007214F8">
        <w:t xml:space="preserve"> model </w:t>
      </w:r>
      <w:r w:rsidR="00460BBF">
        <w:t>d</w:t>
      </w:r>
      <w:r w:rsidRPr="007214F8">
        <w:t xml:space="preserve">isclosed above may also be used to identify the relation between the scene point </w:t>
      </w:r>
      <m:oMath>
        <m:r>
          <w:rPr>
            <w:rFonts w:ascii="Cambria Math" w:hAnsi="Cambria Math"/>
            <w:szCs w:val="20"/>
          </w:rPr>
          <m:t>(</m:t>
        </m:r>
        <m:sSub>
          <m:sSubPr>
            <m:ctrlPr>
              <w:rPr>
                <w:rFonts w:ascii="Cambria Math" w:hAnsi="Cambria Math"/>
                <w:i/>
                <w:szCs w:val="20"/>
              </w:rPr>
            </m:ctrlPr>
          </m:sSubPr>
          <m:e>
            <m:r>
              <w:rPr>
                <w:rFonts w:ascii="Cambria Math" w:hAnsi="Cambria Math"/>
                <w:szCs w:val="20"/>
              </w:rPr>
              <m:t>X</m:t>
            </m:r>
          </m:e>
          <m:sub>
            <m:r>
              <w:rPr>
                <w:rFonts w:ascii="Cambria Math" w:hAnsi="Cambria Math"/>
                <w:szCs w:val="20"/>
              </w:rPr>
              <m:t>0</m:t>
            </m:r>
          </m:sub>
        </m:sSub>
        <m:r>
          <w:rPr>
            <w:rFonts w:ascii="Cambria Math" w:hAnsi="Cambria Math"/>
            <w:szCs w:val="20"/>
          </w:rPr>
          <m:t>,</m:t>
        </m:r>
        <m:sSub>
          <m:sSubPr>
            <m:ctrlPr>
              <w:rPr>
                <w:rFonts w:ascii="Cambria Math" w:hAnsi="Cambria Math"/>
                <w:i/>
                <w:szCs w:val="20"/>
              </w:rPr>
            </m:ctrlPr>
          </m:sSubPr>
          <m:e>
            <m:r>
              <w:rPr>
                <w:rFonts w:ascii="Cambria Math" w:hAnsi="Cambria Math"/>
                <w:szCs w:val="20"/>
              </w:rPr>
              <m:t>Y</m:t>
            </m:r>
          </m:e>
          <m:sub>
            <m:r>
              <w:rPr>
                <w:rFonts w:ascii="Cambria Math" w:hAnsi="Cambria Math"/>
                <w:szCs w:val="20"/>
              </w:rPr>
              <m:t>0</m:t>
            </m:r>
          </m:sub>
        </m:sSub>
        <m:r>
          <w:rPr>
            <w:rFonts w:ascii="Cambria Math" w:hAnsi="Cambria Math"/>
            <w:szCs w:val="20"/>
          </w:rPr>
          <m:t>,</m:t>
        </m:r>
        <m:sSub>
          <m:sSubPr>
            <m:ctrlPr>
              <w:rPr>
                <w:rFonts w:ascii="Cambria Math" w:hAnsi="Cambria Math"/>
                <w:i/>
                <w:szCs w:val="20"/>
              </w:rPr>
            </m:ctrlPr>
          </m:sSubPr>
          <m:e>
            <m:r>
              <w:rPr>
                <w:rFonts w:ascii="Cambria Math" w:hAnsi="Cambria Math"/>
                <w:szCs w:val="20"/>
              </w:rPr>
              <m:t>Z</m:t>
            </m:r>
          </m:e>
          <m:sub>
            <m:r>
              <w:rPr>
                <w:rFonts w:ascii="Cambria Math" w:hAnsi="Cambria Math"/>
                <w:szCs w:val="20"/>
              </w:rPr>
              <m:t>0</m:t>
            </m:r>
          </m:sub>
        </m:sSub>
        <m:r>
          <w:rPr>
            <w:rFonts w:ascii="Cambria Math" w:hAnsi="Cambria Math"/>
            <w:szCs w:val="20"/>
          </w:rPr>
          <m:t>)</m:t>
        </m:r>
      </m:oMath>
      <w:r w:rsidRPr="007214F8">
        <w:t xml:space="preserve"> and its </w:t>
      </w:r>
      <w:r w:rsidR="00855D19" w:rsidRPr="00855D19">
        <w:t xml:space="preserve">pixel </w:t>
      </w:r>
      <w:r w:rsidR="00855D19">
        <w:t xml:space="preserve">counterpart </w:t>
      </w:r>
      <m:oMath>
        <m:d>
          <m:dPr>
            <m:ctrlPr>
              <w:rPr>
                <w:rFonts w:ascii="Cambria Math" w:hAnsi="Cambria Math"/>
                <w:i/>
                <w:szCs w:val="20"/>
              </w:rPr>
            </m:ctrlPr>
          </m:dPr>
          <m:e>
            <m:sSub>
              <m:sSubPr>
                <m:ctrlPr>
                  <w:rPr>
                    <w:rFonts w:ascii="Cambria Math" w:hAnsi="Cambria Math"/>
                    <w:i/>
                    <w:szCs w:val="20"/>
                  </w:rPr>
                </m:ctrlPr>
              </m:sSubPr>
              <m:e>
                <m:acc>
                  <m:accPr>
                    <m:chr m:val="́"/>
                    <m:ctrlPr>
                      <w:rPr>
                        <w:rFonts w:ascii="Cambria Math" w:hAnsi="Cambria Math"/>
                        <w:i/>
                        <w:iCs/>
                        <w:szCs w:val="20"/>
                      </w:rPr>
                    </m:ctrlPr>
                  </m:accPr>
                  <m:e>
                    <m:r>
                      <w:rPr>
                        <w:rFonts w:ascii="Cambria Math" w:hAnsi="Cambria Math"/>
                        <w:szCs w:val="20"/>
                      </w:rPr>
                      <m:t>x</m:t>
                    </m:r>
                    <m:ctrlPr>
                      <w:rPr>
                        <w:rFonts w:ascii="Cambria Math" w:hAnsi="Cambria Math"/>
                        <w:i/>
                        <w:szCs w:val="20"/>
                      </w:rPr>
                    </m:ctrlPr>
                  </m:e>
                </m:acc>
              </m:e>
              <m:sub>
                <m:r>
                  <w:rPr>
                    <w:rFonts w:ascii="Cambria Math" w:hAnsi="Cambria Math"/>
                    <w:szCs w:val="20"/>
                  </w:rPr>
                  <m:t>0</m:t>
                </m:r>
              </m:sub>
            </m:sSub>
            <m:r>
              <w:rPr>
                <w:rFonts w:ascii="Cambria Math" w:hAnsi="Cambria Math"/>
                <w:szCs w:val="20"/>
              </w:rPr>
              <m:t>,</m:t>
            </m:r>
            <m:sSub>
              <m:sSubPr>
                <m:ctrlPr>
                  <w:rPr>
                    <w:rFonts w:ascii="Cambria Math" w:hAnsi="Cambria Math"/>
                    <w:i/>
                    <w:szCs w:val="20"/>
                  </w:rPr>
                </m:ctrlPr>
              </m:sSubPr>
              <m:e>
                <m:acc>
                  <m:accPr>
                    <m:chr m:val="́"/>
                    <m:ctrlPr>
                      <w:rPr>
                        <w:rFonts w:ascii="Cambria Math" w:hAnsi="Cambria Math"/>
                        <w:i/>
                        <w:iCs/>
                        <w:szCs w:val="20"/>
                      </w:rPr>
                    </m:ctrlPr>
                  </m:accPr>
                  <m:e>
                    <m:r>
                      <w:rPr>
                        <w:rFonts w:ascii="Cambria Math" w:hAnsi="Cambria Math"/>
                        <w:szCs w:val="20"/>
                      </w:rPr>
                      <m:t>y</m:t>
                    </m:r>
                    <m:ctrlPr>
                      <w:rPr>
                        <w:rFonts w:ascii="Cambria Math" w:hAnsi="Cambria Math"/>
                        <w:i/>
                        <w:szCs w:val="20"/>
                      </w:rPr>
                    </m:ctrlPr>
                  </m:e>
                </m:acc>
              </m:e>
              <m:sub>
                <m:r>
                  <w:rPr>
                    <w:rFonts w:ascii="Cambria Math" w:hAnsi="Cambria Math"/>
                    <w:szCs w:val="20"/>
                  </w:rPr>
                  <m:t>0</m:t>
                </m:r>
              </m:sub>
            </m:sSub>
          </m:e>
        </m:d>
      </m:oMath>
      <w:r w:rsidR="00855D19">
        <w:t xml:space="preserve"> in the projector field</w:t>
      </w:r>
      <w:r w:rsidRPr="007214F8">
        <w:t>. The result is expressed as the matrix product shown below</w:t>
      </w:r>
      <w:r w:rsidR="00CA1C9A">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72" w:type="dxa"/>
          <w:left w:w="29" w:type="dxa"/>
          <w:bottom w:w="72" w:type="dxa"/>
          <w:right w:w="29" w:type="dxa"/>
        </w:tblCellMar>
        <w:tblLook w:val="04A0" w:firstRow="1" w:lastRow="0" w:firstColumn="1" w:lastColumn="0" w:noHBand="0" w:noVBand="1"/>
      </w:tblPr>
      <w:tblGrid>
        <w:gridCol w:w="4511"/>
        <w:gridCol w:w="392"/>
      </w:tblGrid>
      <w:tr w:rsidR="008631B5" w:rsidRPr="007214F8" w14:paraId="6B1DAA0C" w14:textId="77777777" w:rsidTr="00F536B6">
        <w:trPr>
          <w:trHeight w:val="420"/>
          <w:jc w:val="center"/>
        </w:trPr>
        <w:tc>
          <w:tcPr>
            <w:tcW w:w="4600" w:type="pct"/>
            <w:vAlign w:val="center"/>
          </w:tcPr>
          <w:p w14:paraId="034991EB" w14:textId="6877270D" w:rsidR="008631B5" w:rsidRPr="00EB6871" w:rsidRDefault="0075418B" w:rsidP="00F91FA4">
            <w:pPr>
              <w:pStyle w:val="OEBody"/>
              <w:spacing w:before="0"/>
              <w:rPr>
                <w:sz w:val="16"/>
                <w:szCs w:val="16"/>
              </w:rPr>
            </w:pPr>
            <m:oMathPara>
              <m:oMath>
                <m:m>
                  <m:mPr>
                    <m:mcs>
                      <m:mc>
                        <m:mcPr>
                          <m:count m:val="1"/>
                          <m:mcJc m:val="center"/>
                        </m:mcPr>
                      </m:mc>
                    </m:mcs>
                    <m:ctrlPr>
                      <w:rPr>
                        <w:rFonts w:ascii="Cambria Math" w:hAnsi="Cambria Math"/>
                        <w:i/>
                        <w:sz w:val="16"/>
                        <w:szCs w:val="16"/>
                      </w:rPr>
                    </m:ctrlPr>
                  </m:mPr>
                  <m:mr>
                    <m:e>
                      <m:d>
                        <m:dPr>
                          <m:begChr m:val="["/>
                          <m:endChr m:val="]"/>
                          <m:ctrlPr>
                            <w:rPr>
                              <w:rFonts w:ascii="Cambria Math" w:hAnsi="Cambria Math"/>
                              <w:i/>
                              <w:sz w:val="16"/>
                              <w:szCs w:val="16"/>
                            </w:rPr>
                          </m:ctrlPr>
                        </m:dPr>
                        <m:e>
                          <m:m>
                            <m:mPr>
                              <m:mcs>
                                <m:mc>
                                  <m:mcPr>
                                    <m:count m:val="1"/>
                                    <m:mcJc m:val="center"/>
                                  </m:mcPr>
                                </m:mc>
                              </m:mcs>
                              <m:ctrlPr>
                                <w:rPr>
                                  <w:rFonts w:ascii="Cambria Math" w:hAnsi="Cambria Math"/>
                                  <w:i/>
                                  <w:sz w:val="16"/>
                                  <w:szCs w:val="16"/>
                                </w:rPr>
                              </m:ctrlPr>
                            </m:mPr>
                            <m:mr>
                              <m:e>
                                <m:sSub>
                                  <m:sSubPr>
                                    <m:ctrlPr>
                                      <w:rPr>
                                        <w:rFonts w:ascii="Cambria Math" w:hAnsi="Cambria Math"/>
                                        <w:i/>
                                        <w:sz w:val="16"/>
                                        <w:szCs w:val="16"/>
                                      </w:rPr>
                                    </m:ctrlPr>
                                  </m:sSubPr>
                                  <m:e>
                                    <m:acc>
                                      <m:accPr>
                                        <m:chr m:val="́"/>
                                        <m:ctrlPr>
                                          <w:rPr>
                                            <w:rFonts w:ascii="Cambria Math" w:hAnsi="Cambria Math"/>
                                            <w:i/>
                                            <w:iCs/>
                                            <w:sz w:val="16"/>
                                            <w:szCs w:val="16"/>
                                          </w:rPr>
                                        </m:ctrlPr>
                                      </m:accPr>
                                      <m:e>
                                        <m:r>
                                          <w:rPr>
                                            <w:rFonts w:ascii="Cambria Math" w:hAnsi="Cambria Math"/>
                                            <w:sz w:val="16"/>
                                            <w:szCs w:val="16"/>
                                          </w:rPr>
                                          <m:t>x</m:t>
                                        </m:r>
                                        <m:ctrlPr>
                                          <w:rPr>
                                            <w:rFonts w:ascii="Cambria Math" w:hAnsi="Cambria Math"/>
                                            <w:i/>
                                            <w:sz w:val="16"/>
                                            <w:szCs w:val="16"/>
                                          </w:rPr>
                                        </m:ctrlPr>
                                      </m:e>
                                    </m:acc>
                                  </m:e>
                                  <m:sub>
                                    <m:r>
                                      <w:rPr>
                                        <w:rFonts w:ascii="Cambria Math" w:hAnsi="Cambria Math"/>
                                        <w:sz w:val="16"/>
                                        <w:szCs w:val="16"/>
                                      </w:rPr>
                                      <m:t>0</m:t>
                                    </m:r>
                                  </m:sub>
                                </m:sSub>
                              </m:e>
                            </m:mr>
                            <m:mr>
                              <m:e>
                                <m:sSub>
                                  <m:sSubPr>
                                    <m:ctrlPr>
                                      <w:rPr>
                                        <w:rFonts w:ascii="Cambria Math" w:hAnsi="Cambria Math"/>
                                        <w:i/>
                                        <w:sz w:val="16"/>
                                        <w:szCs w:val="16"/>
                                      </w:rPr>
                                    </m:ctrlPr>
                                  </m:sSubPr>
                                  <m:e>
                                    <m:acc>
                                      <m:accPr>
                                        <m:chr m:val="́"/>
                                        <m:ctrlPr>
                                          <w:rPr>
                                            <w:rFonts w:ascii="Cambria Math" w:hAnsi="Cambria Math"/>
                                            <w:i/>
                                            <w:iCs/>
                                            <w:sz w:val="16"/>
                                            <w:szCs w:val="16"/>
                                          </w:rPr>
                                        </m:ctrlPr>
                                      </m:accPr>
                                      <m:e>
                                        <m:r>
                                          <w:rPr>
                                            <w:rFonts w:ascii="Cambria Math" w:hAnsi="Cambria Math"/>
                                            <w:sz w:val="16"/>
                                            <w:szCs w:val="16"/>
                                          </w:rPr>
                                          <m:t>y</m:t>
                                        </m:r>
                                        <m:ctrlPr>
                                          <w:rPr>
                                            <w:rFonts w:ascii="Cambria Math" w:hAnsi="Cambria Math"/>
                                            <w:i/>
                                            <w:sz w:val="16"/>
                                            <w:szCs w:val="16"/>
                                          </w:rPr>
                                        </m:ctrlPr>
                                      </m:e>
                                    </m:acc>
                                  </m:e>
                                  <m:sub>
                                    <m:r>
                                      <w:rPr>
                                        <w:rFonts w:ascii="Cambria Math" w:hAnsi="Cambria Math"/>
                                        <w:sz w:val="16"/>
                                        <w:szCs w:val="16"/>
                                      </w:rPr>
                                      <m:t>0</m:t>
                                    </m:r>
                                  </m:sub>
                                </m:sSub>
                              </m:e>
                            </m:mr>
                            <m:mr>
                              <m:e>
                                <m:r>
                                  <w:rPr>
                                    <w:rFonts w:ascii="Cambria Math" w:hAnsi="Cambria Math"/>
                                    <w:sz w:val="16"/>
                                    <w:szCs w:val="16"/>
                                  </w:rPr>
                                  <m:t>1</m:t>
                                </m:r>
                              </m:e>
                            </m:mr>
                          </m:m>
                        </m:e>
                      </m:d>
                      <m:r>
                        <w:rPr>
                          <w:rFonts w:ascii="Cambria Math" w:hAnsi="Cambria Math"/>
                          <w:sz w:val="16"/>
                          <w:szCs w:val="16"/>
                        </w:rPr>
                        <m:t>=</m:t>
                      </m:r>
                      <m:acc>
                        <m:accPr>
                          <m:chr m:val="́"/>
                          <m:ctrlPr>
                            <w:rPr>
                              <w:rFonts w:ascii="Cambria Math" w:hAnsi="Cambria Math"/>
                              <w:i/>
                              <w:iCs/>
                              <w:sz w:val="16"/>
                              <w:szCs w:val="16"/>
                            </w:rPr>
                          </m:ctrlPr>
                        </m:accPr>
                        <m:e>
                          <m:r>
                            <w:rPr>
                              <w:rFonts w:ascii="Cambria Math" w:hAnsi="Cambria Math"/>
                              <w:sz w:val="16"/>
                              <w:szCs w:val="16"/>
                            </w:rPr>
                            <m:t>γ</m:t>
                          </m:r>
                          <m:ctrlPr>
                            <w:rPr>
                              <w:rFonts w:ascii="Cambria Math" w:hAnsi="Cambria Math"/>
                              <w:i/>
                              <w:sz w:val="16"/>
                              <w:szCs w:val="16"/>
                            </w:rPr>
                          </m:ctrlPr>
                        </m:e>
                      </m:acc>
                      <m:limLow>
                        <m:limLowPr>
                          <m:ctrlPr>
                            <w:rPr>
                              <w:rFonts w:ascii="Cambria Math" w:hAnsi="Cambria Math"/>
                              <w:i/>
                              <w:sz w:val="16"/>
                              <w:szCs w:val="16"/>
                            </w:rPr>
                          </m:ctrlPr>
                        </m:limLowPr>
                        <m:e>
                          <m:groupChr>
                            <m:groupChrPr>
                              <m:ctrlPr>
                                <w:rPr>
                                  <w:rFonts w:ascii="Cambria Math" w:hAnsi="Cambria Math"/>
                                  <w:i/>
                                  <w:sz w:val="16"/>
                                  <w:szCs w:val="16"/>
                                </w:rPr>
                              </m:ctrlPr>
                            </m:groupChrPr>
                            <m:e>
                              <m:d>
                                <m:dPr>
                                  <m:begChr m:val="["/>
                                  <m:endChr m:val="]"/>
                                  <m:ctrlPr>
                                    <w:rPr>
                                      <w:rFonts w:ascii="Cambria Math" w:hAnsi="Cambria Math"/>
                                      <w:i/>
                                      <w:sz w:val="16"/>
                                      <w:szCs w:val="16"/>
                                    </w:rPr>
                                  </m:ctrlPr>
                                </m:dPr>
                                <m:e>
                                  <m:m>
                                    <m:mPr>
                                      <m:mcs>
                                        <m:mc>
                                          <m:mcPr>
                                            <m:count m:val="3"/>
                                            <m:mcJc m:val="center"/>
                                          </m:mcPr>
                                        </m:mc>
                                      </m:mcs>
                                      <m:ctrlPr>
                                        <w:rPr>
                                          <w:rFonts w:ascii="Cambria Math" w:hAnsi="Cambria Math"/>
                                          <w:i/>
                                          <w:sz w:val="16"/>
                                          <w:szCs w:val="16"/>
                                        </w:rPr>
                                      </m:ctrlPr>
                                    </m:mPr>
                                    <m:mr>
                                      <m:e>
                                        <m:r>
                                          <w:rPr>
                                            <w:rFonts w:ascii="Cambria Math" w:hAnsi="Cambria Math"/>
                                            <w:sz w:val="16"/>
                                            <w:szCs w:val="16"/>
                                          </w:rPr>
                                          <m:t>-</m:t>
                                        </m:r>
                                        <m:sSub>
                                          <m:sSubPr>
                                            <m:ctrlPr>
                                              <w:rPr>
                                                <w:rFonts w:ascii="Cambria Math" w:hAnsi="Cambria Math" w:cs="Cambria Math"/>
                                                <w:i/>
                                                <w:sz w:val="16"/>
                                                <w:szCs w:val="16"/>
                                              </w:rPr>
                                            </m:ctrlPr>
                                          </m:sSubPr>
                                          <m:e>
                                            <m:acc>
                                              <m:accPr>
                                                <m:chr m:val="́"/>
                                                <m:ctrlPr>
                                                  <w:rPr>
                                                    <w:rFonts w:ascii="Cambria Math" w:hAnsi="Cambria Math" w:cs="Cambria Math"/>
                                                    <w:i/>
                                                    <w:sz w:val="16"/>
                                                    <w:szCs w:val="16"/>
                                                  </w:rPr>
                                                </m:ctrlPr>
                                              </m:accPr>
                                              <m:e>
                                                <m:r>
                                                  <w:rPr>
                                                    <w:rFonts w:ascii="Cambria Math" w:hAnsi="Cambria Math" w:cs="Cambria Math"/>
                                                    <w:sz w:val="16"/>
                                                    <w:szCs w:val="16"/>
                                                  </w:rPr>
                                                  <m:t>m</m:t>
                                                </m:r>
                                              </m:e>
                                            </m:acc>
                                          </m:e>
                                          <m:sub>
                                            <m:r>
                                              <w:rPr>
                                                <w:rFonts w:ascii="Cambria Math" w:hAnsi="Cambria Math" w:cs="Cambria Math"/>
                                                <w:sz w:val="16"/>
                                                <w:szCs w:val="16"/>
                                              </w:rPr>
                                              <m:t>p</m:t>
                                            </m:r>
                                          </m:sub>
                                        </m:sSub>
                                        <m:sSub>
                                          <m:sSubPr>
                                            <m:ctrlPr>
                                              <w:rPr>
                                                <w:rFonts w:ascii="Cambria Math" w:hAnsi="Cambria Math"/>
                                                <w:i/>
                                                <w:sz w:val="16"/>
                                                <w:szCs w:val="16"/>
                                              </w:rPr>
                                            </m:ctrlPr>
                                          </m:sSubPr>
                                          <m:e>
                                            <m:acc>
                                              <m:accPr>
                                                <m:chr m:val="́"/>
                                                <m:ctrlPr>
                                                  <w:rPr>
                                                    <w:rFonts w:ascii="Cambria Math" w:hAnsi="Cambria Math"/>
                                                    <w:i/>
                                                    <w:sz w:val="16"/>
                                                    <w:szCs w:val="16"/>
                                                  </w:rPr>
                                                </m:ctrlPr>
                                              </m:accPr>
                                              <m:e>
                                                <m:r>
                                                  <w:rPr>
                                                    <w:rFonts w:ascii="Cambria Math" w:hAnsi="Cambria Math"/>
                                                    <w:sz w:val="16"/>
                                                    <w:szCs w:val="16"/>
                                                  </w:rPr>
                                                  <m:t>Z</m:t>
                                                </m:r>
                                              </m:e>
                                            </m:acc>
                                          </m:e>
                                          <m:sub>
                                            <m:r>
                                              <w:rPr>
                                                <w:rFonts w:ascii="Cambria Math" w:hAnsi="Cambria Math"/>
                                                <w:sz w:val="16"/>
                                                <w:szCs w:val="16"/>
                                              </w:rPr>
                                              <m:t>d</m:t>
                                            </m:r>
                                          </m:sub>
                                        </m:sSub>
                                        <m:r>
                                          <w:rPr>
                                            <w:rFonts w:ascii="Cambria Math" w:hAnsi="Cambria Math"/>
                                            <w:sz w:val="16"/>
                                            <w:szCs w:val="16"/>
                                          </w:rPr>
                                          <m:t>/</m:t>
                                        </m:r>
                                        <m:acc>
                                          <m:accPr>
                                            <m:chr m:val="́"/>
                                            <m:ctrlPr>
                                              <w:rPr>
                                                <w:rFonts w:ascii="Cambria Math" w:hAnsi="Cambria Math"/>
                                                <w:i/>
                                                <w:sz w:val="16"/>
                                                <w:szCs w:val="16"/>
                                              </w:rPr>
                                            </m:ctrlPr>
                                          </m:accPr>
                                          <m:e>
                                            <m:r>
                                              <m:rPr>
                                                <m:sty m:val="p"/>
                                              </m:rPr>
                                              <w:rPr>
                                                <w:rFonts w:ascii="Cambria Math" w:hAnsi="Cambria Math"/>
                                                <w:sz w:val="16"/>
                                                <w:szCs w:val="16"/>
                                              </w:rPr>
                                              <m:t>Δ</m:t>
                                            </m:r>
                                          </m:e>
                                        </m:acc>
                                      </m:e>
                                      <m:e>
                                        <m:r>
                                          <w:rPr>
                                            <w:rFonts w:ascii="Cambria Math" w:hAnsi="Cambria Math"/>
                                            <w:sz w:val="16"/>
                                            <w:szCs w:val="16"/>
                                          </w:rPr>
                                          <m:t>0</m:t>
                                        </m:r>
                                      </m:e>
                                      <m:e>
                                        <m:sSub>
                                          <m:sSubPr>
                                            <m:ctrlPr>
                                              <w:rPr>
                                                <w:rFonts w:ascii="Cambria Math" w:hAnsi="Cambria Math"/>
                                                <w:i/>
                                                <w:sz w:val="16"/>
                                                <w:szCs w:val="16"/>
                                              </w:rPr>
                                            </m:ctrlPr>
                                          </m:sSubPr>
                                          <m:e>
                                            <m:acc>
                                              <m:accPr>
                                                <m:chr m:val="́"/>
                                                <m:ctrlPr>
                                                  <w:rPr>
                                                    <w:rFonts w:ascii="Cambria Math" w:hAnsi="Cambria Math"/>
                                                    <w:i/>
                                                    <w:iCs/>
                                                    <w:sz w:val="16"/>
                                                    <w:szCs w:val="16"/>
                                                  </w:rPr>
                                                </m:ctrlPr>
                                              </m:accPr>
                                              <m:e>
                                                <m:r>
                                                  <w:rPr>
                                                    <w:rFonts w:ascii="Cambria Math" w:hAnsi="Cambria Math"/>
                                                    <w:sz w:val="16"/>
                                                    <w:szCs w:val="16"/>
                                                  </w:rPr>
                                                  <m:t>c</m:t>
                                                </m:r>
                                                <m:ctrlPr>
                                                  <w:rPr>
                                                    <w:rFonts w:ascii="Cambria Math" w:hAnsi="Cambria Math"/>
                                                    <w:i/>
                                                    <w:sz w:val="16"/>
                                                    <w:szCs w:val="16"/>
                                                  </w:rPr>
                                                </m:ctrlPr>
                                              </m:e>
                                            </m:acc>
                                            <m:ctrlPr>
                                              <w:rPr>
                                                <w:rFonts w:ascii="Cambria Math" w:eastAsia="MS Mincho" w:hAnsi="Cambria Math"/>
                                                <w:i/>
                                                <w:sz w:val="16"/>
                                                <w:szCs w:val="16"/>
                                              </w:rPr>
                                            </m:ctrlPr>
                                          </m:e>
                                          <m:sub>
                                            <m:r>
                                              <w:rPr>
                                                <w:rFonts w:ascii="Cambria Math" w:hAnsi="Cambria Math"/>
                                                <w:sz w:val="16"/>
                                                <w:szCs w:val="16"/>
                                              </w:rPr>
                                              <m:t>x</m:t>
                                            </m:r>
                                          </m:sub>
                                        </m:sSub>
                                      </m:e>
                                    </m:mr>
                                    <m:mr>
                                      <m:e>
                                        <m:r>
                                          <w:rPr>
                                            <w:rFonts w:ascii="Cambria Math" w:hAnsi="Cambria Math"/>
                                            <w:sz w:val="16"/>
                                            <w:szCs w:val="16"/>
                                          </w:rPr>
                                          <m:t>0</m:t>
                                        </m:r>
                                      </m:e>
                                      <m:e>
                                        <m:sSub>
                                          <m:sSubPr>
                                            <m:ctrlPr>
                                              <w:rPr>
                                                <w:rFonts w:ascii="Cambria Math" w:hAnsi="Cambria Math"/>
                                                <w:i/>
                                                <w:sz w:val="16"/>
                                                <w:szCs w:val="16"/>
                                              </w:rPr>
                                            </m:ctrlPr>
                                          </m:sSubPr>
                                          <m:e>
                                            <m:r>
                                              <w:rPr>
                                                <w:rFonts w:ascii="Cambria Math" w:hAnsi="Cambria Math"/>
                                                <w:sz w:val="16"/>
                                                <w:szCs w:val="16"/>
                                              </w:rPr>
                                              <m:t>-</m:t>
                                            </m:r>
                                            <m:sSub>
                                              <m:sSubPr>
                                                <m:ctrlPr>
                                                  <w:rPr>
                                                    <w:rFonts w:ascii="Cambria Math" w:hAnsi="Cambria Math" w:cs="Cambria Math"/>
                                                    <w:i/>
                                                    <w:sz w:val="16"/>
                                                    <w:szCs w:val="16"/>
                                                  </w:rPr>
                                                </m:ctrlPr>
                                              </m:sSubPr>
                                              <m:e>
                                                <m:acc>
                                                  <m:accPr>
                                                    <m:chr m:val="́"/>
                                                    <m:ctrlPr>
                                                      <w:rPr>
                                                        <w:rFonts w:ascii="Cambria Math" w:hAnsi="Cambria Math" w:cs="Cambria Math"/>
                                                        <w:i/>
                                                        <w:sz w:val="16"/>
                                                        <w:szCs w:val="16"/>
                                                      </w:rPr>
                                                    </m:ctrlPr>
                                                  </m:accPr>
                                                  <m:e>
                                                    <m:r>
                                                      <w:rPr>
                                                        <w:rFonts w:ascii="Cambria Math" w:hAnsi="Cambria Math" w:cs="Cambria Math"/>
                                                        <w:sz w:val="16"/>
                                                        <w:szCs w:val="16"/>
                                                      </w:rPr>
                                                      <m:t>m</m:t>
                                                    </m:r>
                                                  </m:e>
                                                </m:acc>
                                              </m:e>
                                              <m:sub>
                                                <m:r>
                                                  <w:rPr>
                                                    <w:rFonts w:ascii="Cambria Math" w:hAnsi="Cambria Math" w:cs="Cambria Math"/>
                                                    <w:sz w:val="16"/>
                                                    <w:szCs w:val="16"/>
                                                  </w:rPr>
                                                  <m:t>p</m:t>
                                                </m:r>
                                              </m:sub>
                                            </m:sSub>
                                            <m:acc>
                                              <m:accPr>
                                                <m:chr m:val="́"/>
                                                <m:ctrlPr>
                                                  <w:rPr>
                                                    <w:rFonts w:ascii="Cambria Math" w:hAnsi="Cambria Math"/>
                                                    <w:i/>
                                                    <w:sz w:val="16"/>
                                                    <w:szCs w:val="16"/>
                                                  </w:rPr>
                                                </m:ctrlPr>
                                              </m:accPr>
                                              <m:e>
                                                <m:r>
                                                  <w:rPr>
                                                    <w:rFonts w:ascii="Cambria Math" w:hAnsi="Cambria Math"/>
                                                    <w:sz w:val="16"/>
                                                    <w:szCs w:val="16"/>
                                                  </w:rPr>
                                                  <m:t>Z</m:t>
                                                </m:r>
                                              </m:e>
                                            </m:acc>
                                          </m:e>
                                          <m:sub>
                                            <m:r>
                                              <w:rPr>
                                                <w:rFonts w:ascii="Cambria Math" w:hAnsi="Cambria Math"/>
                                                <w:sz w:val="16"/>
                                                <w:szCs w:val="16"/>
                                              </w:rPr>
                                              <m:t>d</m:t>
                                            </m:r>
                                          </m:sub>
                                        </m:sSub>
                                        <m:r>
                                          <w:rPr>
                                            <w:rFonts w:ascii="Cambria Math" w:hAnsi="Cambria Math"/>
                                            <w:sz w:val="16"/>
                                            <w:szCs w:val="16"/>
                                          </w:rPr>
                                          <m:t>/</m:t>
                                        </m:r>
                                        <m:acc>
                                          <m:accPr>
                                            <m:chr m:val="́"/>
                                            <m:ctrlPr>
                                              <w:rPr>
                                                <w:rFonts w:ascii="Cambria Math" w:hAnsi="Cambria Math"/>
                                                <w:i/>
                                                <w:sz w:val="16"/>
                                                <w:szCs w:val="16"/>
                                              </w:rPr>
                                            </m:ctrlPr>
                                          </m:accPr>
                                          <m:e>
                                            <m:r>
                                              <m:rPr>
                                                <m:sty m:val="p"/>
                                              </m:rPr>
                                              <w:rPr>
                                                <w:rFonts w:ascii="Cambria Math" w:hAnsi="Cambria Math"/>
                                                <w:sz w:val="16"/>
                                                <w:szCs w:val="16"/>
                                              </w:rPr>
                                              <m:t>Δ</m:t>
                                            </m:r>
                                          </m:e>
                                        </m:acc>
                                      </m:e>
                                      <m:e>
                                        <m:sSub>
                                          <m:sSubPr>
                                            <m:ctrlPr>
                                              <w:rPr>
                                                <w:rFonts w:ascii="Cambria Math" w:hAnsi="Cambria Math"/>
                                                <w:i/>
                                                <w:sz w:val="16"/>
                                                <w:szCs w:val="16"/>
                                              </w:rPr>
                                            </m:ctrlPr>
                                          </m:sSubPr>
                                          <m:e>
                                            <m:acc>
                                              <m:accPr>
                                                <m:chr m:val="́"/>
                                                <m:ctrlPr>
                                                  <w:rPr>
                                                    <w:rFonts w:ascii="Cambria Math" w:hAnsi="Cambria Math"/>
                                                    <w:i/>
                                                    <w:iCs/>
                                                    <w:sz w:val="16"/>
                                                    <w:szCs w:val="16"/>
                                                  </w:rPr>
                                                </m:ctrlPr>
                                              </m:accPr>
                                              <m:e>
                                                <m:r>
                                                  <w:rPr>
                                                    <w:rFonts w:ascii="Cambria Math" w:hAnsi="Cambria Math"/>
                                                    <w:sz w:val="16"/>
                                                    <w:szCs w:val="16"/>
                                                  </w:rPr>
                                                  <m:t>c</m:t>
                                                </m:r>
                                                <m:ctrlPr>
                                                  <w:rPr>
                                                    <w:rFonts w:ascii="Cambria Math" w:hAnsi="Cambria Math"/>
                                                    <w:i/>
                                                    <w:sz w:val="16"/>
                                                    <w:szCs w:val="16"/>
                                                  </w:rPr>
                                                </m:ctrlPr>
                                              </m:e>
                                            </m:acc>
                                            <m:ctrlPr>
                                              <w:rPr>
                                                <w:rFonts w:ascii="Cambria Math" w:eastAsia="MS Mincho" w:hAnsi="Cambria Math"/>
                                                <w:i/>
                                                <w:sz w:val="16"/>
                                                <w:szCs w:val="16"/>
                                              </w:rPr>
                                            </m:ctrlPr>
                                          </m:e>
                                          <m:sub>
                                            <m:r>
                                              <w:rPr>
                                                <w:rFonts w:ascii="Cambria Math" w:hAnsi="Cambria Math"/>
                                                <w:sz w:val="16"/>
                                                <w:szCs w:val="16"/>
                                              </w:rPr>
                                              <m:t>y</m:t>
                                            </m:r>
                                          </m:sub>
                                        </m:sSub>
                                      </m:e>
                                    </m:mr>
                                    <m:mr>
                                      <m:e>
                                        <m:r>
                                          <w:rPr>
                                            <w:rFonts w:ascii="Cambria Math" w:hAnsi="Cambria Math"/>
                                            <w:sz w:val="16"/>
                                            <w:szCs w:val="16"/>
                                          </w:rPr>
                                          <m:t>0</m:t>
                                        </m:r>
                                      </m:e>
                                      <m:e>
                                        <m:r>
                                          <w:rPr>
                                            <w:rFonts w:ascii="Cambria Math" w:hAnsi="Cambria Math"/>
                                            <w:sz w:val="16"/>
                                            <w:szCs w:val="16"/>
                                          </w:rPr>
                                          <m:t>0</m:t>
                                        </m:r>
                                      </m:e>
                                      <m:e>
                                        <m:r>
                                          <w:rPr>
                                            <w:rFonts w:ascii="Cambria Math" w:hAnsi="Cambria Math"/>
                                            <w:sz w:val="16"/>
                                            <w:szCs w:val="16"/>
                                          </w:rPr>
                                          <m:t>1</m:t>
                                        </m:r>
                                      </m:e>
                                    </m:mr>
                                  </m:m>
                                </m:e>
                              </m:d>
                            </m:e>
                          </m:groupChr>
                        </m:e>
                        <m:lim>
                          <m:acc>
                            <m:accPr>
                              <m:chr m:val="́"/>
                              <m:ctrlPr>
                                <w:rPr>
                                  <w:rFonts w:ascii="Cambria Math" w:hAnsi="Cambria Math"/>
                                  <w:b/>
                                  <w:i/>
                                  <w:sz w:val="16"/>
                                  <w:szCs w:val="16"/>
                                </w:rPr>
                              </m:ctrlPr>
                            </m:accPr>
                            <m:e>
                              <m:r>
                                <m:rPr>
                                  <m:sty m:val="bi"/>
                                </m:rPr>
                                <w:rPr>
                                  <w:rFonts w:ascii="Cambria Math" w:hAnsi="Cambria Math"/>
                                  <w:sz w:val="16"/>
                                  <w:szCs w:val="16"/>
                                </w:rPr>
                                <m:t>K</m:t>
                              </m:r>
                            </m:e>
                          </m:acc>
                        </m:lim>
                      </m:limLow>
                      <m:limLow>
                        <m:limLowPr>
                          <m:ctrlPr>
                            <w:rPr>
                              <w:rFonts w:ascii="Cambria Math" w:hAnsi="Cambria Math"/>
                              <w:i/>
                              <w:sz w:val="16"/>
                              <w:szCs w:val="16"/>
                            </w:rPr>
                          </m:ctrlPr>
                        </m:limLowPr>
                        <m:e>
                          <m:groupChr>
                            <m:groupChrPr>
                              <m:ctrlPr>
                                <w:rPr>
                                  <w:rFonts w:ascii="Cambria Math" w:hAnsi="Cambria Math"/>
                                  <w:i/>
                                  <w:sz w:val="16"/>
                                  <w:szCs w:val="16"/>
                                </w:rPr>
                              </m:ctrlPr>
                            </m:groupChrPr>
                            <m:e>
                              <m:d>
                                <m:dPr>
                                  <m:begChr m:val="["/>
                                  <m:endChr m:val="]"/>
                                  <m:ctrlPr>
                                    <w:rPr>
                                      <w:rFonts w:ascii="Cambria Math" w:hAnsi="Cambria Math"/>
                                      <w:i/>
                                      <w:sz w:val="16"/>
                                      <w:szCs w:val="16"/>
                                    </w:rPr>
                                  </m:ctrlPr>
                                </m:dPr>
                                <m:e>
                                  <m:m>
                                    <m:mPr>
                                      <m:mcs>
                                        <m:mc>
                                          <m:mcPr>
                                            <m:count m:val="3"/>
                                            <m:mcJc m:val="center"/>
                                          </m:mcPr>
                                        </m:mc>
                                      </m:mcs>
                                      <m:ctrlPr>
                                        <w:rPr>
                                          <w:rFonts w:ascii="Cambria Math" w:hAnsi="Cambria Math"/>
                                          <w:i/>
                                          <w:sz w:val="16"/>
                                          <w:szCs w:val="16"/>
                                        </w:rPr>
                                      </m:ctrlPr>
                                    </m:mPr>
                                    <m:mr>
                                      <m:e>
                                        <m:sSub>
                                          <m:sSubPr>
                                            <m:ctrlPr>
                                              <w:rPr>
                                                <w:rFonts w:ascii="Cambria Math" w:hAnsi="Cambria Math"/>
                                                <w:i/>
                                                <w:sz w:val="16"/>
                                                <w:szCs w:val="16"/>
                                              </w:rPr>
                                            </m:ctrlPr>
                                          </m:sSubPr>
                                          <m:e>
                                            <m:acc>
                                              <m:accPr>
                                                <m:chr m:val="́"/>
                                                <m:ctrlPr>
                                                  <w:rPr>
                                                    <w:rFonts w:ascii="Cambria Math" w:hAnsi="Cambria Math"/>
                                                    <w:i/>
                                                    <w:sz w:val="16"/>
                                                    <w:szCs w:val="16"/>
                                                  </w:rPr>
                                                </m:ctrlPr>
                                              </m:accPr>
                                              <m:e>
                                                <m:r>
                                                  <w:rPr>
                                                    <w:rFonts w:ascii="Cambria Math" w:hAnsi="Cambria Math"/>
                                                    <w:sz w:val="16"/>
                                                    <w:szCs w:val="16"/>
                                                  </w:rPr>
                                                  <m:t>r</m:t>
                                                </m:r>
                                              </m:e>
                                            </m:acc>
                                          </m:e>
                                          <m:sub>
                                            <m:r>
                                              <w:rPr>
                                                <w:rFonts w:ascii="Cambria Math" w:hAnsi="Cambria Math"/>
                                                <w:sz w:val="16"/>
                                                <w:szCs w:val="16"/>
                                              </w:rPr>
                                              <m:t>11</m:t>
                                            </m:r>
                                          </m:sub>
                                        </m:sSub>
                                      </m:e>
                                      <m:e>
                                        <m:sSub>
                                          <m:sSubPr>
                                            <m:ctrlPr>
                                              <w:rPr>
                                                <w:rFonts w:ascii="Cambria Math" w:hAnsi="Cambria Math"/>
                                                <w:i/>
                                                <w:sz w:val="16"/>
                                                <w:szCs w:val="16"/>
                                              </w:rPr>
                                            </m:ctrlPr>
                                          </m:sSubPr>
                                          <m:e>
                                            <m:acc>
                                              <m:accPr>
                                                <m:chr m:val="́"/>
                                                <m:ctrlPr>
                                                  <w:rPr>
                                                    <w:rFonts w:ascii="Cambria Math" w:hAnsi="Cambria Math"/>
                                                    <w:i/>
                                                    <w:sz w:val="16"/>
                                                    <w:szCs w:val="16"/>
                                                  </w:rPr>
                                                </m:ctrlPr>
                                              </m:accPr>
                                              <m:e>
                                                <m:r>
                                                  <w:rPr>
                                                    <w:rFonts w:ascii="Cambria Math" w:hAnsi="Cambria Math"/>
                                                    <w:sz w:val="16"/>
                                                    <w:szCs w:val="16"/>
                                                  </w:rPr>
                                                  <m:t>r</m:t>
                                                </m:r>
                                              </m:e>
                                            </m:acc>
                                          </m:e>
                                          <m:sub>
                                            <m:r>
                                              <w:rPr>
                                                <w:rFonts w:ascii="Cambria Math" w:hAnsi="Cambria Math"/>
                                                <w:sz w:val="16"/>
                                                <w:szCs w:val="16"/>
                                              </w:rPr>
                                              <m:t>12</m:t>
                                            </m:r>
                                          </m:sub>
                                        </m:sSub>
                                      </m:e>
                                      <m:e>
                                        <m:sSub>
                                          <m:sSubPr>
                                            <m:ctrlPr>
                                              <w:rPr>
                                                <w:rFonts w:ascii="Cambria Math" w:hAnsi="Cambria Math"/>
                                                <w:i/>
                                                <w:sz w:val="16"/>
                                                <w:szCs w:val="16"/>
                                              </w:rPr>
                                            </m:ctrlPr>
                                          </m:sSubPr>
                                          <m:e>
                                            <m:acc>
                                              <m:accPr>
                                                <m:chr m:val="́"/>
                                                <m:ctrlPr>
                                                  <w:rPr>
                                                    <w:rFonts w:ascii="Cambria Math" w:hAnsi="Cambria Math"/>
                                                    <w:i/>
                                                    <w:sz w:val="16"/>
                                                    <w:szCs w:val="16"/>
                                                  </w:rPr>
                                                </m:ctrlPr>
                                              </m:accPr>
                                              <m:e>
                                                <m:r>
                                                  <w:rPr>
                                                    <w:rFonts w:ascii="Cambria Math" w:hAnsi="Cambria Math"/>
                                                    <w:sz w:val="16"/>
                                                    <w:szCs w:val="16"/>
                                                  </w:rPr>
                                                  <m:t>r</m:t>
                                                </m:r>
                                              </m:e>
                                            </m:acc>
                                          </m:e>
                                          <m:sub>
                                            <m:r>
                                              <w:rPr>
                                                <w:rFonts w:ascii="Cambria Math" w:hAnsi="Cambria Math"/>
                                                <w:sz w:val="16"/>
                                                <w:szCs w:val="16"/>
                                              </w:rPr>
                                              <m:t>13</m:t>
                                            </m:r>
                                          </m:sub>
                                        </m:sSub>
                                      </m:e>
                                    </m:mr>
                                    <m:mr>
                                      <m:e>
                                        <m:sSub>
                                          <m:sSubPr>
                                            <m:ctrlPr>
                                              <w:rPr>
                                                <w:rFonts w:ascii="Cambria Math" w:hAnsi="Cambria Math"/>
                                                <w:i/>
                                                <w:sz w:val="16"/>
                                                <w:szCs w:val="16"/>
                                              </w:rPr>
                                            </m:ctrlPr>
                                          </m:sSubPr>
                                          <m:e>
                                            <m:acc>
                                              <m:accPr>
                                                <m:chr m:val="́"/>
                                                <m:ctrlPr>
                                                  <w:rPr>
                                                    <w:rFonts w:ascii="Cambria Math" w:hAnsi="Cambria Math"/>
                                                    <w:i/>
                                                    <w:sz w:val="16"/>
                                                    <w:szCs w:val="16"/>
                                                  </w:rPr>
                                                </m:ctrlPr>
                                              </m:accPr>
                                              <m:e>
                                                <m:r>
                                                  <w:rPr>
                                                    <w:rFonts w:ascii="Cambria Math" w:hAnsi="Cambria Math"/>
                                                    <w:sz w:val="16"/>
                                                    <w:szCs w:val="16"/>
                                                  </w:rPr>
                                                  <m:t>r</m:t>
                                                </m:r>
                                              </m:e>
                                            </m:acc>
                                          </m:e>
                                          <m:sub>
                                            <m:r>
                                              <w:rPr>
                                                <w:rFonts w:ascii="Cambria Math" w:hAnsi="Cambria Math"/>
                                                <w:sz w:val="16"/>
                                                <w:szCs w:val="16"/>
                                              </w:rPr>
                                              <m:t>21</m:t>
                                            </m:r>
                                          </m:sub>
                                        </m:sSub>
                                      </m:e>
                                      <m:e>
                                        <m:sSub>
                                          <m:sSubPr>
                                            <m:ctrlPr>
                                              <w:rPr>
                                                <w:rFonts w:ascii="Cambria Math" w:hAnsi="Cambria Math"/>
                                                <w:i/>
                                                <w:sz w:val="16"/>
                                                <w:szCs w:val="16"/>
                                              </w:rPr>
                                            </m:ctrlPr>
                                          </m:sSubPr>
                                          <m:e>
                                            <m:acc>
                                              <m:accPr>
                                                <m:chr m:val="́"/>
                                                <m:ctrlPr>
                                                  <w:rPr>
                                                    <w:rFonts w:ascii="Cambria Math" w:hAnsi="Cambria Math"/>
                                                    <w:i/>
                                                    <w:sz w:val="16"/>
                                                    <w:szCs w:val="16"/>
                                                  </w:rPr>
                                                </m:ctrlPr>
                                              </m:accPr>
                                              <m:e>
                                                <m:r>
                                                  <w:rPr>
                                                    <w:rFonts w:ascii="Cambria Math" w:hAnsi="Cambria Math"/>
                                                    <w:sz w:val="16"/>
                                                    <w:szCs w:val="16"/>
                                                  </w:rPr>
                                                  <m:t>r</m:t>
                                                </m:r>
                                              </m:e>
                                            </m:acc>
                                          </m:e>
                                          <m:sub>
                                            <m:r>
                                              <w:rPr>
                                                <w:rFonts w:ascii="Cambria Math" w:hAnsi="Cambria Math"/>
                                                <w:sz w:val="16"/>
                                                <w:szCs w:val="16"/>
                                              </w:rPr>
                                              <m:t>22</m:t>
                                            </m:r>
                                          </m:sub>
                                        </m:sSub>
                                      </m:e>
                                      <m:e>
                                        <m:sSub>
                                          <m:sSubPr>
                                            <m:ctrlPr>
                                              <w:rPr>
                                                <w:rFonts w:ascii="Cambria Math" w:hAnsi="Cambria Math"/>
                                                <w:i/>
                                                <w:sz w:val="16"/>
                                                <w:szCs w:val="16"/>
                                              </w:rPr>
                                            </m:ctrlPr>
                                          </m:sSubPr>
                                          <m:e>
                                            <m:acc>
                                              <m:accPr>
                                                <m:chr m:val="́"/>
                                                <m:ctrlPr>
                                                  <w:rPr>
                                                    <w:rFonts w:ascii="Cambria Math" w:hAnsi="Cambria Math"/>
                                                    <w:i/>
                                                    <w:sz w:val="16"/>
                                                    <w:szCs w:val="16"/>
                                                  </w:rPr>
                                                </m:ctrlPr>
                                              </m:accPr>
                                              <m:e>
                                                <m:r>
                                                  <w:rPr>
                                                    <w:rFonts w:ascii="Cambria Math" w:hAnsi="Cambria Math"/>
                                                    <w:sz w:val="16"/>
                                                    <w:szCs w:val="16"/>
                                                  </w:rPr>
                                                  <m:t>r</m:t>
                                                </m:r>
                                              </m:e>
                                            </m:acc>
                                          </m:e>
                                          <m:sub>
                                            <m:r>
                                              <w:rPr>
                                                <w:rFonts w:ascii="Cambria Math" w:hAnsi="Cambria Math"/>
                                                <w:sz w:val="16"/>
                                                <w:szCs w:val="16"/>
                                              </w:rPr>
                                              <m:t>23</m:t>
                                            </m:r>
                                          </m:sub>
                                        </m:sSub>
                                      </m:e>
                                    </m:mr>
                                    <m:mr>
                                      <m:e>
                                        <m:sSub>
                                          <m:sSubPr>
                                            <m:ctrlPr>
                                              <w:rPr>
                                                <w:rFonts w:ascii="Cambria Math" w:hAnsi="Cambria Math"/>
                                                <w:i/>
                                                <w:sz w:val="16"/>
                                                <w:szCs w:val="16"/>
                                              </w:rPr>
                                            </m:ctrlPr>
                                          </m:sSubPr>
                                          <m:e>
                                            <m:acc>
                                              <m:accPr>
                                                <m:chr m:val="́"/>
                                                <m:ctrlPr>
                                                  <w:rPr>
                                                    <w:rFonts w:ascii="Cambria Math" w:hAnsi="Cambria Math"/>
                                                    <w:i/>
                                                    <w:sz w:val="16"/>
                                                    <w:szCs w:val="16"/>
                                                  </w:rPr>
                                                </m:ctrlPr>
                                              </m:accPr>
                                              <m:e>
                                                <m:r>
                                                  <w:rPr>
                                                    <w:rFonts w:ascii="Cambria Math" w:hAnsi="Cambria Math"/>
                                                    <w:sz w:val="16"/>
                                                    <w:szCs w:val="16"/>
                                                  </w:rPr>
                                                  <m:t>r</m:t>
                                                </m:r>
                                              </m:e>
                                            </m:acc>
                                          </m:e>
                                          <m:sub>
                                            <m:r>
                                              <w:rPr>
                                                <w:rFonts w:ascii="Cambria Math" w:hAnsi="Cambria Math"/>
                                                <w:sz w:val="16"/>
                                                <w:szCs w:val="16"/>
                                              </w:rPr>
                                              <m:t>31</m:t>
                                            </m:r>
                                          </m:sub>
                                        </m:sSub>
                                      </m:e>
                                      <m:e>
                                        <m:sSub>
                                          <m:sSubPr>
                                            <m:ctrlPr>
                                              <w:rPr>
                                                <w:rFonts w:ascii="Cambria Math" w:hAnsi="Cambria Math"/>
                                                <w:i/>
                                                <w:sz w:val="16"/>
                                                <w:szCs w:val="16"/>
                                              </w:rPr>
                                            </m:ctrlPr>
                                          </m:sSubPr>
                                          <m:e>
                                            <m:acc>
                                              <m:accPr>
                                                <m:chr m:val="́"/>
                                                <m:ctrlPr>
                                                  <w:rPr>
                                                    <w:rFonts w:ascii="Cambria Math" w:hAnsi="Cambria Math"/>
                                                    <w:i/>
                                                    <w:sz w:val="16"/>
                                                    <w:szCs w:val="16"/>
                                                  </w:rPr>
                                                </m:ctrlPr>
                                              </m:accPr>
                                              <m:e>
                                                <m:r>
                                                  <w:rPr>
                                                    <w:rFonts w:ascii="Cambria Math" w:hAnsi="Cambria Math"/>
                                                    <w:sz w:val="16"/>
                                                    <w:szCs w:val="16"/>
                                                  </w:rPr>
                                                  <m:t>r</m:t>
                                                </m:r>
                                              </m:e>
                                            </m:acc>
                                          </m:e>
                                          <m:sub>
                                            <m:r>
                                              <w:rPr>
                                                <w:rFonts w:ascii="Cambria Math" w:hAnsi="Cambria Math"/>
                                                <w:sz w:val="16"/>
                                                <w:szCs w:val="16"/>
                                              </w:rPr>
                                              <m:t>32</m:t>
                                            </m:r>
                                          </m:sub>
                                        </m:sSub>
                                      </m:e>
                                      <m:e>
                                        <m:sSub>
                                          <m:sSubPr>
                                            <m:ctrlPr>
                                              <w:rPr>
                                                <w:rFonts w:ascii="Cambria Math" w:hAnsi="Cambria Math"/>
                                                <w:i/>
                                                <w:sz w:val="16"/>
                                                <w:szCs w:val="16"/>
                                              </w:rPr>
                                            </m:ctrlPr>
                                          </m:sSubPr>
                                          <m:e>
                                            <m:acc>
                                              <m:accPr>
                                                <m:chr m:val="́"/>
                                                <m:ctrlPr>
                                                  <w:rPr>
                                                    <w:rFonts w:ascii="Cambria Math" w:hAnsi="Cambria Math"/>
                                                    <w:i/>
                                                    <w:sz w:val="16"/>
                                                    <w:szCs w:val="16"/>
                                                  </w:rPr>
                                                </m:ctrlPr>
                                              </m:accPr>
                                              <m:e>
                                                <m:r>
                                                  <w:rPr>
                                                    <w:rFonts w:ascii="Cambria Math" w:hAnsi="Cambria Math"/>
                                                    <w:sz w:val="16"/>
                                                    <w:szCs w:val="16"/>
                                                  </w:rPr>
                                                  <m:t>r</m:t>
                                                </m:r>
                                              </m:e>
                                            </m:acc>
                                          </m:e>
                                          <m:sub>
                                            <m:r>
                                              <w:rPr>
                                                <w:rFonts w:ascii="Cambria Math" w:hAnsi="Cambria Math"/>
                                                <w:sz w:val="16"/>
                                                <w:szCs w:val="16"/>
                                              </w:rPr>
                                              <m:t>33</m:t>
                                            </m:r>
                                          </m:sub>
                                        </m:sSub>
                                      </m:e>
                                    </m:mr>
                                  </m:m>
                                </m:e>
                              </m:d>
                            </m:e>
                          </m:groupChr>
                        </m:e>
                        <m:lim>
                          <m:acc>
                            <m:accPr>
                              <m:chr m:val="́"/>
                              <m:ctrlPr>
                                <w:rPr>
                                  <w:rFonts w:ascii="Cambria Math" w:hAnsi="Cambria Math"/>
                                  <w:b/>
                                  <w:i/>
                                  <w:sz w:val="16"/>
                                  <w:szCs w:val="16"/>
                                </w:rPr>
                              </m:ctrlPr>
                            </m:accPr>
                            <m:e>
                              <m:r>
                                <m:rPr>
                                  <m:sty m:val="bi"/>
                                </m:rPr>
                                <w:rPr>
                                  <w:rFonts w:ascii="Cambria Math" w:hAnsi="Cambria Math"/>
                                  <w:sz w:val="16"/>
                                  <w:szCs w:val="16"/>
                                </w:rPr>
                                <m:t>R</m:t>
                              </m:r>
                            </m:e>
                          </m:acc>
                        </m:lim>
                      </m:limLow>
                      <m:d>
                        <m:dPr>
                          <m:begChr m:val="["/>
                          <m:endChr m:val="]"/>
                          <m:ctrlPr>
                            <w:rPr>
                              <w:rFonts w:ascii="Cambria Math" w:hAnsi="Cambria Math"/>
                              <w:i/>
                              <w:sz w:val="16"/>
                              <w:szCs w:val="16"/>
                            </w:rPr>
                          </m:ctrlPr>
                        </m:dPr>
                        <m:e>
                          <m:m>
                            <m:mPr>
                              <m:mcs>
                                <m:mc>
                                  <m:mcPr>
                                    <m:count m:val="1"/>
                                    <m:mcJc m:val="center"/>
                                  </m:mcPr>
                                </m:mc>
                              </m:mcs>
                              <m:ctrlPr>
                                <w:rPr>
                                  <w:rFonts w:ascii="Cambria Math" w:hAnsi="Cambria Math"/>
                                  <w:i/>
                                  <w:sz w:val="16"/>
                                  <w:szCs w:val="16"/>
                                </w:rPr>
                              </m:ctrlPr>
                            </m:mPr>
                            <m:mr>
                              <m:e>
                                <m:sSub>
                                  <m:sSubPr>
                                    <m:ctrlPr>
                                      <w:rPr>
                                        <w:rFonts w:ascii="Cambria Math" w:hAnsi="Cambria Math"/>
                                        <w:i/>
                                        <w:sz w:val="16"/>
                                        <w:szCs w:val="16"/>
                                      </w:rPr>
                                    </m:ctrlPr>
                                  </m:sSubPr>
                                  <m:e>
                                    <m:r>
                                      <w:rPr>
                                        <w:rFonts w:ascii="Cambria Math" w:hAnsi="Cambria Math"/>
                                        <w:sz w:val="16"/>
                                        <w:szCs w:val="16"/>
                                      </w:rPr>
                                      <m:t>X</m:t>
                                    </m:r>
                                  </m:e>
                                  <m:sub>
                                    <m:r>
                                      <w:rPr>
                                        <w:rFonts w:ascii="Cambria Math" w:hAnsi="Cambria Math"/>
                                        <w:sz w:val="16"/>
                                        <w:szCs w:val="16"/>
                                      </w:rPr>
                                      <m:t>0</m:t>
                                    </m:r>
                                  </m:sub>
                                </m:sSub>
                                <m:r>
                                  <w:rPr>
                                    <w:rFonts w:ascii="Cambria Math" w:hAnsi="Cambria Math"/>
                                    <w:sz w:val="16"/>
                                    <w:szCs w:val="16"/>
                                  </w:rPr>
                                  <m:t>-</m:t>
                                </m:r>
                                <m:sSub>
                                  <m:sSubPr>
                                    <m:ctrlPr>
                                      <w:rPr>
                                        <w:rFonts w:ascii="Cambria Math" w:hAnsi="Cambria Math"/>
                                        <w:i/>
                                        <w:sz w:val="16"/>
                                        <w:szCs w:val="16"/>
                                      </w:rPr>
                                    </m:ctrlPr>
                                  </m:sSubPr>
                                  <m:e>
                                    <m:r>
                                      <w:rPr>
                                        <w:rFonts w:ascii="Cambria Math" w:hAnsi="Cambria Math"/>
                                        <w:sz w:val="16"/>
                                        <w:szCs w:val="16"/>
                                      </w:rPr>
                                      <m:t>b</m:t>
                                    </m:r>
                                  </m:e>
                                  <m:sub>
                                    <m:r>
                                      <w:rPr>
                                        <w:rFonts w:ascii="Cambria Math" w:hAnsi="Cambria Math"/>
                                        <w:sz w:val="16"/>
                                        <w:szCs w:val="16"/>
                                      </w:rPr>
                                      <m:t>X</m:t>
                                    </m:r>
                                  </m:sub>
                                </m:sSub>
                              </m:e>
                            </m:mr>
                            <m:mr>
                              <m:e>
                                <m:sSub>
                                  <m:sSubPr>
                                    <m:ctrlPr>
                                      <w:rPr>
                                        <w:rFonts w:ascii="Cambria Math" w:hAnsi="Cambria Math"/>
                                        <w:i/>
                                        <w:sz w:val="16"/>
                                        <w:szCs w:val="16"/>
                                      </w:rPr>
                                    </m:ctrlPr>
                                  </m:sSubPr>
                                  <m:e>
                                    <m:r>
                                      <w:rPr>
                                        <w:rFonts w:ascii="Cambria Math" w:hAnsi="Cambria Math"/>
                                        <w:sz w:val="16"/>
                                        <w:szCs w:val="16"/>
                                      </w:rPr>
                                      <m:t>Y</m:t>
                                    </m:r>
                                  </m:e>
                                  <m:sub>
                                    <m:r>
                                      <w:rPr>
                                        <w:rFonts w:ascii="Cambria Math" w:hAnsi="Cambria Math"/>
                                        <w:sz w:val="16"/>
                                        <w:szCs w:val="16"/>
                                      </w:rPr>
                                      <m:t>0</m:t>
                                    </m:r>
                                  </m:sub>
                                </m:sSub>
                                <m:r>
                                  <w:rPr>
                                    <w:rFonts w:ascii="Cambria Math" w:hAnsi="Cambria Math"/>
                                    <w:sz w:val="16"/>
                                    <w:szCs w:val="16"/>
                                  </w:rPr>
                                  <m:t>-</m:t>
                                </m:r>
                                <m:sSub>
                                  <m:sSubPr>
                                    <m:ctrlPr>
                                      <w:rPr>
                                        <w:rFonts w:ascii="Cambria Math" w:hAnsi="Cambria Math"/>
                                        <w:i/>
                                        <w:sz w:val="16"/>
                                        <w:szCs w:val="16"/>
                                      </w:rPr>
                                    </m:ctrlPr>
                                  </m:sSubPr>
                                  <m:e>
                                    <m:r>
                                      <w:rPr>
                                        <w:rFonts w:ascii="Cambria Math" w:hAnsi="Cambria Math"/>
                                        <w:sz w:val="16"/>
                                        <w:szCs w:val="16"/>
                                      </w:rPr>
                                      <m:t>b</m:t>
                                    </m:r>
                                  </m:e>
                                  <m:sub>
                                    <m:r>
                                      <w:rPr>
                                        <w:rFonts w:ascii="Cambria Math" w:hAnsi="Cambria Math"/>
                                        <w:sz w:val="16"/>
                                        <w:szCs w:val="16"/>
                                      </w:rPr>
                                      <m:t>Y</m:t>
                                    </m:r>
                                  </m:sub>
                                </m:sSub>
                              </m:e>
                            </m:mr>
                            <m:mr>
                              <m:e>
                                <m:sSub>
                                  <m:sSubPr>
                                    <m:ctrlPr>
                                      <w:rPr>
                                        <w:rFonts w:ascii="Cambria Math" w:hAnsi="Cambria Math"/>
                                        <w:i/>
                                        <w:sz w:val="16"/>
                                        <w:szCs w:val="16"/>
                                      </w:rPr>
                                    </m:ctrlPr>
                                  </m:sSubPr>
                                  <m:e>
                                    <m:r>
                                      <w:rPr>
                                        <w:rFonts w:ascii="Cambria Math" w:hAnsi="Cambria Math"/>
                                        <w:sz w:val="16"/>
                                        <w:szCs w:val="16"/>
                                      </w:rPr>
                                      <m:t>Z</m:t>
                                    </m:r>
                                  </m:e>
                                  <m:sub>
                                    <m:r>
                                      <w:rPr>
                                        <w:rFonts w:ascii="Cambria Math" w:hAnsi="Cambria Math"/>
                                        <w:sz w:val="16"/>
                                        <w:szCs w:val="16"/>
                                      </w:rPr>
                                      <m:t>0</m:t>
                                    </m:r>
                                  </m:sub>
                                </m:sSub>
                                <m:r>
                                  <w:rPr>
                                    <w:rFonts w:ascii="Cambria Math" w:hAnsi="Cambria Math"/>
                                    <w:sz w:val="16"/>
                                    <w:szCs w:val="16"/>
                                  </w:rPr>
                                  <m:t>-</m:t>
                                </m:r>
                                <m:sSub>
                                  <m:sSubPr>
                                    <m:ctrlPr>
                                      <w:rPr>
                                        <w:rFonts w:ascii="Cambria Math" w:hAnsi="Cambria Math"/>
                                        <w:i/>
                                        <w:sz w:val="16"/>
                                        <w:szCs w:val="16"/>
                                      </w:rPr>
                                    </m:ctrlPr>
                                  </m:sSubPr>
                                  <m:e>
                                    <m:r>
                                      <w:rPr>
                                        <w:rFonts w:ascii="Cambria Math" w:hAnsi="Cambria Math"/>
                                        <w:sz w:val="16"/>
                                        <w:szCs w:val="16"/>
                                      </w:rPr>
                                      <m:t>b</m:t>
                                    </m:r>
                                  </m:e>
                                  <m:sub>
                                    <m:r>
                                      <w:rPr>
                                        <w:rFonts w:ascii="Cambria Math" w:hAnsi="Cambria Math"/>
                                        <w:sz w:val="16"/>
                                        <w:szCs w:val="16"/>
                                      </w:rPr>
                                      <m:t>Z</m:t>
                                    </m:r>
                                  </m:sub>
                                </m:sSub>
                              </m:e>
                            </m:mr>
                          </m:m>
                        </m:e>
                      </m:d>
                    </m:e>
                  </m:mr>
                </m:m>
              </m:oMath>
            </m:oMathPara>
          </w:p>
        </w:tc>
        <w:tc>
          <w:tcPr>
            <w:tcW w:w="400" w:type="pct"/>
            <w:vMerge w:val="restart"/>
            <w:vAlign w:val="center"/>
          </w:tcPr>
          <w:p w14:paraId="386FA256" w14:textId="75DC9481" w:rsidR="008631B5" w:rsidRDefault="008631B5" w:rsidP="00F91FA4">
            <w:pPr>
              <w:pStyle w:val="OEBody"/>
              <w:spacing w:before="0"/>
              <w:jc w:val="center"/>
              <w:rPr>
                <w:rStyle w:val="BookTitle"/>
                <w:szCs w:val="20"/>
              </w:rPr>
            </w:pPr>
            <w:bookmarkStart w:id="24" w:name="_Ref464227832"/>
            <w:bookmarkStart w:id="25" w:name="_Ref331629233"/>
            <w:r w:rsidRPr="008631B5">
              <w:rPr>
                <w:rStyle w:val="BookTitle"/>
                <w:sz w:val="18"/>
                <w:szCs w:val="18"/>
              </w:rPr>
              <w:t>(</w:t>
            </w:r>
            <w:r w:rsidRPr="008631B5">
              <w:rPr>
                <w:rStyle w:val="BookTitle"/>
                <w:sz w:val="18"/>
                <w:szCs w:val="18"/>
              </w:rPr>
              <w:fldChar w:fldCharType="begin"/>
            </w:r>
            <w:r w:rsidRPr="008631B5">
              <w:rPr>
                <w:rStyle w:val="BookTitle"/>
                <w:sz w:val="18"/>
                <w:szCs w:val="18"/>
              </w:rPr>
              <w:instrText xml:space="preserve"> SEQ Equation \* ARABIC \s 1 </w:instrText>
            </w:r>
            <w:r w:rsidRPr="008631B5">
              <w:rPr>
                <w:rStyle w:val="BookTitle"/>
                <w:sz w:val="18"/>
                <w:szCs w:val="18"/>
              </w:rPr>
              <w:fldChar w:fldCharType="separate"/>
            </w:r>
            <w:r w:rsidR="00B255F9">
              <w:rPr>
                <w:rStyle w:val="BookTitle"/>
                <w:noProof/>
                <w:sz w:val="18"/>
                <w:szCs w:val="18"/>
              </w:rPr>
              <w:t>3</w:t>
            </w:r>
            <w:r w:rsidRPr="008631B5">
              <w:rPr>
                <w:rStyle w:val="BookTitle"/>
                <w:sz w:val="18"/>
                <w:szCs w:val="18"/>
              </w:rPr>
              <w:fldChar w:fldCharType="end"/>
            </w:r>
            <w:bookmarkEnd w:id="24"/>
            <w:r w:rsidRPr="007214F8">
              <w:rPr>
                <w:rStyle w:val="BookTitle"/>
                <w:szCs w:val="20"/>
              </w:rPr>
              <w:t>)</w:t>
            </w:r>
            <w:bookmarkEnd w:id="25"/>
          </w:p>
          <w:p w14:paraId="2DB39F67" w14:textId="77777777" w:rsidR="008631B5" w:rsidRDefault="008631B5" w:rsidP="00F91FA4">
            <w:pPr>
              <w:pStyle w:val="OEBody"/>
              <w:spacing w:before="0"/>
              <w:jc w:val="center"/>
              <w:rPr>
                <w:rStyle w:val="BookTitle"/>
                <w:szCs w:val="20"/>
              </w:rPr>
            </w:pPr>
          </w:p>
          <w:p w14:paraId="5EF6FAF2" w14:textId="77777777" w:rsidR="008631B5" w:rsidRDefault="008631B5" w:rsidP="00F91FA4">
            <w:pPr>
              <w:pStyle w:val="OEBody"/>
              <w:spacing w:before="0"/>
              <w:jc w:val="center"/>
              <w:rPr>
                <w:rStyle w:val="BookTitle"/>
                <w:szCs w:val="20"/>
              </w:rPr>
            </w:pPr>
          </w:p>
          <w:p w14:paraId="44060F86" w14:textId="77777777" w:rsidR="008631B5" w:rsidRDefault="008631B5" w:rsidP="00F91FA4">
            <w:pPr>
              <w:pStyle w:val="OEBody"/>
              <w:spacing w:before="0"/>
              <w:rPr>
                <w:rStyle w:val="BookTitle"/>
                <w:szCs w:val="20"/>
              </w:rPr>
            </w:pPr>
          </w:p>
          <w:p w14:paraId="378E59F4" w14:textId="77777777" w:rsidR="008631B5" w:rsidRPr="007214F8" w:rsidRDefault="008631B5" w:rsidP="00F91FA4">
            <w:pPr>
              <w:pStyle w:val="OEBody"/>
              <w:spacing w:before="0"/>
              <w:jc w:val="center"/>
              <w:rPr>
                <w:rStyle w:val="BookTitle"/>
                <w:szCs w:val="20"/>
              </w:rPr>
            </w:pPr>
          </w:p>
        </w:tc>
      </w:tr>
      <w:tr w:rsidR="008631B5" w:rsidRPr="007214F8" w14:paraId="12797717" w14:textId="77777777" w:rsidTr="00F536B6">
        <w:trPr>
          <w:trHeight w:val="419"/>
          <w:jc w:val="center"/>
        </w:trPr>
        <w:tc>
          <w:tcPr>
            <w:tcW w:w="4600" w:type="pct"/>
            <w:vAlign w:val="center"/>
          </w:tcPr>
          <w:p w14:paraId="6C118857" w14:textId="45E22B9F" w:rsidR="008631B5" w:rsidRPr="00377306" w:rsidRDefault="008631B5" w:rsidP="00D63687">
            <w:pPr>
              <w:pStyle w:val="OEBody"/>
              <w:spacing w:before="0"/>
              <w:rPr>
                <w:sz w:val="18"/>
                <w:szCs w:val="18"/>
              </w:rPr>
            </w:pPr>
            <m:oMathPara>
              <m:oMath>
                <m:r>
                  <m:rPr>
                    <m:nor/>
                  </m:rPr>
                  <w:rPr>
                    <w:rFonts w:ascii="Cambria Math" w:hAnsi="Cambria Math"/>
                    <w:sz w:val="18"/>
                    <w:szCs w:val="18"/>
                  </w:rPr>
                  <m:t xml:space="preserve">where </m:t>
                </m:r>
                <m:acc>
                  <m:accPr>
                    <m:chr m:val="́"/>
                    <m:ctrlPr>
                      <w:rPr>
                        <w:rFonts w:ascii="Cambria Math" w:hAnsi="Cambria Math"/>
                        <w:i/>
                        <w:iCs/>
                        <w:sz w:val="18"/>
                        <w:szCs w:val="18"/>
                      </w:rPr>
                    </m:ctrlPr>
                  </m:accPr>
                  <m:e>
                    <m:r>
                      <w:rPr>
                        <w:rFonts w:ascii="Cambria Math" w:hAnsi="Cambria Math"/>
                        <w:sz w:val="18"/>
                        <w:szCs w:val="18"/>
                      </w:rPr>
                      <m:t>γ</m:t>
                    </m:r>
                    <m:ctrlPr>
                      <w:rPr>
                        <w:rFonts w:ascii="Cambria Math" w:hAnsi="Cambria Math"/>
                        <w:i/>
                        <w:sz w:val="18"/>
                        <w:szCs w:val="18"/>
                      </w:rPr>
                    </m:ctrlPr>
                  </m:e>
                </m:acc>
                <m:r>
                  <w:rPr>
                    <w:rFonts w:ascii="Cambria Math" w:hAnsi="Cambria Math"/>
                    <w:sz w:val="18"/>
                    <w:szCs w:val="18"/>
                  </w:rPr>
                  <m:t>=</m:t>
                </m:r>
                <m:f>
                  <m:fPr>
                    <m:ctrlPr>
                      <w:rPr>
                        <w:rFonts w:ascii="Cambria Math" w:hAnsi="Cambria Math"/>
                        <w:i/>
                        <w:sz w:val="18"/>
                        <w:szCs w:val="18"/>
                      </w:rPr>
                    </m:ctrlPr>
                  </m:fPr>
                  <m:num>
                    <m:r>
                      <w:rPr>
                        <w:rFonts w:ascii="Cambria Math" w:hAnsi="Cambria Math"/>
                        <w:sz w:val="18"/>
                        <w:szCs w:val="18"/>
                      </w:rPr>
                      <m:t>1</m:t>
                    </m:r>
                  </m:num>
                  <m:den>
                    <m:sSub>
                      <m:sSubPr>
                        <m:ctrlPr>
                          <w:rPr>
                            <w:rFonts w:ascii="Cambria Math" w:hAnsi="Cambria Math"/>
                            <w:i/>
                            <w:sz w:val="18"/>
                            <w:szCs w:val="18"/>
                          </w:rPr>
                        </m:ctrlPr>
                      </m:sSubPr>
                      <m:e>
                        <m:acc>
                          <m:accPr>
                            <m:chr m:val="́"/>
                            <m:ctrlPr>
                              <w:rPr>
                                <w:rFonts w:ascii="Cambria Math" w:hAnsi="Cambria Math"/>
                                <w:i/>
                                <w:sz w:val="18"/>
                                <w:szCs w:val="18"/>
                              </w:rPr>
                            </m:ctrlPr>
                          </m:accPr>
                          <m:e>
                            <m:r>
                              <w:rPr>
                                <w:rFonts w:ascii="Cambria Math" w:hAnsi="Cambria Math"/>
                                <w:sz w:val="18"/>
                                <w:szCs w:val="18"/>
                              </w:rPr>
                              <m:t>r</m:t>
                            </m:r>
                          </m:e>
                        </m:acc>
                      </m:e>
                      <m:sub>
                        <m:r>
                          <w:rPr>
                            <w:rFonts w:ascii="Cambria Math" w:hAnsi="Cambria Math"/>
                            <w:sz w:val="18"/>
                            <w:szCs w:val="18"/>
                          </w:rPr>
                          <m:t>31</m:t>
                        </m:r>
                      </m:sub>
                    </m:sSub>
                    <m:d>
                      <m:dPr>
                        <m:ctrlPr>
                          <w:rPr>
                            <w:rFonts w:ascii="Cambria Math" w:hAnsi="Cambria Math"/>
                            <w:i/>
                            <w:sz w:val="18"/>
                            <w:szCs w:val="18"/>
                          </w:rPr>
                        </m:ctrlPr>
                      </m:dPr>
                      <m:e>
                        <m:sSub>
                          <m:sSubPr>
                            <m:ctrlPr>
                              <w:rPr>
                                <w:rFonts w:ascii="Cambria Math" w:hAnsi="Cambria Math"/>
                                <w:i/>
                                <w:sz w:val="18"/>
                                <w:szCs w:val="18"/>
                              </w:rPr>
                            </m:ctrlPr>
                          </m:sSubPr>
                          <m:e>
                            <m:r>
                              <w:rPr>
                                <w:rFonts w:ascii="Cambria Math" w:hAnsi="Cambria Math"/>
                                <w:sz w:val="18"/>
                                <w:szCs w:val="18"/>
                              </w:rPr>
                              <m:t>X</m:t>
                            </m:r>
                          </m:e>
                          <m:sub>
                            <m:r>
                              <w:rPr>
                                <w:rFonts w:ascii="Cambria Math" w:hAnsi="Cambria Math"/>
                                <w:sz w:val="18"/>
                                <w:szCs w:val="18"/>
                              </w:rPr>
                              <m:t>0</m:t>
                            </m:r>
                          </m:sub>
                        </m:sSub>
                        <m:r>
                          <w:rPr>
                            <w:rFonts w:ascii="Cambria Math" w:hAnsi="Cambria Math"/>
                            <w:sz w:val="18"/>
                            <w:szCs w:val="18"/>
                          </w:rPr>
                          <m:t>-</m:t>
                        </m:r>
                        <m:sSub>
                          <m:sSubPr>
                            <m:ctrlPr>
                              <w:rPr>
                                <w:rFonts w:ascii="Cambria Math" w:hAnsi="Cambria Math"/>
                                <w:i/>
                                <w:sz w:val="18"/>
                                <w:szCs w:val="18"/>
                              </w:rPr>
                            </m:ctrlPr>
                          </m:sSubPr>
                          <m:e>
                            <m:r>
                              <w:rPr>
                                <w:rFonts w:ascii="Cambria Math" w:hAnsi="Cambria Math"/>
                                <w:sz w:val="18"/>
                                <w:szCs w:val="18"/>
                              </w:rPr>
                              <m:t>b</m:t>
                            </m:r>
                          </m:e>
                          <m:sub>
                            <m:r>
                              <w:rPr>
                                <w:rFonts w:ascii="Cambria Math" w:hAnsi="Cambria Math"/>
                                <w:sz w:val="18"/>
                                <w:szCs w:val="18"/>
                              </w:rPr>
                              <m:t>X</m:t>
                            </m:r>
                          </m:sub>
                        </m:sSub>
                      </m:e>
                    </m:d>
                    <m:r>
                      <w:rPr>
                        <w:rFonts w:ascii="Cambria Math" w:hAnsi="Cambria Math"/>
                        <w:sz w:val="18"/>
                        <w:szCs w:val="18"/>
                      </w:rPr>
                      <m:t>+</m:t>
                    </m:r>
                    <m:sSub>
                      <m:sSubPr>
                        <m:ctrlPr>
                          <w:rPr>
                            <w:rFonts w:ascii="Cambria Math" w:hAnsi="Cambria Math"/>
                            <w:i/>
                            <w:sz w:val="18"/>
                            <w:szCs w:val="18"/>
                          </w:rPr>
                        </m:ctrlPr>
                      </m:sSubPr>
                      <m:e>
                        <m:acc>
                          <m:accPr>
                            <m:chr m:val="́"/>
                            <m:ctrlPr>
                              <w:rPr>
                                <w:rFonts w:ascii="Cambria Math" w:hAnsi="Cambria Math"/>
                                <w:i/>
                                <w:sz w:val="18"/>
                                <w:szCs w:val="18"/>
                              </w:rPr>
                            </m:ctrlPr>
                          </m:accPr>
                          <m:e>
                            <m:r>
                              <w:rPr>
                                <w:rFonts w:ascii="Cambria Math" w:hAnsi="Cambria Math"/>
                                <w:sz w:val="18"/>
                                <w:szCs w:val="18"/>
                              </w:rPr>
                              <m:t>r</m:t>
                            </m:r>
                          </m:e>
                        </m:acc>
                      </m:e>
                      <m:sub>
                        <m:r>
                          <w:rPr>
                            <w:rFonts w:ascii="Cambria Math" w:hAnsi="Cambria Math"/>
                            <w:sz w:val="18"/>
                            <w:szCs w:val="18"/>
                          </w:rPr>
                          <m:t>32</m:t>
                        </m:r>
                      </m:sub>
                    </m:sSub>
                    <m:d>
                      <m:dPr>
                        <m:ctrlPr>
                          <w:rPr>
                            <w:rFonts w:ascii="Cambria Math" w:hAnsi="Cambria Math"/>
                            <w:i/>
                            <w:sz w:val="18"/>
                            <w:szCs w:val="18"/>
                          </w:rPr>
                        </m:ctrlPr>
                      </m:dPr>
                      <m:e>
                        <m:sSub>
                          <m:sSubPr>
                            <m:ctrlPr>
                              <w:rPr>
                                <w:rFonts w:ascii="Cambria Math" w:hAnsi="Cambria Math"/>
                                <w:i/>
                                <w:sz w:val="18"/>
                                <w:szCs w:val="18"/>
                              </w:rPr>
                            </m:ctrlPr>
                          </m:sSubPr>
                          <m:e>
                            <m:r>
                              <w:rPr>
                                <w:rFonts w:ascii="Cambria Math" w:hAnsi="Cambria Math"/>
                                <w:sz w:val="18"/>
                                <w:szCs w:val="18"/>
                              </w:rPr>
                              <m:t>Y</m:t>
                            </m:r>
                          </m:e>
                          <m:sub>
                            <m:r>
                              <w:rPr>
                                <w:rFonts w:ascii="Cambria Math" w:hAnsi="Cambria Math"/>
                                <w:sz w:val="18"/>
                                <w:szCs w:val="18"/>
                              </w:rPr>
                              <m:t>0</m:t>
                            </m:r>
                          </m:sub>
                        </m:sSub>
                        <m:r>
                          <w:rPr>
                            <w:rFonts w:ascii="Cambria Math" w:hAnsi="Cambria Math"/>
                            <w:sz w:val="18"/>
                            <w:szCs w:val="18"/>
                          </w:rPr>
                          <m:t>-</m:t>
                        </m:r>
                        <m:sSub>
                          <m:sSubPr>
                            <m:ctrlPr>
                              <w:rPr>
                                <w:rFonts w:ascii="Cambria Math" w:hAnsi="Cambria Math"/>
                                <w:i/>
                                <w:sz w:val="18"/>
                                <w:szCs w:val="18"/>
                              </w:rPr>
                            </m:ctrlPr>
                          </m:sSubPr>
                          <m:e>
                            <m:r>
                              <w:rPr>
                                <w:rFonts w:ascii="Cambria Math" w:hAnsi="Cambria Math"/>
                                <w:sz w:val="18"/>
                                <w:szCs w:val="18"/>
                              </w:rPr>
                              <m:t>b</m:t>
                            </m:r>
                          </m:e>
                          <m:sub>
                            <m:r>
                              <w:rPr>
                                <w:rFonts w:ascii="Cambria Math" w:hAnsi="Cambria Math"/>
                                <w:sz w:val="18"/>
                                <w:szCs w:val="18"/>
                              </w:rPr>
                              <m:t>Y</m:t>
                            </m:r>
                          </m:sub>
                        </m:sSub>
                      </m:e>
                    </m:d>
                    <m:r>
                      <w:rPr>
                        <w:rFonts w:ascii="Cambria Math" w:hAnsi="Cambria Math"/>
                        <w:sz w:val="18"/>
                        <w:szCs w:val="18"/>
                      </w:rPr>
                      <m:t>+</m:t>
                    </m:r>
                    <m:sSub>
                      <m:sSubPr>
                        <m:ctrlPr>
                          <w:rPr>
                            <w:rFonts w:ascii="Cambria Math" w:hAnsi="Cambria Math"/>
                            <w:i/>
                            <w:sz w:val="18"/>
                            <w:szCs w:val="18"/>
                          </w:rPr>
                        </m:ctrlPr>
                      </m:sSubPr>
                      <m:e>
                        <m:acc>
                          <m:accPr>
                            <m:chr m:val="́"/>
                            <m:ctrlPr>
                              <w:rPr>
                                <w:rFonts w:ascii="Cambria Math" w:hAnsi="Cambria Math"/>
                                <w:i/>
                                <w:sz w:val="18"/>
                                <w:szCs w:val="18"/>
                              </w:rPr>
                            </m:ctrlPr>
                          </m:accPr>
                          <m:e>
                            <m:r>
                              <w:rPr>
                                <w:rFonts w:ascii="Cambria Math" w:hAnsi="Cambria Math"/>
                                <w:sz w:val="18"/>
                                <w:szCs w:val="18"/>
                              </w:rPr>
                              <m:t>r</m:t>
                            </m:r>
                          </m:e>
                        </m:acc>
                      </m:e>
                      <m:sub>
                        <m:r>
                          <w:rPr>
                            <w:rFonts w:ascii="Cambria Math" w:hAnsi="Cambria Math"/>
                            <w:sz w:val="18"/>
                            <w:szCs w:val="18"/>
                          </w:rPr>
                          <m:t>33</m:t>
                        </m:r>
                      </m:sub>
                    </m:sSub>
                    <m:d>
                      <m:dPr>
                        <m:ctrlPr>
                          <w:rPr>
                            <w:rFonts w:ascii="Cambria Math" w:hAnsi="Cambria Math"/>
                            <w:i/>
                            <w:sz w:val="18"/>
                            <w:szCs w:val="18"/>
                          </w:rPr>
                        </m:ctrlPr>
                      </m:dPr>
                      <m:e>
                        <m:sSub>
                          <m:sSubPr>
                            <m:ctrlPr>
                              <w:rPr>
                                <w:rFonts w:ascii="Cambria Math" w:hAnsi="Cambria Math"/>
                                <w:i/>
                                <w:sz w:val="18"/>
                                <w:szCs w:val="18"/>
                              </w:rPr>
                            </m:ctrlPr>
                          </m:sSubPr>
                          <m:e>
                            <m:r>
                              <w:rPr>
                                <w:rFonts w:ascii="Cambria Math" w:hAnsi="Cambria Math"/>
                                <w:sz w:val="18"/>
                                <w:szCs w:val="18"/>
                              </w:rPr>
                              <m:t>Z</m:t>
                            </m:r>
                          </m:e>
                          <m:sub>
                            <m:r>
                              <w:rPr>
                                <w:rFonts w:ascii="Cambria Math" w:hAnsi="Cambria Math"/>
                                <w:sz w:val="18"/>
                                <w:szCs w:val="18"/>
                              </w:rPr>
                              <m:t>0</m:t>
                            </m:r>
                          </m:sub>
                        </m:sSub>
                        <m:r>
                          <w:rPr>
                            <w:rFonts w:ascii="Cambria Math" w:hAnsi="Cambria Math"/>
                            <w:sz w:val="18"/>
                            <w:szCs w:val="18"/>
                          </w:rPr>
                          <m:t>-</m:t>
                        </m:r>
                        <m:sSub>
                          <m:sSubPr>
                            <m:ctrlPr>
                              <w:rPr>
                                <w:rFonts w:ascii="Cambria Math" w:hAnsi="Cambria Math"/>
                                <w:i/>
                                <w:sz w:val="18"/>
                                <w:szCs w:val="18"/>
                              </w:rPr>
                            </m:ctrlPr>
                          </m:sSubPr>
                          <m:e>
                            <m:r>
                              <w:rPr>
                                <w:rFonts w:ascii="Cambria Math" w:hAnsi="Cambria Math"/>
                                <w:sz w:val="18"/>
                                <w:szCs w:val="18"/>
                              </w:rPr>
                              <m:t>b</m:t>
                            </m:r>
                          </m:e>
                          <m:sub>
                            <m:r>
                              <w:rPr>
                                <w:rFonts w:ascii="Cambria Math" w:hAnsi="Cambria Math"/>
                                <w:sz w:val="18"/>
                                <w:szCs w:val="18"/>
                              </w:rPr>
                              <m:t>Z</m:t>
                            </m:r>
                          </m:sub>
                        </m:sSub>
                      </m:e>
                    </m:d>
                  </m:den>
                </m:f>
              </m:oMath>
            </m:oMathPara>
          </w:p>
        </w:tc>
        <w:tc>
          <w:tcPr>
            <w:tcW w:w="400" w:type="pct"/>
            <w:vMerge/>
            <w:vAlign w:val="center"/>
          </w:tcPr>
          <w:p w14:paraId="77A866B7" w14:textId="77777777" w:rsidR="008631B5" w:rsidRPr="007214F8" w:rsidRDefault="008631B5" w:rsidP="00F91FA4">
            <w:pPr>
              <w:pStyle w:val="OEBody"/>
              <w:spacing w:before="0"/>
              <w:jc w:val="center"/>
              <w:rPr>
                <w:rStyle w:val="BookTitle"/>
                <w:szCs w:val="20"/>
              </w:rPr>
            </w:pPr>
          </w:p>
        </w:tc>
      </w:tr>
    </w:tbl>
    <w:p w14:paraId="6372FC8D" w14:textId="77777777" w:rsidR="00BF3262" w:rsidRDefault="006A519C" w:rsidP="00E1406A">
      <w:pPr>
        <w:pStyle w:val="10BodyIndent"/>
      </w:pPr>
      <w:r>
        <w:t>T</w:t>
      </w:r>
      <w:r w:rsidR="008631B5" w:rsidRPr="007214F8">
        <w:t>he term</w:t>
      </w:r>
      <m:oMath>
        <m:r>
          <w:rPr>
            <w:rFonts w:ascii="Cambria Math" w:hAnsi="Cambria Math"/>
          </w:rPr>
          <m:t xml:space="preserve"> </m:t>
        </m:r>
        <m:acc>
          <m:accPr>
            <m:chr m:val="́"/>
            <m:ctrlPr>
              <w:rPr>
                <w:rFonts w:ascii="Cambria Math" w:hAnsi="Cambria Math"/>
                <w:i/>
              </w:rPr>
            </m:ctrlPr>
          </m:accPr>
          <m:e>
            <m:r>
              <m:rPr>
                <m:sty m:val="p"/>
              </m:rPr>
              <w:rPr>
                <w:rFonts w:ascii="Cambria Math" w:hAnsi="Cambria Math"/>
              </w:rPr>
              <m:t>Δ</m:t>
            </m:r>
          </m:e>
        </m:acc>
      </m:oMath>
      <w:r w:rsidR="008631B5" w:rsidRPr="007214F8">
        <w:t xml:space="preserve"> represents the pixel pitch of the projector, while the term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Z</m:t>
                </m:r>
              </m:e>
            </m:acc>
          </m:e>
          <m:sub>
            <m:r>
              <w:rPr>
                <w:rFonts w:ascii="Cambria Math" w:hAnsi="Cambria Math"/>
              </w:rPr>
              <m:t>d</m:t>
            </m:r>
          </m:sub>
        </m:sSub>
      </m:oMath>
      <w:r w:rsidR="008631B5" w:rsidRPr="007214F8">
        <w:t xml:space="preserve"> represents the distance </w:t>
      </w:r>
      <w:r w:rsidR="003D4856">
        <w:t xml:space="preserve">between </w:t>
      </w:r>
      <w:r w:rsidR="008631B5" w:rsidRPr="007214F8">
        <w:t>the projector</w:t>
      </w:r>
      <w:r w:rsidR="001C4919">
        <w:t xml:space="preserve"> entrance pupil plane</w:t>
      </w:r>
      <w:r w:rsidR="008631B5" w:rsidRPr="007214F8">
        <w:t xml:space="preserve"> </w:t>
      </w:r>
      <w:r w:rsidR="001C4919">
        <w:t>and</w:t>
      </w:r>
      <w:r w:rsidR="008631B5" w:rsidRPr="007214F8">
        <w:t xml:space="preserve"> the light sensitive module. </w:t>
      </w:r>
    </w:p>
    <w:p w14:paraId="4092644A" w14:textId="4AEC6C66" w:rsidR="00BF3262" w:rsidRPr="007214F8" w:rsidRDefault="00BF3262" w:rsidP="00E1406A">
      <w:pPr>
        <w:pStyle w:val="10BodyIndent"/>
      </w:pPr>
      <w:r w:rsidRPr="007214F8">
        <w:t>The relation disclosed in Eq.</w:t>
      </w:r>
      <w:r w:rsidRPr="007214F8">
        <w:fldChar w:fldCharType="begin"/>
      </w:r>
      <w:r w:rsidRPr="007214F8">
        <w:instrText xml:space="preserve"> REF _Ref331629233 \h  \* MERGEFORMAT </w:instrText>
      </w:r>
      <w:r w:rsidRPr="007214F8">
        <w:fldChar w:fldCharType="separate"/>
      </w:r>
      <w:r w:rsidR="00B255F9" w:rsidRPr="00B255F9">
        <w:rPr>
          <w:rStyle w:val="BookTitle"/>
          <w:szCs w:val="20"/>
        </w:rPr>
        <w:t>(</w:t>
      </w:r>
      <w:r w:rsidR="00B255F9" w:rsidRPr="00B255F9">
        <w:rPr>
          <w:rStyle w:val="BookTitle"/>
          <w:noProof/>
          <w:szCs w:val="20"/>
        </w:rPr>
        <w:t>3</w:t>
      </w:r>
      <w:r w:rsidR="00B255F9" w:rsidRPr="007214F8">
        <w:rPr>
          <w:rStyle w:val="BookTitle"/>
          <w:szCs w:val="20"/>
        </w:rPr>
        <w:t>)</w:t>
      </w:r>
      <w:r w:rsidRPr="007214F8">
        <w:fldChar w:fldCharType="end"/>
      </w:r>
      <w:r w:rsidRPr="007214F8">
        <w:t xml:space="preserve"> is derived by transforming the world coordinate</w:t>
      </w:r>
      <w:r>
        <w:t>s</w:t>
      </w:r>
      <w:r w:rsidRPr="007214F8">
        <w:t xml:space="preserve"> of the scene point into a</w:t>
      </w:r>
      <w:r>
        <w:t>n</w:t>
      </w:r>
      <w:r w:rsidRPr="007214F8">
        <w:t xml:space="preserve"> </w:t>
      </w:r>
      <w:r>
        <w:t>intermediate</w:t>
      </w:r>
      <w:r w:rsidRPr="007214F8">
        <w:t xml:space="preserve"> Cartesian coordinate </w:t>
      </w:r>
      <w:r>
        <w:t>frame</w:t>
      </w:r>
      <w:r w:rsidRPr="007214F8">
        <w:t xml:space="preserve"> centered at</w:t>
      </w:r>
      <m:oMath>
        <m:r>
          <w:rPr>
            <w:rFonts w:ascii="Cambria Math" w:hAnsi="Cambria Math"/>
          </w:rPr>
          <m:t xml:space="preserve"> </m:t>
        </m:r>
        <m:sSub>
          <m:sSubPr>
            <m:ctrlPr>
              <w:rPr>
                <w:rFonts w:ascii="Cambria Math" w:hAnsi="Cambria Math"/>
                <w:i/>
              </w:rPr>
            </m:ctrlPr>
          </m:sSubPr>
          <m:e>
            <m:r>
              <w:rPr>
                <w:rFonts w:ascii="Cambria Math" w:hAnsi="Cambria Math"/>
              </w:rPr>
              <m:t>O</m:t>
            </m:r>
          </m:e>
          <m:sub>
            <m:r>
              <m:rPr>
                <m:nor/>
              </m:rPr>
              <w:rPr>
                <w:rFonts w:ascii="Cambria Math" w:hAnsi="Cambria Math"/>
              </w:rPr>
              <m:t>ill</m:t>
            </m:r>
          </m:sub>
        </m:sSub>
      </m:oMath>
      <w:r w:rsidRPr="007214F8">
        <w:t xml:space="preserve">, such that its </w:t>
      </w:r>
      <m:oMath>
        <m:r>
          <w:rPr>
            <w:rFonts w:ascii="Cambria Math" w:hAnsi="Cambria Math"/>
          </w:rPr>
          <m:t>Z</m:t>
        </m:r>
      </m:oMath>
      <w:r w:rsidRPr="007214F8">
        <w:t xml:space="preserve">-axis is aligned with the </w:t>
      </w:r>
      <w:r>
        <w:t xml:space="preserve">projector </w:t>
      </w:r>
      <w:r w:rsidRPr="007214F8">
        <w:t xml:space="preserve">optical axis. The vector </w:t>
      </w:r>
      <m:oMath>
        <m:sSup>
          <m:sSupPr>
            <m:ctrlPr>
              <w:rPr>
                <w:rFonts w:ascii="Cambria Math" w:hAnsi="Cambria Math"/>
                <w:i/>
              </w:rPr>
            </m:ctrlPr>
          </m:sSupPr>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X</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Y</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Z</m:t>
                    </m:r>
                  </m:sub>
                </m:sSub>
              </m:e>
            </m:d>
          </m:e>
          <m:sup>
            <m:r>
              <w:rPr>
                <w:rFonts w:ascii="Cambria Math" w:hAnsi="Cambria Math"/>
              </w:rPr>
              <m:t>T</m:t>
            </m:r>
          </m:sup>
        </m:sSup>
      </m:oMath>
      <w:r w:rsidRPr="007214F8">
        <w:t xml:space="preserve"> accommodates the</w:t>
      </w:r>
      <w:r>
        <w:t xml:space="preserve"> translation of </w:t>
      </w:r>
      <w:r w:rsidRPr="007214F8">
        <w:t xml:space="preserve">the origin </w:t>
      </w:r>
      <w:r>
        <w:t>of</w:t>
      </w:r>
      <w:r w:rsidRPr="007214F8">
        <w:t xml:space="preserve"> th</w:t>
      </w:r>
      <w:r>
        <w:t>e</w:t>
      </w:r>
      <w:r w:rsidRPr="007214F8">
        <w:t xml:space="preserve"> </w:t>
      </w:r>
      <w:r>
        <w:t>intermediate</w:t>
      </w:r>
      <w:r w:rsidRPr="007214F8">
        <w:t xml:space="preserve"> coordinate </w:t>
      </w:r>
      <w:r>
        <w:t>frame w.r.t the world coordinate frame</w:t>
      </w:r>
      <w:r w:rsidRPr="007214F8">
        <w:t xml:space="preserve">. Multiplication by </w:t>
      </w:r>
      <m:oMath>
        <m:acc>
          <m:accPr>
            <m:chr m:val="́"/>
            <m:ctrlPr>
              <w:rPr>
                <w:rFonts w:ascii="Cambria Math" w:hAnsi="Cambria Math"/>
                <w:b/>
                <w:i/>
              </w:rPr>
            </m:ctrlPr>
          </m:accPr>
          <m:e>
            <m:r>
              <m:rPr>
                <m:sty m:val="bi"/>
              </m:rPr>
              <w:rPr>
                <w:rFonts w:ascii="Cambria Math" w:hAnsi="Cambria Math"/>
              </w:rPr>
              <m:t>R</m:t>
            </m:r>
          </m:e>
        </m:acc>
      </m:oMath>
      <w:r w:rsidRPr="007214F8">
        <w:t xml:space="preserve"> accommodates the difference in the orientation of the world coordinate </w:t>
      </w:r>
      <w:r>
        <w:t>frame</w:t>
      </w:r>
      <w:r w:rsidRPr="007214F8">
        <w:t xml:space="preserve"> and the </w:t>
      </w:r>
      <w:r>
        <w:t>intermediate</w:t>
      </w:r>
      <w:r w:rsidRPr="007214F8">
        <w:t xml:space="preserve"> coordinate system centered at</w:t>
      </w:r>
      <m:oMath>
        <m:sSub>
          <m:sSubPr>
            <m:ctrlPr>
              <w:rPr>
                <w:rFonts w:ascii="Cambria Math" w:hAnsi="Cambria Math"/>
                <w:i/>
              </w:rPr>
            </m:ctrlPr>
          </m:sSubPr>
          <m:e>
            <m:r>
              <w:rPr>
                <w:rFonts w:ascii="Cambria Math" w:hAnsi="Cambria Math"/>
              </w:rPr>
              <m:t xml:space="preserve"> O</m:t>
            </m:r>
          </m:e>
          <m:sub>
            <m:r>
              <m:rPr>
                <m:nor/>
              </m:rPr>
              <w:rPr>
                <w:rFonts w:ascii="Cambria Math" w:hAnsi="Cambria Math"/>
              </w:rPr>
              <m:t>ill</m:t>
            </m:r>
          </m:sub>
        </m:sSub>
      </m:oMath>
      <w:r w:rsidRPr="007214F8">
        <w:t>.</w:t>
      </w:r>
    </w:p>
    <w:p w14:paraId="58DA6387" w14:textId="71FEC01F" w:rsidR="008631B5" w:rsidRPr="007214F8" w:rsidRDefault="004041E2" w:rsidP="00E1406A">
      <w:pPr>
        <w:pStyle w:val="10BodyIndent"/>
      </w:pPr>
      <w:r>
        <w:t xml:space="preserve">Readers familiar with computer vision will recognize the matrix </w:t>
      </w:r>
      <m:oMath>
        <m:acc>
          <m:accPr>
            <m:chr m:val="́"/>
            <m:ctrlPr>
              <w:rPr>
                <w:rFonts w:ascii="Cambria Math" w:hAnsi="Cambria Math"/>
                <w:b/>
                <w:i/>
              </w:rPr>
            </m:ctrlPr>
          </m:accPr>
          <m:e>
            <m:r>
              <m:rPr>
                <m:sty m:val="bi"/>
              </m:rPr>
              <w:rPr>
                <w:rFonts w:ascii="Cambria Math" w:hAnsi="Cambria Math"/>
              </w:rPr>
              <m:t>K</m:t>
            </m:r>
          </m:e>
        </m:acc>
      </m:oMath>
      <w:r w:rsidR="008631B5" w:rsidRPr="007214F8">
        <w:t xml:space="preserve"> </w:t>
      </w:r>
      <w:r>
        <w:t>as</w:t>
      </w:r>
      <w:r w:rsidR="008631B5" w:rsidRPr="007214F8">
        <w:t xml:space="preserve"> the projector intrinsic matrix</w:t>
      </w:r>
      <w:r w:rsidR="00A214F3">
        <w:t>.</w:t>
      </w:r>
      <w:r w:rsidR="008631B5" w:rsidRPr="007214F8">
        <w:t xml:space="preserve"> </w:t>
      </w:r>
    </w:p>
    <w:p w14:paraId="04B0CB15" w14:textId="26FB5F9C" w:rsidR="005863B9" w:rsidRDefault="008408BF" w:rsidP="0015344E">
      <w:pPr>
        <w:pStyle w:val="14Head3"/>
        <w:numPr>
          <w:ilvl w:val="0"/>
          <w:numId w:val="12"/>
        </w:numPr>
      </w:pPr>
      <w:r>
        <w:t>M</w:t>
      </w:r>
      <w:r w:rsidR="00627052">
        <w:t xml:space="preserve">apping </w:t>
      </w:r>
      <w:r w:rsidR="005863B9">
        <w:t>from projector</w:t>
      </w:r>
      <w:r>
        <w:t xml:space="preserve"> </w:t>
      </w:r>
      <m:oMath>
        <m:r>
          <w:rPr>
            <w:rFonts w:ascii="Cambria Math" w:hAnsi="Cambria Math"/>
          </w:rPr>
          <m:t>↔</m:t>
        </m:r>
      </m:oMath>
      <w:r>
        <w:t xml:space="preserve"> </w:t>
      </w:r>
      <w:r w:rsidR="005863B9">
        <w:t>camera</w:t>
      </w:r>
      <w:r w:rsidR="001133FF">
        <w:t xml:space="preserve"> pixel coordinates</w:t>
      </w:r>
    </w:p>
    <w:p w14:paraId="6B2540F5" w14:textId="491D4C89" w:rsidR="003065C5" w:rsidRPr="00D93419" w:rsidRDefault="00F91FA4" w:rsidP="00E1406A">
      <w:pPr>
        <w:pStyle w:val="OSABody"/>
        <w:rPr>
          <w:rFonts w:eastAsia="Times New Roman"/>
        </w:rPr>
      </w:pPr>
      <w:r w:rsidRPr="00D93419">
        <w:rPr>
          <w:rFonts w:eastAsia="Times New Roman"/>
        </w:rPr>
        <w:t xml:space="preserve">Using the </w:t>
      </w:r>
      <w:r w:rsidR="004723E1" w:rsidRPr="00D93419">
        <w:rPr>
          <w:rFonts w:eastAsia="Times New Roman"/>
        </w:rPr>
        <w:t>object-image and display-image relations disclosed in Eqs</w:t>
      </w:r>
      <w:r w:rsidR="008408BF" w:rsidRPr="00D93419">
        <w:rPr>
          <w:rFonts w:eastAsia="Times New Roman"/>
        </w:rPr>
        <w:t>.</w:t>
      </w:r>
      <w:r w:rsidR="008408BF" w:rsidRPr="00D93419">
        <w:rPr>
          <w:rFonts w:eastAsia="Times New Roman"/>
        </w:rPr>
        <w:fldChar w:fldCharType="begin"/>
      </w:r>
      <w:r w:rsidR="008408BF" w:rsidRPr="00D93419">
        <w:rPr>
          <w:rFonts w:eastAsia="Times New Roman"/>
        </w:rPr>
        <w:instrText xml:space="preserve"> REF _Ref331637653 \h </w:instrText>
      </w:r>
      <w:r w:rsidR="00D93419">
        <w:rPr>
          <w:rFonts w:eastAsia="Times New Roman"/>
        </w:rPr>
        <w:instrText xml:space="preserve"> \* MERGEFORMAT </w:instrText>
      </w:r>
      <w:r w:rsidR="008408BF" w:rsidRPr="00D93419">
        <w:rPr>
          <w:rFonts w:eastAsia="Times New Roman"/>
        </w:rPr>
      </w:r>
      <w:r w:rsidR="008408BF" w:rsidRPr="00D93419">
        <w:rPr>
          <w:rFonts w:eastAsia="Times New Roman"/>
        </w:rPr>
        <w:fldChar w:fldCharType="separate"/>
      </w:r>
      <w:r w:rsidR="00B255F9" w:rsidRPr="00B255F9">
        <w:rPr>
          <w:rFonts w:eastAsia="Times New Roman"/>
        </w:rPr>
        <w:t>(4)</w:t>
      </w:r>
      <w:r w:rsidR="008408BF" w:rsidRPr="00D93419">
        <w:rPr>
          <w:rFonts w:eastAsia="Times New Roman"/>
        </w:rPr>
        <w:fldChar w:fldCharType="end"/>
      </w:r>
      <w:r w:rsidR="00C33831" w:rsidRPr="00D93419">
        <w:rPr>
          <w:rFonts w:eastAsia="Times New Roman"/>
        </w:rPr>
        <w:t>-</w:t>
      </w:r>
      <w:r w:rsidR="008408BF" w:rsidRPr="00D93419">
        <w:rPr>
          <w:rFonts w:eastAsia="Times New Roman"/>
        </w:rPr>
        <w:fldChar w:fldCharType="begin"/>
      </w:r>
      <w:r w:rsidR="008408BF" w:rsidRPr="00D93419">
        <w:rPr>
          <w:rFonts w:eastAsia="Times New Roman"/>
        </w:rPr>
        <w:instrText xml:space="preserve"> REF _Ref331637662 \h </w:instrText>
      </w:r>
      <w:r w:rsidR="00D93419">
        <w:rPr>
          <w:rFonts w:eastAsia="Times New Roman"/>
        </w:rPr>
        <w:instrText xml:space="preserve"> \* MERGEFORMAT </w:instrText>
      </w:r>
      <w:r w:rsidR="008408BF" w:rsidRPr="00D93419">
        <w:rPr>
          <w:rFonts w:eastAsia="Times New Roman"/>
        </w:rPr>
      </w:r>
      <w:r w:rsidR="008408BF" w:rsidRPr="00D93419">
        <w:rPr>
          <w:rFonts w:eastAsia="Times New Roman"/>
        </w:rPr>
        <w:fldChar w:fldCharType="separate"/>
      </w:r>
      <w:r w:rsidR="00B255F9" w:rsidRPr="00B255F9">
        <w:rPr>
          <w:rFonts w:eastAsia="Times New Roman"/>
        </w:rPr>
        <w:t>(5)</w:t>
      </w:r>
      <w:r w:rsidR="008408BF" w:rsidRPr="00D93419">
        <w:rPr>
          <w:rFonts w:eastAsia="Times New Roman"/>
        </w:rPr>
        <w:fldChar w:fldCharType="end"/>
      </w:r>
      <w:r w:rsidRPr="00D93419">
        <w:rPr>
          <w:rFonts w:eastAsia="Times New Roman"/>
        </w:rPr>
        <w:t xml:space="preserve"> </w:t>
      </w:r>
      <w:r w:rsidR="00B61574">
        <w:rPr>
          <w:rFonts w:eastAsia="Times New Roman"/>
        </w:rPr>
        <w:t>one can</w:t>
      </w:r>
      <w:r w:rsidRPr="00D93419">
        <w:rPr>
          <w:rFonts w:eastAsia="Times New Roman"/>
        </w:rPr>
        <w:t xml:space="preserve"> </w:t>
      </w:r>
      <w:r w:rsidR="006F5CAF" w:rsidRPr="00D93419">
        <w:rPr>
          <w:rFonts w:eastAsia="Times New Roman"/>
        </w:rPr>
        <w:t>now</w:t>
      </w:r>
      <w:r w:rsidRPr="00D93419">
        <w:rPr>
          <w:rFonts w:eastAsia="Times New Roman"/>
        </w:rPr>
        <w:t xml:space="preserve"> attempt to </w:t>
      </w:r>
      <w:r w:rsidR="008408BF" w:rsidRPr="00D93419">
        <w:rPr>
          <w:rFonts w:eastAsia="Times New Roman"/>
        </w:rPr>
        <w:t xml:space="preserve">identify </w:t>
      </w:r>
      <w:r w:rsidRPr="00D93419">
        <w:rPr>
          <w:rFonts w:eastAsia="Times New Roman"/>
        </w:rPr>
        <w:t xml:space="preserve">the </w:t>
      </w:r>
      <w:r w:rsidR="008408BF" w:rsidRPr="00D93419">
        <w:rPr>
          <w:rFonts w:eastAsia="Times New Roman"/>
        </w:rPr>
        <w:t xml:space="preserve">geometric </w:t>
      </w:r>
      <w:r w:rsidRPr="00D93419">
        <w:rPr>
          <w:rFonts w:eastAsia="Times New Roman"/>
        </w:rPr>
        <w:t>m</w:t>
      </w:r>
      <w:r w:rsidR="008408BF" w:rsidRPr="00D93419">
        <w:rPr>
          <w:rFonts w:eastAsia="Times New Roman"/>
        </w:rPr>
        <w:t xml:space="preserve">apping between </w:t>
      </w:r>
      <w:r w:rsidRPr="00D93419">
        <w:rPr>
          <w:rFonts w:eastAsia="Times New Roman"/>
        </w:rPr>
        <w:t>the camera and projector</w:t>
      </w:r>
      <w:r w:rsidR="008408BF" w:rsidRPr="00D93419">
        <w:rPr>
          <w:rFonts w:eastAsia="Times New Roman"/>
        </w:rPr>
        <w:t xml:space="preserve"> pixel coordinates</w:t>
      </w:r>
      <w:r w:rsidRPr="00D93419">
        <w:rPr>
          <w:rFonts w:eastAsia="Times New Roman"/>
        </w:rPr>
        <w:t xml:space="preserve">. </w:t>
      </w:r>
      <w:r w:rsidR="004723E1" w:rsidRPr="00D93419">
        <w:rPr>
          <w:rFonts w:eastAsia="Times New Roman"/>
        </w:rPr>
        <w:t xml:space="preserve">We begin by </w:t>
      </w:r>
      <w:r w:rsidR="00D63687" w:rsidRPr="00D93419">
        <w:rPr>
          <w:rFonts w:eastAsia="Times New Roman"/>
        </w:rPr>
        <w:t>eliminat</w:t>
      </w:r>
      <w:r w:rsidR="004723E1" w:rsidRPr="00D93419">
        <w:rPr>
          <w:rFonts w:eastAsia="Times New Roman"/>
        </w:rPr>
        <w:t>ing</w:t>
      </w:r>
      <w:r w:rsidR="00D63687" w:rsidRPr="00D93419">
        <w:rPr>
          <w:rFonts w:eastAsia="Times New Roman"/>
        </w:rPr>
        <w:t xml:space="preserve"> the</w:t>
      </w:r>
      <w:r w:rsidR="004723E1" w:rsidRPr="00D93419">
        <w:rPr>
          <w:rFonts w:eastAsia="Times New Roman"/>
        </w:rPr>
        <w:t xml:space="preserve"> vector </w:t>
      </w:r>
      <m:oMath>
        <m:sSup>
          <m:sSupPr>
            <m:ctrlPr>
              <w:rPr>
                <w:rFonts w:ascii="Cambria Math" w:eastAsia="Times New Roman" w:hAnsi="Cambria Math" w:cs="Cambria Math"/>
              </w:rPr>
            </m:ctrlPr>
          </m:sSupPr>
          <m:e>
            <m:d>
              <m:dPr>
                <m:begChr m:val="["/>
                <m:endChr m:val="]"/>
                <m:ctrlPr>
                  <w:rPr>
                    <w:rFonts w:ascii="Cambria Math" w:eastAsia="Times New Roman" w:hAnsi="Cambria Math" w:cs="Cambria Math"/>
                  </w:rPr>
                </m:ctrlPr>
              </m:dPr>
              <m:e>
                <m:sSub>
                  <m:sSubPr>
                    <m:ctrlPr>
                      <w:rPr>
                        <w:rFonts w:ascii="Cambria Math" w:eastAsia="Times New Roman" w:hAnsi="Cambria Math" w:cs="Cambria Math"/>
                      </w:rPr>
                    </m:ctrlPr>
                  </m:sSubPr>
                  <m:e>
                    <m:r>
                      <w:rPr>
                        <w:rFonts w:ascii="Cambria Math" w:eastAsia="Times New Roman" w:hAnsi="Cambria Math" w:cs="Cambria Math"/>
                      </w:rPr>
                      <m:t>X</m:t>
                    </m:r>
                  </m:e>
                  <m:sub>
                    <m:r>
                      <m:rPr>
                        <m:sty m:val="p"/>
                      </m:rPr>
                      <w:rPr>
                        <w:rFonts w:ascii="Cambria Math" w:eastAsia="Times New Roman" w:hAnsi="Cambria Math" w:cs="Cambria Math"/>
                      </w:rPr>
                      <m:t>0</m:t>
                    </m:r>
                  </m:sub>
                </m:sSub>
                <m:r>
                  <m:rPr>
                    <m:sty m:val="p"/>
                  </m:rPr>
                  <w:rPr>
                    <w:rFonts w:ascii="Cambria Math" w:eastAsia="Times New Roman" w:hAnsi="Cambria Math" w:cs="Cambria Math"/>
                  </w:rPr>
                  <m:t>,</m:t>
                </m:r>
                <m:sSub>
                  <m:sSubPr>
                    <m:ctrlPr>
                      <w:rPr>
                        <w:rFonts w:ascii="Cambria Math" w:eastAsia="Times New Roman" w:hAnsi="Cambria Math" w:cs="Cambria Math"/>
                      </w:rPr>
                    </m:ctrlPr>
                  </m:sSubPr>
                  <m:e>
                    <m:r>
                      <w:rPr>
                        <w:rFonts w:ascii="Cambria Math" w:eastAsia="Times New Roman" w:hAnsi="Cambria Math" w:cs="Cambria Math"/>
                      </w:rPr>
                      <m:t>Y</m:t>
                    </m:r>
                  </m:e>
                  <m:sub>
                    <m:r>
                      <m:rPr>
                        <m:sty m:val="p"/>
                      </m:rPr>
                      <w:rPr>
                        <w:rFonts w:ascii="Cambria Math" w:eastAsia="Times New Roman" w:hAnsi="Cambria Math" w:cs="Cambria Math"/>
                      </w:rPr>
                      <m:t>0</m:t>
                    </m:r>
                  </m:sub>
                </m:sSub>
                <m:r>
                  <m:rPr>
                    <m:sty m:val="p"/>
                  </m:rPr>
                  <w:rPr>
                    <w:rFonts w:ascii="Cambria Math" w:eastAsia="Times New Roman" w:hAnsi="Cambria Math" w:cs="Cambria Math"/>
                  </w:rPr>
                  <m:t>,</m:t>
                </m:r>
                <m:sSub>
                  <m:sSubPr>
                    <m:ctrlPr>
                      <w:rPr>
                        <w:rFonts w:ascii="Cambria Math" w:eastAsia="Times New Roman" w:hAnsi="Cambria Math" w:cs="Cambria Math"/>
                      </w:rPr>
                    </m:ctrlPr>
                  </m:sSubPr>
                  <m:e>
                    <m:r>
                      <w:rPr>
                        <w:rFonts w:ascii="Cambria Math" w:eastAsia="Times New Roman" w:hAnsi="Cambria Math" w:cs="Cambria Math"/>
                      </w:rPr>
                      <m:t>Z</m:t>
                    </m:r>
                  </m:e>
                  <m:sub>
                    <m:r>
                      <m:rPr>
                        <m:sty m:val="p"/>
                      </m:rPr>
                      <w:rPr>
                        <w:rFonts w:ascii="Cambria Math" w:eastAsia="Times New Roman" w:hAnsi="Cambria Math" w:cs="Cambria Math"/>
                      </w:rPr>
                      <m:t>0</m:t>
                    </m:r>
                  </m:sub>
                </m:sSub>
              </m:e>
            </m:d>
          </m:e>
          <m:sup>
            <m:r>
              <w:rPr>
                <w:rFonts w:ascii="Cambria Math" w:eastAsia="Times New Roman" w:hAnsi="Cambria Math" w:cs="Cambria Math"/>
              </w:rPr>
              <m:t>T</m:t>
            </m:r>
          </m:sup>
        </m:sSup>
      </m:oMath>
      <w:r w:rsidR="00D63687" w:rsidRPr="00D93419">
        <w:rPr>
          <w:rFonts w:eastAsia="Times New Roman"/>
        </w:rPr>
        <w:t xml:space="preserve"> </w:t>
      </w:r>
      <w:r w:rsidR="004723E1" w:rsidRPr="00D93419">
        <w:rPr>
          <w:rFonts w:eastAsia="Times New Roman"/>
        </w:rPr>
        <w:t xml:space="preserve">from </w:t>
      </w:r>
      <w:r w:rsidR="008408BF" w:rsidRPr="00D93419">
        <w:rPr>
          <w:rFonts w:eastAsia="Times New Roman"/>
        </w:rPr>
        <w:t>Eqs.</w:t>
      </w:r>
      <w:r w:rsidR="008408BF" w:rsidRPr="00D93419">
        <w:rPr>
          <w:rFonts w:eastAsia="Times New Roman"/>
        </w:rPr>
        <w:fldChar w:fldCharType="begin"/>
      </w:r>
      <w:r w:rsidR="008408BF" w:rsidRPr="00D93419">
        <w:rPr>
          <w:rFonts w:eastAsia="Times New Roman"/>
        </w:rPr>
        <w:instrText xml:space="preserve"> REF _Ref331637653 \h </w:instrText>
      </w:r>
      <w:r w:rsidR="00D93419">
        <w:rPr>
          <w:rFonts w:eastAsia="Times New Roman"/>
        </w:rPr>
        <w:instrText xml:space="preserve"> \* MERGEFORMAT </w:instrText>
      </w:r>
      <w:r w:rsidR="008408BF" w:rsidRPr="00D93419">
        <w:rPr>
          <w:rFonts w:eastAsia="Times New Roman"/>
        </w:rPr>
      </w:r>
      <w:r w:rsidR="008408BF" w:rsidRPr="00D93419">
        <w:rPr>
          <w:rFonts w:eastAsia="Times New Roman"/>
        </w:rPr>
        <w:fldChar w:fldCharType="separate"/>
      </w:r>
      <w:r w:rsidR="00B255F9" w:rsidRPr="00B255F9">
        <w:rPr>
          <w:rFonts w:eastAsia="Times New Roman"/>
        </w:rPr>
        <w:t>(4)</w:t>
      </w:r>
      <w:r w:rsidR="008408BF" w:rsidRPr="00D93419">
        <w:rPr>
          <w:rFonts w:eastAsia="Times New Roman"/>
        </w:rPr>
        <w:fldChar w:fldCharType="end"/>
      </w:r>
      <w:r w:rsidR="00C33831" w:rsidRPr="00D93419">
        <w:rPr>
          <w:rFonts w:eastAsia="Times New Roman"/>
        </w:rPr>
        <w:t>-</w:t>
      </w:r>
      <w:r w:rsidR="00D93419">
        <w:rPr>
          <w:rFonts w:eastAsia="Times New Roman"/>
        </w:rPr>
        <w:fldChar w:fldCharType="begin"/>
      </w:r>
      <w:r w:rsidR="00D93419">
        <w:rPr>
          <w:rFonts w:eastAsia="Times New Roman"/>
        </w:rPr>
        <w:instrText xml:space="preserve"> REF _Ref331637662 \h </w:instrText>
      </w:r>
      <w:r w:rsidR="00D93419">
        <w:rPr>
          <w:rFonts w:eastAsia="Times New Roman"/>
        </w:rPr>
      </w:r>
      <w:r w:rsidR="00D93419">
        <w:rPr>
          <w:rFonts w:eastAsia="Times New Roman"/>
        </w:rPr>
        <w:fldChar w:fldCharType="separate"/>
      </w:r>
      <w:r w:rsidR="00B255F9" w:rsidRPr="00AF64ED">
        <w:rPr>
          <w:rStyle w:val="BookTitle"/>
          <w:szCs w:val="18"/>
        </w:rPr>
        <w:t>(</w:t>
      </w:r>
      <w:r w:rsidR="00B255F9">
        <w:rPr>
          <w:rStyle w:val="BookTitle"/>
          <w:noProof/>
          <w:szCs w:val="18"/>
        </w:rPr>
        <w:t>5</w:t>
      </w:r>
      <w:r w:rsidR="00B255F9" w:rsidRPr="00AF64ED">
        <w:rPr>
          <w:rStyle w:val="BookTitle"/>
          <w:szCs w:val="18"/>
        </w:rPr>
        <w:t>)</w:t>
      </w:r>
      <w:r w:rsidR="00D93419">
        <w:rPr>
          <w:rFonts w:eastAsia="Times New Roman"/>
        </w:rPr>
        <w:fldChar w:fldCharType="end"/>
      </w:r>
      <w:r w:rsidR="004723E1" w:rsidRPr="00D93419">
        <w:rPr>
          <w:rFonts w:eastAsia="Times New Roman"/>
        </w:rPr>
        <w:t xml:space="preserve"> </w:t>
      </w:r>
      <w:r w:rsidR="006F5CAF" w:rsidRPr="00D93419">
        <w:rPr>
          <w:rFonts w:eastAsia="Times New Roman"/>
        </w:rPr>
        <w:t xml:space="preserve">The resulting vector </w:t>
      </w:r>
      <w:r w:rsidR="003065C5" w:rsidRPr="00D93419">
        <w:rPr>
          <w:rFonts w:eastAsia="Times New Roman"/>
        </w:rPr>
        <w:t>identities</w:t>
      </w:r>
      <w:r w:rsidR="006F5CAF" w:rsidRPr="00D93419">
        <w:rPr>
          <w:rFonts w:eastAsia="Times New Roman"/>
        </w:rPr>
        <w:t xml:space="preserve"> are disclosed below</w:t>
      </w:r>
      <w:r w:rsidR="003065C5" w:rsidRPr="00D93419">
        <w:rPr>
          <w:rFonts w:eastAsia="Times New Roman"/>
        </w:rPr>
        <w:t>,</w:t>
      </w:r>
    </w:p>
    <w:tbl>
      <w:tblPr>
        <w:tblStyle w:val="TableGrid"/>
        <w:tblW w:w="4964" w:type="pct"/>
        <w:tblInd w:w="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72" w:type="dxa"/>
          <w:left w:w="29" w:type="dxa"/>
          <w:bottom w:w="72" w:type="dxa"/>
          <w:right w:w="29" w:type="dxa"/>
        </w:tblCellMar>
        <w:tblLook w:val="04A0" w:firstRow="1" w:lastRow="0" w:firstColumn="1" w:lastColumn="0" w:noHBand="0" w:noVBand="1"/>
      </w:tblPr>
      <w:tblGrid>
        <w:gridCol w:w="4479"/>
        <w:gridCol w:w="389"/>
      </w:tblGrid>
      <w:tr w:rsidR="003065C5" w:rsidRPr="00AF64ED" w14:paraId="415A5B6D" w14:textId="77777777" w:rsidTr="00257EF4">
        <w:tc>
          <w:tcPr>
            <w:tcW w:w="4600" w:type="pct"/>
            <w:vAlign w:val="center"/>
          </w:tcPr>
          <w:p w14:paraId="1D7A95CE" w14:textId="77777777" w:rsidR="003065C5" w:rsidRPr="00AF64ED" w:rsidRDefault="0075418B" w:rsidP="00F91FA4">
            <w:pPr>
              <w:pStyle w:val="OEBody"/>
              <w:rPr>
                <w:sz w:val="18"/>
                <w:szCs w:val="18"/>
              </w:rPr>
            </w:pPr>
            <m:oMathPara>
              <m:oMathParaPr>
                <m:jc m:val="center"/>
              </m:oMathParaPr>
              <m:oMath>
                <m:m>
                  <m:mPr>
                    <m:mcs>
                      <m:mc>
                        <m:mcPr>
                          <m:count m:val="1"/>
                          <m:mcJc m:val="center"/>
                        </m:mcPr>
                      </m:mc>
                    </m:mcs>
                    <m:ctrlPr>
                      <w:rPr>
                        <w:rFonts w:ascii="Cambria Math" w:hAnsi="Cambria Math" w:cs="Cambria Math"/>
                        <w:i/>
                        <w:sz w:val="18"/>
                        <w:szCs w:val="18"/>
                      </w:rPr>
                    </m:ctrlPr>
                  </m:mPr>
                  <m:mr>
                    <m:e>
                      <m:d>
                        <m:dPr>
                          <m:begChr m:val="["/>
                          <m:endChr m:val="]"/>
                          <m:ctrlPr>
                            <w:rPr>
                              <w:rFonts w:ascii="Cambria Math" w:hAnsi="Cambria Math"/>
                              <w:i/>
                              <w:sz w:val="18"/>
                              <w:szCs w:val="18"/>
                            </w:rPr>
                          </m:ctrlPr>
                        </m:dPr>
                        <m:e>
                          <m:m>
                            <m:mPr>
                              <m:mcs>
                                <m:mc>
                                  <m:mcPr>
                                    <m:count m:val="1"/>
                                    <m:mcJc m:val="center"/>
                                  </m:mcPr>
                                </m:mc>
                              </m:mcs>
                              <m:ctrlPr>
                                <w:rPr>
                                  <w:rFonts w:ascii="Cambria Math" w:hAnsi="Cambria Math"/>
                                  <w:i/>
                                  <w:sz w:val="18"/>
                                  <w:szCs w:val="18"/>
                                </w:rPr>
                              </m:ctrlPr>
                            </m:mPr>
                            <m:mr>
                              <m:e>
                                <m:sSub>
                                  <m:sSubPr>
                                    <m:ctrlPr>
                                      <w:rPr>
                                        <w:rFonts w:ascii="Cambria Math" w:hAnsi="Cambria Math"/>
                                        <w:i/>
                                        <w:sz w:val="18"/>
                                        <w:szCs w:val="18"/>
                                      </w:rPr>
                                    </m:ctrlPr>
                                  </m:sSubPr>
                                  <m:e>
                                    <m:acc>
                                      <m:accPr>
                                        <m:chr m:val="́"/>
                                        <m:ctrlPr>
                                          <w:rPr>
                                            <w:rFonts w:ascii="Cambria Math" w:hAnsi="Cambria Math"/>
                                            <w:i/>
                                            <w:iCs/>
                                            <w:sz w:val="18"/>
                                            <w:szCs w:val="18"/>
                                          </w:rPr>
                                        </m:ctrlPr>
                                      </m:accPr>
                                      <m:e>
                                        <m:r>
                                          <w:rPr>
                                            <w:rFonts w:ascii="Cambria Math" w:hAnsi="Cambria Math"/>
                                            <w:sz w:val="18"/>
                                            <w:szCs w:val="18"/>
                                          </w:rPr>
                                          <m:t>x</m:t>
                                        </m:r>
                                        <m:ctrlPr>
                                          <w:rPr>
                                            <w:rFonts w:ascii="Cambria Math" w:hAnsi="Cambria Math"/>
                                            <w:i/>
                                            <w:sz w:val="18"/>
                                            <w:szCs w:val="18"/>
                                          </w:rPr>
                                        </m:ctrlPr>
                                      </m:e>
                                    </m:acc>
                                  </m:e>
                                  <m:sub>
                                    <m:r>
                                      <w:rPr>
                                        <w:rFonts w:ascii="Cambria Math" w:hAnsi="Cambria Math"/>
                                        <w:sz w:val="18"/>
                                        <w:szCs w:val="18"/>
                                      </w:rPr>
                                      <m:t>0</m:t>
                                    </m:r>
                                  </m:sub>
                                </m:sSub>
                              </m:e>
                            </m:mr>
                            <m:mr>
                              <m:e>
                                <m:sSub>
                                  <m:sSubPr>
                                    <m:ctrlPr>
                                      <w:rPr>
                                        <w:rFonts w:ascii="Cambria Math" w:hAnsi="Cambria Math"/>
                                        <w:i/>
                                        <w:sz w:val="18"/>
                                        <w:szCs w:val="18"/>
                                      </w:rPr>
                                    </m:ctrlPr>
                                  </m:sSubPr>
                                  <m:e>
                                    <m:acc>
                                      <m:accPr>
                                        <m:chr m:val="́"/>
                                        <m:ctrlPr>
                                          <w:rPr>
                                            <w:rFonts w:ascii="Cambria Math" w:hAnsi="Cambria Math"/>
                                            <w:i/>
                                            <w:iCs/>
                                            <w:sz w:val="18"/>
                                            <w:szCs w:val="18"/>
                                          </w:rPr>
                                        </m:ctrlPr>
                                      </m:accPr>
                                      <m:e>
                                        <m:r>
                                          <w:rPr>
                                            <w:rFonts w:ascii="Cambria Math" w:hAnsi="Cambria Math"/>
                                            <w:sz w:val="18"/>
                                            <w:szCs w:val="18"/>
                                          </w:rPr>
                                          <m:t>y</m:t>
                                        </m:r>
                                        <m:ctrlPr>
                                          <w:rPr>
                                            <w:rFonts w:ascii="Cambria Math" w:hAnsi="Cambria Math"/>
                                            <w:i/>
                                            <w:sz w:val="18"/>
                                            <w:szCs w:val="18"/>
                                          </w:rPr>
                                        </m:ctrlPr>
                                      </m:e>
                                    </m:acc>
                                  </m:e>
                                  <m:sub>
                                    <m:r>
                                      <w:rPr>
                                        <w:rFonts w:ascii="Cambria Math" w:hAnsi="Cambria Math"/>
                                        <w:sz w:val="18"/>
                                        <w:szCs w:val="18"/>
                                      </w:rPr>
                                      <m:t>0</m:t>
                                    </m:r>
                                  </m:sub>
                                </m:sSub>
                              </m:e>
                            </m:mr>
                            <m:mr>
                              <m:e>
                                <m:r>
                                  <w:rPr>
                                    <w:rFonts w:ascii="Cambria Math" w:hAnsi="Cambria Math"/>
                                    <w:sz w:val="18"/>
                                    <w:szCs w:val="18"/>
                                  </w:rPr>
                                  <m:t>1</m:t>
                                </m:r>
                              </m:e>
                            </m:mr>
                          </m:m>
                        </m:e>
                      </m:d>
                      <m:r>
                        <w:rPr>
                          <w:rFonts w:ascii="Cambria Math" w:hAnsi="Cambria Math" w:cs="Cambria Math"/>
                          <w:sz w:val="18"/>
                          <w:szCs w:val="18"/>
                        </w:rPr>
                        <m:t>=</m:t>
                      </m:r>
                      <m:acc>
                        <m:accPr>
                          <m:chr m:val="́"/>
                          <m:ctrlPr>
                            <w:rPr>
                              <w:rFonts w:ascii="Cambria Math" w:hAnsi="Cambria Math"/>
                              <w:i/>
                              <w:iCs/>
                              <w:sz w:val="18"/>
                              <w:szCs w:val="18"/>
                            </w:rPr>
                          </m:ctrlPr>
                        </m:accPr>
                        <m:e>
                          <m:r>
                            <w:rPr>
                              <w:rFonts w:ascii="Cambria Math" w:hAnsi="Cambria Math"/>
                              <w:sz w:val="18"/>
                              <w:szCs w:val="18"/>
                            </w:rPr>
                            <m:t>γ</m:t>
                          </m:r>
                          <m:ctrlPr>
                            <w:rPr>
                              <w:rFonts w:ascii="Cambria Math" w:hAnsi="Cambria Math"/>
                              <w:i/>
                              <w:sz w:val="18"/>
                              <w:szCs w:val="18"/>
                            </w:rPr>
                          </m:ctrlPr>
                        </m:e>
                      </m:acc>
                      <m:sSub>
                        <m:sSubPr>
                          <m:ctrlPr>
                            <w:rPr>
                              <w:rFonts w:ascii="Cambria Math" w:hAnsi="Cambria Math" w:cs="Cambria Math"/>
                              <w:i/>
                              <w:sz w:val="18"/>
                              <w:szCs w:val="18"/>
                            </w:rPr>
                          </m:ctrlPr>
                        </m:sSubPr>
                        <m:e>
                          <m:r>
                            <w:rPr>
                              <w:rFonts w:ascii="Cambria Math" w:hAnsi="Cambria Math" w:cs="Cambria Math"/>
                              <w:sz w:val="18"/>
                              <w:szCs w:val="18"/>
                            </w:rPr>
                            <m:t>Z</m:t>
                          </m:r>
                        </m:e>
                        <m:sub>
                          <m:r>
                            <w:rPr>
                              <w:rFonts w:ascii="Cambria Math" w:hAnsi="Cambria Math" w:cs="Cambria Math"/>
                              <w:sz w:val="18"/>
                              <w:szCs w:val="18"/>
                            </w:rPr>
                            <m:t>0</m:t>
                          </m:r>
                        </m:sub>
                      </m:sSub>
                      <m:acc>
                        <m:accPr>
                          <m:chr m:val="́"/>
                          <m:ctrlPr>
                            <w:rPr>
                              <w:rFonts w:ascii="Cambria Math" w:hAnsi="Cambria Math" w:cs="Cambria Math"/>
                              <w:b/>
                              <w:i/>
                              <w:sz w:val="18"/>
                              <w:szCs w:val="18"/>
                            </w:rPr>
                          </m:ctrlPr>
                        </m:accPr>
                        <m:e>
                          <m:r>
                            <m:rPr>
                              <m:sty m:val="bi"/>
                            </m:rPr>
                            <w:rPr>
                              <w:rFonts w:ascii="Cambria Math" w:hAnsi="Cambria Math" w:cs="Cambria Math"/>
                              <w:sz w:val="18"/>
                              <w:szCs w:val="18"/>
                            </w:rPr>
                            <m:t>K</m:t>
                          </m:r>
                        </m:e>
                      </m:acc>
                      <m:acc>
                        <m:accPr>
                          <m:chr m:val="́"/>
                          <m:ctrlPr>
                            <w:rPr>
                              <w:rFonts w:ascii="Cambria Math" w:hAnsi="Cambria Math"/>
                              <w:b/>
                              <w:i/>
                              <w:sz w:val="18"/>
                              <w:szCs w:val="18"/>
                            </w:rPr>
                          </m:ctrlPr>
                        </m:accPr>
                        <m:e>
                          <m:r>
                            <m:rPr>
                              <m:sty m:val="bi"/>
                            </m:rPr>
                            <w:rPr>
                              <w:rFonts w:ascii="Cambria Math" w:hAnsi="Cambria Math"/>
                              <w:sz w:val="18"/>
                              <w:szCs w:val="18"/>
                            </w:rPr>
                            <m:t>R</m:t>
                          </m:r>
                        </m:e>
                      </m:acc>
                      <m:sSup>
                        <m:sSupPr>
                          <m:ctrlPr>
                            <w:rPr>
                              <w:rFonts w:ascii="Cambria Math" w:hAnsi="Cambria Math" w:cs="Cambria Math"/>
                              <w:b/>
                              <w:i/>
                              <w:sz w:val="18"/>
                              <w:szCs w:val="18"/>
                            </w:rPr>
                          </m:ctrlPr>
                        </m:sSupPr>
                        <m:e>
                          <m:r>
                            <m:rPr>
                              <m:sty m:val="bi"/>
                            </m:rPr>
                            <w:rPr>
                              <w:rFonts w:ascii="Cambria Math" w:hAnsi="Cambria Math" w:cs="Cambria Math"/>
                              <w:sz w:val="18"/>
                              <w:szCs w:val="18"/>
                            </w:rPr>
                            <m:t>K</m:t>
                          </m:r>
                        </m:e>
                        <m:sup>
                          <m:r>
                            <m:rPr>
                              <m:sty m:val="bi"/>
                            </m:rPr>
                            <w:rPr>
                              <w:rFonts w:ascii="Cambria Math" w:hAnsi="Cambria Math" w:cs="Cambria Math"/>
                              <w:sz w:val="18"/>
                              <w:szCs w:val="18"/>
                            </w:rPr>
                            <m:t>-1</m:t>
                          </m:r>
                        </m:sup>
                      </m:sSup>
                      <m:d>
                        <m:dPr>
                          <m:begChr m:val="["/>
                          <m:endChr m:val="]"/>
                          <m:ctrlPr>
                            <w:rPr>
                              <w:rFonts w:ascii="Cambria Math" w:hAnsi="Cambria Math" w:cs="Cambria Math"/>
                              <w:i/>
                              <w:sz w:val="18"/>
                              <w:szCs w:val="18"/>
                            </w:rPr>
                          </m:ctrlPr>
                        </m:dPr>
                        <m:e>
                          <m:m>
                            <m:mPr>
                              <m:mcs>
                                <m:mc>
                                  <m:mcPr>
                                    <m:count m:val="1"/>
                                    <m:mcJc m:val="center"/>
                                  </m:mcPr>
                                </m:mc>
                              </m:mcs>
                              <m:ctrlPr>
                                <w:rPr>
                                  <w:rFonts w:ascii="Cambria Math" w:hAnsi="Cambria Math" w:cs="Cambria Math"/>
                                  <w:i/>
                                  <w:sz w:val="18"/>
                                  <w:szCs w:val="18"/>
                                </w:rPr>
                              </m:ctrlPr>
                            </m:mPr>
                            <m:mr>
                              <m:e>
                                <m:sSub>
                                  <m:sSubPr>
                                    <m:ctrlPr>
                                      <w:rPr>
                                        <w:rFonts w:ascii="Cambria Math" w:hAnsi="Cambria Math" w:cs="Cambria Math"/>
                                        <w:i/>
                                        <w:sz w:val="18"/>
                                        <w:szCs w:val="18"/>
                                      </w:rPr>
                                    </m:ctrlPr>
                                  </m:sSubPr>
                                  <m:e>
                                    <m:r>
                                      <w:rPr>
                                        <w:rFonts w:ascii="Cambria Math" w:hAnsi="Cambria Math" w:cs="Cambria Math"/>
                                        <w:sz w:val="18"/>
                                        <w:szCs w:val="18"/>
                                      </w:rPr>
                                      <m:t>x</m:t>
                                    </m:r>
                                  </m:e>
                                  <m:sub>
                                    <m:r>
                                      <w:rPr>
                                        <w:rFonts w:ascii="Cambria Math" w:hAnsi="Cambria Math" w:cs="Cambria Math"/>
                                        <w:sz w:val="18"/>
                                        <w:szCs w:val="18"/>
                                      </w:rPr>
                                      <m:t>0</m:t>
                                    </m:r>
                                  </m:sub>
                                </m:sSub>
                              </m:e>
                            </m:mr>
                            <m:mr>
                              <m:e>
                                <m:sSub>
                                  <m:sSubPr>
                                    <m:ctrlPr>
                                      <w:rPr>
                                        <w:rFonts w:ascii="Cambria Math" w:hAnsi="Cambria Math" w:cs="Cambria Math"/>
                                        <w:i/>
                                        <w:sz w:val="18"/>
                                        <w:szCs w:val="18"/>
                                      </w:rPr>
                                    </m:ctrlPr>
                                  </m:sSubPr>
                                  <m:e>
                                    <m:r>
                                      <w:rPr>
                                        <w:rFonts w:ascii="Cambria Math" w:hAnsi="Cambria Math" w:cs="Cambria Math"/>
                                        <w:sz w:val="18"/>
                                        <w:szCs w:val="18"/>
                                      </w:rPr>
                                      <m:t>y</m:t>
                                    </m:r>
                                  </m:e>
                                  <m:sub>
                                    <m:r>
                                      <w:rPr>
                                        <w:rFonts w:ascii="Cambria Math" w:hAnsi="Cambria Math" w:cs="Cambria Math"/>
                                        <w:sz w:val="18"/>
                                        <w:szCs w:val="18"/>
                                      </w:rPr>
                                      <m:t>0</m:t>
                                    </m:r>
                                  </m:sub>
                                </m:sSub>
                              </m:e>
                            </m:mr>
                            <m:mr>
                              <m:e>
                                <m:r>
                                  <w:rPr>
                                    <w:rFonts w:ascii="Cambria Math" w:hAnsi="Cambria Math" w:cs="Cambria Math"/>
                                    <w:sz w:val="18"/>
                                    <w:szCs w:val="18"/>
                                  </w:rPr>
                                  <m:t>1</m:t>
                                </m:r>
                              </m:e>
                            </m:mr>
                          </m:m>
                        </m:e>
                      </m:d>
                      <m:r>
                        <w:rPr>
                          <w:rFonts w:ascii="Cambria Math" w:hAnsi="Cambria Math" w:cs="Cambria Math"/>
                          <w:sz w:val="18"/>
                          <w:szCs w:val="18"/>
                        </w:rPr>
                        <m:t>-</m:t>
                      </m:r>
                      <m:acc>
                        <m:accPr>
                          <m:chr m:val="́"/>
                          <m:ctrlPr>
                            <w:rPr>
                              <w:rFonts w:ascii="Cambria Math" w:hAnsi="Cambria Math"/>
                              <w:i/>
                              <w:iCs/>
                              <w:sz w:val="18"/>
                              <w:szCs w:val="18"/>
                            </w:rPr>
                          </m:ctrlPr>
                        </m:accPr>
                        <m:e>
                          <m:r>
                            <w:rPr>
                              <w:rFonts w:ascii="Cambria Math" w:hAnsi="Cambria Math"/>
                              <w:sz w:val="18"/>
                              <w:szCs w:val="18"/>
                            </w:rPr>
                            <m:t xml:space="preserve"> γ</m:t>
                          </m:r>
                          <m:ctrlPr>
                            <w:rPr>
                              <w:rFonts w:ascii="Cambria Math" w:hAnsi="Cambria Math"/>
                              <w:i/>
                              <w:sz w:val="18"/>
                              <w:szCs w:val="18"/>
                            </w:rPr>
                          </m:ctrlPr>
                        </m:e>
                      </m:acc>
                      <m:acc>
                        <m:accPr>
                          <m:chr m:val="́"/>
                          <m:ctrlPr>
                            <w:rPr>
                              <w:rFonts w:ascii="Cambria Math" w:hAnsi="Cambria Math" w:cs="Cambria Math"/>
                              <w:b/>
                              <w:i/>
                              <w:sz w:val="18"/>
                              <w:szCs w:val="18"/>
                            </w:rPr>
                          </m:ctrlPr>
                        </m:accPr>
                        <m:e>
                          <m:r>
                            <m:rPr>
                              <m:sty m:val="bi"/>
                            </m:rPr>
                            <w:rPr>
                              <w:rFonts w:ascii="Cambria Math" w:hAnsi="Cambria Math" w:cs="Cambria Math"/>
                              <w:sz w:val="18"/>
                              <w:szCs w:val="18"/>
                            </w:rPr>
                            <m:t>K</m:t>
                          </m:r>
                        </m:e>
                      </m:acc>
                      <m:acc>
                        <m:accPr>
                          <m:chr m:val="́"/>
                          <m:ctrlPr>
                            <w:rPr>
                              <w:rFonts w:ascii="Cambria Math" w:hAnsi="Cambria Math"/>
                              <w:b/>
                              <w:i/>
                              <w:sz w:val="18"/>
                              <w:szCs w:val="18"/>
                            </w:rPr>
                          </m:ctrlPr>
                        </m:accPr>
                        <m:e>
                          <m:r>
                            <m:rPr>
                              <m:sty m:val="bi"/>
                            </m:rPr>
                            <w:rPr>
                              <w:rFonts w:ascii="Cambria Math" w:hAnsi="Cambria Math"/>
                              <w:sz w:val="18"/>
                              <w:szCs w:val="18"/>
                            </w:rPr>
                            <m:t>R</m:t>
                          </m:r>
                        </m:e>
                      </m:acc>
                      <m:sSup>
                        <m:sSupPr>
                          <m:ctrlPr>
                            <w:rPr>
                              <w:rFonts w:ascii="Cambria Math" w:hAnsi="Cambria Math" w:cs="Cambria Math"/>
                              <w:b/>
                              <w:i/>
                              <w:sz w:val="18"/>
                              <w:szCs w:val="18"/>
                            </w:rPr>
                          </m:ctrlPr>
                        </m:sSupPr>
                        <m:e>
                          <m:r>
                            <m:rPr>
                              <m:sty m:val="bi"/>
                            </m:rPr>
                            <w:rPr>
                              <w:rFonts w:ascii="Cambria Math" w:hAnsi="Cambria Math" w:cs="Cambria Math"/>
                              <w:sz w:val="18"/>
                              <w:szCs w:val="18"/>
                            </w:rPr>
                            <m:t>K</m:t>
                          </m:r>
                        </m:e>
                        <m:sup>
                          <m:r>
                            <m:rPr>
                              <m:sty m:val="bi"/>
                            </m:rPr>
                            <w:rPr>
                              <w:rFonts w:ascii="Cambria Math" w:hAnsi="Cambria Math" w:cs="Cambria Math"/>
                              <w:sz w:val="18"/>
                              <w:szCs w:val="18"/>
                            </w:rPr>
                            <m:t>-1</m:t>
                          </m:r>
                        </m:sup>
                      </m:sSup>
                      <m:r>
                        <m:rPr>
                          <m:sty m:val="bi"/>
                        </m:rPr>
                        <w:rPr>
                          <w:rFonts w:ascii="Cambria Math" w:hAnsi="Cambria Math" w:cs="Cambria Math"/>
                          <w:sz w:val="18"/>
                          <w:szCs w:val="18"/>
                        </w:rPr>
                        <m:t>K</m:t>
                      </m:r>
                      <m:d>
                        <m:dPr>
                          <m:begChr m:val="["/>
                          <m:endChr m:val="]"/>
                          <m:ctrlPr>
                            <w:rPr>
                              <w:rFonts w:ascii="Cambria Math" w:hAnsi="Cambria Math"/>
                              <w:i/>
                              <w:sz w:val="18"/>
                              <w:szCs w:val="18"/>
                            </w:rPr>
                          </m:ctrlPr>
                        </m:dPr>
                        <m:e>
                          <m:m>
                            <m:mPr>
                              <m:mcs>
                                <m:mc>
                                  <m:mcPr>
                                    <m:count m:val="1"/>
                                    <m:mcJc m:val="center"/>
                                  </m:mcPr>
                                </m:mc>
                              </m:mcs>
                              <m:ctrlPr>
                                <w:rPr>
                                  <w:rFonts w:ascii="Cambria Math" w:hAnsi="Cambria Math"/>
                                  <w:i/>
                                  <w:sz w:val="18"/>
                                  <w:szCs w:val="18"/>
                                </w:rPr>
                              </m:ctrlPr>
                            </m:mPr>
                            <m:mr>
                              <m:e>
                                <m:sSub>
                                  <m:sSubPr>
                                    <m:ctrlPr>
                                      <w:rPr>
                                        <w:rFonts w:ascii="Cambria Math" w:hAnsi="Cambria Math"/>
                                        <w:i/>
                                        <w:sz w:val="18"/>
                                        <w:szCs w:val="18"/>
                                      </w:rPr>
                                    </m:ctrlPr>
                                  </m:sSubPr>
                                  <m:e>
                                    <m:r>
                                      <w:rPr>
                                        <w:rFonts w:ascii="Cambria Math" w:hAnsi="Cambria Math"/>
                                        <w:sz w:val="18"/>
                                        <w:szCs w:val="18"/>
                                      </w:rPr>
                                      <m:t>b</m:t>
                                    </m:r>
                                  </m:e>
                                  <m:sub>
                                    <m:r>
                                      <w:rPr>
                                        <w:rFonts w:ascii="Cambria Math" w:hAnsi="Cambria Math"/>
                                        <w:sz w:val="18"/>
                                        <w:szCs w:val="18"/>
                                      </w:rPr>
                                      <m:t>X</m:t>
                                    </m:r>
                                  </m:sub>
                                </m:sSub>
                              </m:e>
                            </m:mr>
                            <m:mr>
                              <m:e>
                                <m:sSub>
                                  <m:sSubPr>
                                    <m:ctrlPr>
                                      <w:rPr>
                                        <w:rFonts w:ascii="Cambria Math" w:hAnsi="Cambria Math"/>
                                        <w:i/>
                                        <w:sz w:val="18"/>
                                        <w:szCs w:val="18"/>
                                      </w:rPr>
                                    </m:ctrlPr>
                                  </m:sSubPr>
                                  <m:e>
                                    <m:r>
                                      <w:rPr>
                                        <w:rFonts w:ascii="Cambria Math" w:hAnsi="Cambria Math"/>
                                        <w:sz w:val="18"/>
                                        <w:szCs w:val="18"/>
                                      </w:rPr>
                                      <m:t>b</m:t>
                                    </m:r>
                                  </m:e>
                                  <m:sub>
                                    <m:r>
                                      <w:rPr>
                                        <w:rFonts w:ascii="Cambria Math" w:hAnsi="Cambria Math"/>
                                        <w:sz w:val="18"/>
                                        <w:szCs w:val="18"/>
                                      </w:rPr>
                                      <m:t>Y</m:t>
                                    </m:r>
                                  </m:sub>
                                </m:sSub>
                              </m:e>
                            </m:mr>
                            <m:mr>
                              <m:e>
                                <m:sSub>
                                  <m:sSubPr>
                                    <m:ctrlPr>
                                      <w:rPr>
                                        <w:rFonts w:ascii="Cambria Math" w:hAnsi="Cambria Math"/>
                                        <w:i/>
                                        <w:sz w:val="18"/>
                                        <w:szCs w:val="18"/>
                                      </w:rPr>
                                    </m:ctrlPr>
                                  </m:sSubPr>
                                  <m:e>
                                    <m:r>
                                      <w:rPr>
                                        <w:rFonts w:ascii="Cambria Math" w:hAnsi="Cambria Math"/>
                                        <w:sz w:val="18"/>
                                        <w:szCs w:val="18"/>
                                      </w:rPr>
                                      <m:t>b</m:t>
                                    </m:r>
                                  </m:e>
                                  <m:sub>
                                    <m:r>
                                      <w:rPr>
                                        <w:rFonts w:ascii="Cambria Math" w:hAnsi="Cambria Math"/>
                                        <w:sz w:val="18"/>
                                        <w:szCs w:val="18"/>
                                      </w:rPr>
                                      <m:t>Z</m:t>
                                    </m:r>
                                  </m:sub>
                                </m:sSub>
                              </m:e>
                            </m:mr>
                          </m:m>
                        </m:e>
                      </m:d>
                    </m:e>
                  </m:mr>
                </m:m>
              </m:oMath>
            </m:oMathPara>
          </w:p>
        </w:tc>
        <w:tc>
          <w:tcPr>
            <w:tcW w:w="500" w:type="pct"/>
            <w:vAlign w:val="center"/>
          </w:tcPr>
          <w:p w14:paraId="02D1B005" w14:textId="727679D5" w:rsidR="003065C5" w:rsidRPr="00AF64ED" w:rsidRDefault="003065C5" w:rsidP="003E39FC">
            <w:pPr>
              <w:pStyle w:val="OEBody"/>
              <w:jc w:val="center"/>
              <w:rPr>
                <w:rStyle w:val="BookTitle"/>
                <w:sz w:val="18"/>
                <w:szCs w:val="18"/>
              </w:rPr>
            </w:pPr>
            <w:bookmarkStart w:id="26" w:name="_Ref331637653"/>
            <w:r w:rsidRPr="00AF64ED">
              <w:rPr>
                <w:rStyle w:val="BookTitle"/>
                <w:sz w:val="18"/>
                <w:szCs w:val="18"/>
              </w:rPr>
              <w:t>(</w:t>
            </w:r>
            <w:r w:rsidRPr="00AF64ED">
              <w:rPr>
                <w:rStyle w:val="BookTitle"/>
                <w:sz w:val="18"/>
                <w:szCs w:val="18"/>
              </w:rPr>
              <w:fldChar w:fldCharType="begin"/>
            </w:r>
            <w:r w:rsidRPr="00AF64ED">
              <w:rPr>
                <w:rStyle w:val="BookTitle"/>
                <w:sz w:val="18"/>
                <w:szCs w:val="18"/>
              </w:rPr>
              <w:instrText xml:space="preserve"> SEQ Equation \* ARABIC \s 1 </w:instrText>
            </w:r>
            <w:r w:rsidRPr="00AF64ED">
              <w:rPr>
                <w:rStyle w:val="BookTitle"/>
                <w:sz w:val="18"/>
                <w:szCs w:val="18"/>
              </w:rPr>
              <w:fldChar w:fldCharType="separate"/>
            </w:r>
            <w:r w:rsidR="00B255F9">
              <w:rPr>
                <w:rStyle w:val="BookTitle"/>
                <w:noProof/>
                <w:sz w:val="18"/>
                <w:szCs w:val="18"/>
              </w:rPr>
              <w:t>4</w:t>
            </w:r>
            <w:r w:rsidRPr="00AF64ED">
              <w:rPr>
                <w:rStyle w:val="BookTitle"/>
                <w:sz w:val="18"/>
                <w:szCs w:val="18"/>
              </w:rPr>
              <w:fldChar w:fldCharType="end"/>
            </w:r>
            <w:r w:rsidRPr="00AF64ED">
              <w:rPr>
                <w:rStyle w:val="BookTitle"/>
                <w:sz w:val="18"/>
                <w:szCs w:val="18"/>
              </w:rPr>
              <w:t>)</w:t>
            </w:r>
            <w:bookmarkEnd w:id="26"/>
          </w:p>
        </w:tc>
      </w:tr>
      <w:tr w:rsidR="003065C5" w:rsidRPr="00AF64ED" w14:paraId="3E7A5712" w14:textId="77777777" w:rsidTr="00257EF4">
        <w:tc>
          <w:tcPr>
            <w:tcW w:w="4600" w:type="pct"/>
            <w:vAlign w:val="center"/>
          </w:tcPr>
          <w:p w14:paraId="42723380" w14:textId="77777777" w:rsidR="003065C5" w:rsidRPr="00AF64ED" w:rsidRDefault="0075418B" w:rsidP="00F91FA4">
            <w:pPr>
              <w:pStyle w:val="OEBody"/>
              <w:rPr>
                <w:sz w:val="18"/>
                <w:szCs w:val="18"/>
              </w:rPr>
            </w:pPr>
            <m:oMathPara>
              <m:oMathParaPr>
                <m:jc m:val="center"/>
              </m:oMathParaPr>
              <m:oMath>
                <m:d>
                  <m:dPr>
                    <m:begChr m:val="["/>
                    <m:endChr m:val="]"/>
                    <m:ctrlPr>
                      <w:rPr>
                        <w:rFonts w:ascii="Cambria Math" w:hAnsi="Cambria Math" w:cs="Cambria Math"/>
                        <w:i/>
                        <w:sz w:val="18"/>
                        <w:szCs w:val="18"/>
                      </w:rPr>
                    </m:ctrlPr>
                  </m:dPr>
                  <m:e>
                    <m:m>
                      <m:mPr>
                        <m:mcs>
                          <m:mc>
                            <m:mcPr>
                              <m:count m:val="1"/>
                              <m:mcJc m:val="center"/>
                            </m:mcPr>
                          </m:mc>
                        </m:mcs>
                        <m:ctrlPr>
                          <w:rPr>
                            <w:rFonts w:ascii="Cambria Math" w:hAnsi="Cambria Math" w:cs="Cambria Math"/>
                            <w:i/>
                            <w:sz w:val="18"/>
                            <w:szCs w:val="18"/>
                          </w:rPr>
                        </m:ctrlPr>
                      </m:mPr>
                      <m:mr>
                        <m:e>
                          <m:sSub>
                            <m:sSubPr>
                              <m:ctrlPr>
                                <w:rPr>
                                  <w:rFonts w:ascii="Cambria Math" w:hAnsi="Cambria Math" w:cs="Cambria Math"/>
                                  <w:i/>
                                  <w:sz w:val="18"/>
                                  <w:szCs w:val="18"/>
                                </w:rPr>
                              </m:ctrlPr>
                            </m:sSubPr>
                            <m:e>
                              <m:r>
                                <w:rPr>
                                  <w:rFonts w:ascii="Cambria Math" w:hAnsi="Cambria Math" w:cs="Cambria Math"/>
                                  <w:sz w:val="18"/>
                                  <w:szCs w:val="18"/>
                                </w:rPr>
                                <m:t>x</m:t>
                              </m:r>
                            </m:e>
                            <m:sub>
                              <m:r>
                                <w:rPr>
                                  <w:rFonts w:ascii="Cambria Math" w:hAnsi="Cambria Math" w:cs="Cambria Math"/>
                                  <w:sz w:val="18"/>
                                  <w:szCs w:val="18"/>
                                </w:rPr>
                                <m:t>0</m:t>
                              </m:r>
                            </m:sub>
                          </m:sSub>
                        </m:e>
                      </m:mr>
                      <m:mr>
                        <m:e>
                          <m:sSub>
                            <m:sSubPr>
                              <m:ctrlPr>
                                <w:rPr>
                                  <w:rFonts w:ascii="Cambria Math" w:hAnsi="Cambria Math" w:cs="Cambria Math"/>
                                  <w:i/>
                                  <w:sz w:val="18"/>
                                  <w:szCs w:val="18"/>
                                </w:rPr>
                              </m:ctrlPr>
                            </m:sSubPr>
                            <m:e>
                              <m:r>
                                <w:rPr>
                                  <w:rFonts w:ascii="Cambria Math" w:hAnsi="Cambria Math" w:cs="Cambria Math"/>
                                  <w:sz w:val="18"/>
                                  <w:szCs w:val="18"/>
                                </w:rPr>
                                <m:t>y</m:t>
                              </m:r>
                            </m:e>
                            <m:sub>
                              <m:r>
                                <w:rPr>
                                  <w:rFonts w:ascii="Cambria Math" w:hAnsi="Cambria Math" w:cs="Cambria Math"/>
                                  <w:sz w:val="18"/>
                                  <w:szCs w:val="18"/>
                                </w:rPr>
                                <m:t>0</m:t>
                              </m:r>
                            </m:sub>
                          </m:sSub>
                        </m:e>
                      </m:mr>
                      <m:mr>
                        <m:e>
                          <m:r>
                            <w:rPr>
                              <w:rFonts w:ascii="Cambria Math" w:hAnsi="Cambria Math" w:cs="Cambria Math"/>
                              <w:sz w:val="18"/>
                              <w:szCs w:val="18"/>
                            </w:rPr>
                            <m:t>1</m:t>
                          </m:r>
                        </m:e>
                      </m:mr>
                    </m:m>
                  </m:e>
                </m:d>
                <m:r>
                  <w:rPr>
                    <w:rFonts w:ascii="Cambria Math" w:hAnsi="Cambria Math" w:cs="Cambria Math"/>
                    <w:sz w:val="18"/>
                    <w:szCs w:val="18"/>
                  </w:rPr>
                  <m:t>=</m:t>
                </m:r>
                <m:f>
                  <m:fPr>
                    <m:ctrlPr>
                      <w:rPr>
                        <w:rFonts w:ascii="Cambria Math" w:hAnsi="Cambria Math" w:cs="Cambria Math"/>
                        <w:i/>
                        <w:sz w:val="18"/>
                        <w:szCs w:val="18"/>
                      </w:rPr>
                    </m:ctrlPr>
                  </m:fPr>
                  <m:num>
                    <m:r>
                      <w:rPr>
                        <w:rFonts w:ascii="Cambria Math" w:hAnsi="Cambria Math" w:cs="Cambria Math"/>
                        <w:sz w:val="18"/>
                        <w:szCs w:val="18"/>
                      </w:rPr>
                      <m:t>1</m:t>
                    </m:r>
                  </m:num>
                  <m:den>
                    <m:acc>
                      <m:accPr>
                        <m:chr m:val="́"/>
                        <m:ctrlPr>
                          <w:rPr>
                            <w:rFonts w:ascii="Cambria Math" w:hAnsi="Cambria Math"/>
                            <w:i/>
                            <w:iCs/>
                            <w:sz w:val="18"/>
                            <w:szCs w:val="18"/>
                          </w:rPr>
                        </m:ctrlPr>
                      </m:accPr>
                      <m:e>
                        <m:r>
                          <w:rPr>
                            <w:rFonts w:ascii="Cambria Math" w:hAnsi="Cambria Math"/>
                            <w:sz w:val="18"/>
                            <w:szCs w:val="18"/>
                          </w:rPr>
                          <m:t>γ</m:t>
                        </m:r>
                        <m:ctrlPr>
                          <w:rPr>
                            <w:rFonts w:ascii="Cambria Math" w:hAnsi="Cambria Math"/>
                            <w:i/>
                            <w:sz w:val="18"/>
                            <w:szCs w:val="18"/>
                          </w:rPr>
                        </m:ctrlPr>
                      </m:e>
                    </m:acc>
                  </m:den>
                </m:f>
                <m:f>
                  <m:fPr>
                    <m:ctrlPr>
                      <w:rPr>
                        <w:rFonts w:ascii="Cambria Math" w:hAnsi="Cambria Math" w:cs="Cambria Math"/>
                        <w:i/>
                        <w:sz w:val="18"/>
                        <w:szCs w:val="18"/>
                      </w:rPr>
                    </m:ctrlPr>
                  </m:fPr>
                  <m:num>
                    <m:r>
                      <w:rPr>
                        <w:rFonts w:ascii="Cambria Math" w:hAnsi="Cambria Math" w:cs="Cambria Math"/>
                        <w:sz w:val="18"/>
                        <w:szCs w:val="18"/>
                      </w:rPr>
                      <m:t>1</m:t>
                    </m:r>
                  </m:num>
                  <m:den>
                    <m:sSub>
                      <m:sSubPr>
                        <m:ctrlPr>
                          <w:rPr>
                            <w:rFonts w:ascii="Cambria Math" w:hAnsi="Cambria Math" w:cs="Cambria Math"/>
                            <w:i/>
                            <w:sz w:val="18"/>
                            <w:szCs w:val="18"/>
                          </w:rPr>
                        </m:ctrlPr>
                      </m:sSubPr>
                      <m:e>
                        <m:r>
                          <w:rPr>
                            <w:rFonts w:ascii="Cambria Math" w:hAnsi="Cambria Math" w:cs="Cambria Math"/>
                            <w:sz w:val="18"/>
                            <w:szCs w:val="18"/>
                          </w:rPr>
                          <m:t>Z</m:t>
                        </m:r>
                      </m:e>
                      <m:sub>
                        <m:r>
                          <w:rPr>
                            <w:rFonts w:ascii="Cambria Math" w:hAnsi="Cambria Math" w:cs="Cambria Math"/>
                            <w:sz w:val="18"/>
                            <w:szCs w:val="18"/>
                          </w:rPr>
                          <m:t>0</m:t>
                        </m:r>
                      </m:sub>
                    </m:sSub>
                  </m:den>
                </m:f>
                <m:r>
                  <m:rPr>
                    <m:sty m:val="bi"/>
                  </m:rPr>
                  <w:rPr>
                    <w:rFonts w:ascii="Cambria Math" w:hAnsi="Cambria Math" w:cs="Cambria Math"/>
                    <w:sz w:val="18"/>
                    <w:szCs w:val="18"/>
                  </w:rPr>
                  <m:t>K</m:t>
                </m:r>
                <m:sSup>
                  <m:sSupPr>
                    <m:ctrlPr>
                      <w:rPr>
                        <w:rFonts w:ascii="Cambria Math" w:hAnsi="Cambria Math"/>
                        <w:b/>
                        <w:i/>
                        <w:sz w:val="18"/>
                        <w:szCs w:val="18"/>
                      </w:rPr>
                    </m:ctrlPr>
                  </m:sSupPr>
                  <m:e>
                    <m:acc>
                      <m:accPr>
                        <m:chr m:val="́"/>
                        <m:ctrlPr>
                          <w:rPr>
                            <w:rFonts w:ascii="Cambria Math" w:hAnsi="Cambria Math"/>
                            <w:b/>
                            <w:i/>
                            <w:sz w:val="18"/>
                            <w:szCs w:val="18"/>
                          </w:rPr>
                        </m:ctrlPr>
                      </m:accPr>
                      <m:e>
                        <m:r>
                          <m:rPr>
                            <m:sty m:val="bi"/>
                          </m:rPr>
                          <w:rPr>
                            <w:rFonts w:ascii="Cambria Math" w:hAnsi="Cambria Math"/>
                            <w:sz w:val="18"/>
                            <w:szCs w:val="18"/>
                          </w:rPr>
                          <m:t>R</m:t>
                        </m:r>
                      </m:e>
                    </m:acc>
                  </m:e>
                  <m:sup>
                    <m:r>
                      <m:rPr>
                        <m:sty m:val="bi"/>
                      </m:rPr>
                      <w:rPr>
                        <w:rFonts w:ascii="Cambria Math" w:hAnsi="Cambria Math"/>
                        <w:sz w:val="18"/>
                        <w:szCs w:val="18"/>
                      </w:rPr>
                      <m:t>T</m:t>
                    </m:r>
                  </m:sup>
                </m:sSup>
                <m:sSup>
                  <m:sSupPr>
                    <m:ctrlPr>
                      <w:rPr>
                        <w:rFonts w:ascii="Cambria Math" w:hAnsi="Cambria Math" w:cs="Cambria Math"/>
                        <w:b/>
                        <w:i/>
                        <w:sz w:val="18"/>
                        <w:szCs w:val="18"/>
                      </w:rPr>
                    </m:ctrlPr>
                  </m:sSupPr>
                  <m:e>
                    <m:acc>
                      <m:accPr>
                        <m:chr m:val="́"/>
                        <m:ctrlPr>
                          <w:rPr>
                            <w:rFonts w:ascii="Cambria Math" w:hAnsi="Cambria Math" w:cs="Cambria Math"/>
                            <w:b/>
                            <w:i/>
                            <w:sz w:val="18"/>
                            <w:szCs w:val="18"/>
                          </w:rPr>
                        </m:ctrlPr>
                      </m:accPr>
                      <m:e>
                        <m:r>
                          <m:rPr>
                            <m:sty m:val="bi"/>
                          </m:rPr>
                          <w:rPr>
                            <w:rFonts w:ascii="Cambria Math" w:hAnsi="Cambria Math" w:cs="Cambria Math"/>
                            <w:sz w:val="18"/>
                            <w:szCs w:val="18"/>
                          </w:rPr>
                          <m:t>K</m:t>
                        </m:r>
                      </m:e>
                    </m:acc>
                  </m:e>
                  <m:sup>
                    <m:r>
                      <m:rPr>
                        <m:sty m:val="bi"/>
                      </m:rPr>
                      <w:rPr>
                        <w:rFonts w:ascii="Cambria Math" w:hAnsi="Cambria Math" w:cs="Cambria Math"/>
                        <w:sz w:val="18"/>
                        <w:szCs w:val="18"/>
                      </w:rPr>
                      <m:t>-1</m:t>
                    </m:r>
                  </m:sup>
                </m:sSup>
                <m:d>
                  <m:dPr>
                    <m:begChr m:val="["/>
                    <m:endChr m:val="]"/>
                    <m:ctrlPr>
                      <w:rPr>
                        <w:rFonts w:ascii="Cambria Math" w:hAnsi="Cambria Math"/>
                        <w:i/>
                        <w:sz w:val="18"/>
                        <w:szCs w:val="18"/>
                      </w:rPr>
                    </m:ctrlPr>
                  </m:dPr>
                  <m:e>
                    <m:m>
                      <m:mPr>
                        <m:mcs>
                          <m:mc>
                            <m:mcPr>
                              <m:count m:val="1"/>
                              <m:mcJc m:val="center"/>
                            </m:mcPr>
                          </m:mc>
                        </m:mcs>
                        <m:ctrlPr>
                          <w:rPr>
                            <w:rFonts w:ascii="Cambria Math" w:hAnsi="Cambria Math"/>
                            <w:i/>
                            <w:sz w:val="18"/>
                            <w:szCs w:val="18"/>
                          </w:rPr>
                        </m:ctrlPr>
                      </m:mPr>
                      <m:mr>
                        <m:e>
                          <m:sSub>
                            <m:sSubPr>
                              <m:ctrlPr>
                                <w:rPr>
                                  <w:rFonts w:ascii="Cambria Math" w:hAnsi="Cambria Math"/>
                                  <w:i/>
                                  <w:sz w:val="18"/>
                                  <w:szCs w:val="18"/>
                                </w:rPr>
                              </m:ctrlPr>
                            </m:sSubPr>
                            <m:e>
                              <m:acc>
                                <m:accPr>
                                  <m:chr m:val="́"/>
                                  <m:ctrlPr>
                                    <w:rPr>
                                      <w:rFonts w:ascii="Cambria Math" w:hAnsi="Cambria Math"/>
                                      <w:i/>
                                      <w:iCs/>
                                      <w:sz w:val="18"/>
                                      <w:szCs w:val="18"/>
                                    </w:rPr>
                                  </m:ctrlPr>
                                </m:accPr>
                                <m:e>
                                  <m:r>
                                    <w:rPr>
                                      <w:rFonts w:ascii="Cambria Math" w:hAnsi="Cambria Math"/>
                                      <w:sz w:val="18"/>
                                      <w:szCs w:val="18"/>
                                    </w:rPr>
                                    <m:t>x</m:t>
                                  </m:r>
                                  <m:ctrlPr>
                                    <w:rPr>
                                      <w:rFonts w:ascii="Cambria Math" w:hAnsi="Cambria Math"/>
                                      <w:i/>
                                      <w:sz w:val="18"/>
                                      <w:szCs w:val="18"/>
                                    </w:rPr>
                                  </m:ctrlPr>
                                </m:e>
                              </m:acc>
                            </m:e>
                            <m:sub>
                              <m:r>
                                <w:rPr>
                                  <w:rFonts w:ascii="Cambria Math" w:hAnsi="Cambria Math"/>
                                  <w:sz w:val="18"/>
                                  <w:szCs w:val="18"/>
                                </w:rPr>
                                <m:t>0</m:t>
                              </m:r>
                            </m:sub>
                          </m:sSub>
                        </m:e>
                      </m:mr>
                      <m:mr>
                        <m:e>
                          <m:sSub>
                            <m:sSubPr>
                              <m:ctrlPr>
                                <w:rPr>
                                  <w:rFonts w:ascii="Cambria Math" w:hAnsi="Cambria Math"/>
                                  <w:i/>
                                  <w:sz w:val="18"/>
                                  <w:szCs w:val="18"/>
                                </w:rPr>
                              </m:ctrlPr>
                            </m:sSubPr>
                            <m:e>
                              <m:acc>
                                <m:accPr>
                                  <m:chr m:val="́"/>
                                  <m:ctrlPr>
                                    <w:rPr>
                                      <w:rFonts w:ascii="Cambria Math" w:hAnsi="Cambria Math"/>
                                      <w:i/>
                                      <w:iCs/>
                                      <w:sz w:val="18"/>
                                      <w:szCs w:val="18"/>
                                    </w:rPr>
                                  </m:ctrlPr>
                                </m:accPr>
                                <m:e>
                                  <m:r>
                                    <w:rPr>
                                      <w:rFonts w:ascii="Cambria Math" w:hAnsi="Cambria Math"/>
                                      <w:sz w:val="18"/>
                                      <w:szCs w:val="18"/>
                                    </w:rPr>
                                    <m:t>y</m:t>
                                  </m:r>
                                  <m:ctrlPr>
                                    <w:rPr>
                                      <w:rFonts w:ascii="Cambria Math" w:hAnsi="Cambria Math"/>
                                      <w:i/>
                                      <w:sz w:val="18"/>
                                      <w:szCs w:val="18"/>
                                    </w:rPr>
                                  </m:ctrlPr>
                                </m:e>
                              </m:acc>
                            </m:e>
                            <m:sub>
                              <m:r>
                                <w:rPr>
                                  <w:rFonts w:ascii="Cambria Math" w:hAnsi="Cambria Math"/>
                                  <w:sz w:val="18"/>
                                  <w:szCs w:val="18"/>
                                </w:rPr>
                                <m:t>0</m:t>
                              </m:r>
                            </m:sub>
                          </m:sSub>
                        </m:e>
                      </m:mr>
                      <m:mr>
                        <m:e>
                          <m:r>
                            <w:rPr>
                              <w:rFonts w:ascii="Cambria Math" w:hAnsi="Cambria Math"/>
                              <w:sz w:val="18"/>
                              <w:szCs w:val="18"/>
                            </w:rPr>
                            <m:t>1</m:t>
                          </m:r>
                        </m:e>
                      </m:mr>
                    </m:m>
                  </m:e>
                </m:d>
                <m:r>
                  <w:rPr>
                    <w:rFonts w:ascii="Cambria Math" w:hAnsi="Cambria Math" w:cs="Cambria Math"/>
                    <w:sz w:val="18"/>
                    <w:szCs w:val="18"/>
                  </w:rPr>
                  <m:t>+</m:t>
                </m:r>
                <m:f>
                  <m:fPr>
                    <m:ctrlPr>
                      <w:rPr>
                        <w:rFonts w:ascii="Cambria Math" w:hAnsi="Cambria Math" w:cs="Cambria Math"/>
                        <w:i/>
                        <w:sz w:val="18"/>
                        <w:szCs w:val="18"/>
                      </w:rPr>
                    </m:ctrlPr>
                  </m:fPr>
                  <m:num>
                    <m:r>
                      <w:rPr>
                        <w:rFonts w:ascii="Cambria Math" w:hAnsi="Cambria Math" w:cs="Cambria Math"/>
                        <w:sz w:val="18"/>
                        <w:szCs w:val="18"/>
                      </w:rPr>
                      <m:t>1</m:t>
                    </m:r>
                  </m:num>
                  <m:den>
                    <m:sSub>
                      <m:sSubPr>
                        <m:ctrlPr>
                          <w:rPr>
                            <w:rFonts w:ascii="Cambria Math" w:hAnsi="Cambria Math" w:cs="Cambria Math"/>
                            <w:i/>
                            <w:sz w:val="18"/>
                            <w:szCs w:val="18"/>
                          </w:rPr>
                        </m:ctrlPr>
                      </m:sSubPr>
                      <m:e>
                        <m:r>
                          <w:rPr>
                            <w:rFonts w:ascii="Cambria Math" w:hAnsi="Cambria Math" w:cs="Cambria Math"/>
                            <w:sz w:val="18"/>
                            <w:szCs w:val="18"/>
                          </w:rPr>
                          <m:t>Z</m:t>
                        </m:r>
                      </m:e>
                      <m:sub>
                        <m:r>
                          <w:rPr>
                            <w:rFonts w:ascii="Cambria Math" w:hAnsi="Cambria Math" w:cs="Cambria Math"/>
                            <w:sz w:val="18"/>
                            <w:szCs w:val="18"/>
                          </w:rPr>
                          <m:t>0</m:t>
                        </m:r>
                      </m:sub>
                    </m:sSub>
                  </m:den>
                </m:f>
                <m:r>
                  <m:rPr>
                    <m:sty m:val="bi"/>
                  </m:rPr>
                  <w:rPr>
                    <w:rFonts w:ascii="Cambria Math" w:hAnsi="Cambria Math" w:cs="Cambria Math"/>
                    <w:sz w:val="18"/>
                    <w:szCs w:val="18"/>
                  </w:rPr>
                  <m:t>K</m:t>
                </m:r>
                <m:d>
                  <m:dPr>
                    <m:begChr m:val="["/>
                    <m:endChr m:val="]"/>
                    <m:ctrlPr>
                      <w:rPr>
                        <w:rFonts w:ascii="Cambria Math" w:hAnsi="Cambria Math"/>
                        <w:i/>
                        <w:sz w:val="18"/>
                        <w:szCs w:val="18"/>
                      </w:rPr>
                    </m:ctrlPr>
                  </m:dPr>
                  <m:e>
                    <m:m>
                      <m:mPr>
                        <m:mcs>
                          <m:mc>
                            <m:mcPr>
                              <m:count m:val="1"/>
                              <m:mcJc m:val="center"/>
                            </m:mcPr>
                          </m:mc>
                        </m:mcs>
                        <m:ctrlPr>
                          <w:rPr>
                            <w:rFonts w:ascii="Cambria Math" w:hAnsi="Cambria Math"/>
                            <w:i/>
                            <w:sz w:val="18"/>
                            <w:szCs w:val="18"/>
                          </w:rPr>
                        </m:ctrlPr>
                      </m:mPr>
                      <m:mr>
                        <m:e>
                          <m:sSub>
                            <m:sSubPr>
                              <m:ctrlPr>
                                <w:rPr>
                                  <w:rFonts w:ascii="Cambria Math" w:hAnsi="Cambria Math"/>
                                  <w:i/>
                                  <w:sz w:val="18"/>
                                  <w:szCs w:val="18"/>
                                </w:rPr>
                              </m:ctrlPr>
                            </m:sSubPr>
                            <m:e>
                              <m:r>
                                <w:rPr>
                                  <w:rFonts w:ascii="Cambria Math" w:hAnsi="Cambria Math"/>
                                  <w:sz w:val="18"/>
                                  <w:szCs w:val="18"/>
                                </w:rPr>
                                <m:t>b</m:t>
                              </m:r>
                            </m:e>
                            <m:sub>
                              <m:r>
                                <w:rPr>
                                  <w:rFonts w:ascii="Cambria Math" w:hAnsi="Cambria Math"/>
                                  <w:sz w:val="18"/>
                                  <w:szCs w:val="18"/>
                                </w:rPr>
                                <m:t>X</m:t>
                              </m:r>
                            </m:sub>
                          </m:sSub>
                        </m:e>
                      </m:mr>
                      <m:mr>
                        <m:e>
                          <m:sSub>
                            <m:sSubPr>
                              <m:ctrlPr>
                                <w:rPr>
                                  <w:rFonts w:ascii="Cambria Math" w:hAnsi="Cambria Math"/>
                                  <w:i/>
                                  <w:sz w:val="18"/>
                                  <w:szCs w:val="18"/>
                                </w:rPr>
                              </m:ctrlPr>
                            </m:sSubPr>
                            <m:e>
                              <m:r>
                                <w:rPr>
                                  <w:rFonts w:ascii="Cambria Math" w:hAnsi="Cambria Math"/>
                                  <w:sz w:val="18"/>
                                  <w:szCs w:val="18"/>
                                </w:rPr>
                                <m:t>b</m:t>
                              </m:r>
                            </m:e>
                            <m:sub>
                              <m:r>
                                <w:rPr>
                                  <w:rFonts w:ascii="Cambria Math" w:hAnsi="Cambria Math"/>
                                  <w:sz w:val="18"/>
                                  <w:szCs w:val="18"/>
                                </w:rPr>
                                <m:t>Y</m:t>
                              </m:r>
                            </m:sub>
                          </m:sSub>
                        </m:e>
                      </m:mr>
                      <m:mr>
                        <m:e>
                          <m:sSub>
                            <m:sSubPr>
                              <m:ctrlPr>
                                <w:rPr>
                                  <w:rFonts w:ascii="Cambria Math" w:hAnsi="Cambria Math"/>
                                  <w:i/>
                                  <w:sz w:val="18"/>
                                  <w:szCs w:val="18"/>
                                </w:rPr>
                              </m:ctrlPr>
                            </m:sSubPr>
                            <m:e>
                              <m:r>
                                <w:rPr>
                                  <w:rFonts w:ascii="Cambria Math" w:hAnsi="Cambria Math"/>
                                  <w:sz w:val="18"/>
                                  <w:szCs w:val="18"/>
                                </w:rPr>
                                <m:t>b</m:t>
                              </m:r>
                            </m:e>
                            <m:sub>
                              <m:r>
                                <w:rPr>
                                  <w:rFonts w:ascii="Cambria Math" w:hAnsi="Cambria Math"/>
                                  <w:sz w:val="18"/>
                                  <w:szCs w:val="18"/>
                                </w:rPr>
                                <m:t>Z</m:t>
                              </m:r>
                            </m:sub>
                          </m:sSub>
                        </m:e>
                      </m:mr>
                    </m:m>
                  </m:e>
                </m:d>
              </m:oMath>
            </m:oMathPara>
          </w:p>
        </w:tc>
        <w:tc>
          <w:tcPr>
            <w:tcW w:w="500" w:type="pct"/>
            <w:vAlign w:val="center"/>
          </w:tcPr>
          <w:p w14:paraId="322E8A3F" w14:textId="610C8349" w:rsidR="003065C5" w:rsidRPr="00AF64ED" w:rsidRDefault="003065C5" w:rsidP="003E39FC">
            <w:pPr>
              <w:pStyle w:val="OEBody"/>
              <w:jc w:val="center"/>
              <w:rPr>
                <w:rStyle w:val="Strong"/>
                <w:sz w:val="18"/>
                <w:szCs w:val="18"/>
              </w:rPr>
            </w:pPr>
            <w:bookmarkStart w:id="27" w:name="_Ref331637662"/>
            <w:r w:rsidRPr="00AF64ED">
              <w:rPr>
                <w:rStyle w:val="BookTitle"/>
                <w:sz w:val="18"/>
                <w:szCs w:val="18"/>
              </w:rPr>
              <w:t>(</w:t>
            </w:r>
            <w:r w:rsidRPr="00AF64ED">
              <w:rPr>
                <w:rStyle w:val="BookTitle"/>
                <w:sz w:val="18"/>
                <w:szCs w:val="18"/>
              </w:rPr>
              <w:fldChar w:fldCharType="begin"/>
            </w:r>
            <w:r w:rsidRPr="00AF64ED">
              <w:rPr>
                <w:rStyle w:val="BookTitle"/>
                <w:sz w:val="18"/>
                <w:szCs w:val="18"/>
              </w:rPr>
              <w:instrText xml:space="preserve"> SEQ Equation \* ARABIC \s 1 </w:instrText>
            </w:r>
            <w:r w:rsidRPr="00AF64ED">
              <w:rPr>
                <w:rStyle w:val="BookTitle"/>
                <w:sz w:val="18"/>
                <w:szCs w:val="18"/>
              </w:rPr>
              <w:fldChar w:fldCharType="separate"/>
            </w:r>
            <w:r w:rsidR="00B255F9">
              <w:rPr>
                <w:rStyle w:val="BookTitle"/>
                <w:noProof/>
                <w:sz w:val="18"/>
                <w:szCs w:val="18"/>
              </w:rPr>
              <w:t>5</w:t>
            </w:r>
            <w:r w:rsidRPr="00AF64ED">
              <w:rPr>
                <w:rStyle w:val="BookTitle"/>
                <w:sz w:val="18"/>
                <w:szCs w:val="18"/>
              </w:rPr>
              <w:fldChar w:fldCharType="end"/>
            </w:r>
            <w:r w:rsidRPr="00AF64ED">
              <w:rPr>
                <w:rStyle w:val="BookTitle"/>
                <w:sz w:val="18"/>
                <w:szCs w:val="18"/>
              </w:rPr>
              <w:t>)</w:t>
            </w:r>
            <w:bookmarkEnd w:id="27"/>
          </w:p>
        </w:tc>
      </w:tr>
    </w:tbl>
    <w:p w14:paraId="5CA03773" w14:textId="6757D255" w:rsidR="003065C5" w:rsidRPr="007214F8" w:rsidRDefault="003065C5" w:rsidP="00E1406A">
      <w:pPr>
        <w:pStyle w:val="OSABody"/>
      </w:pPr>
      <w:r w:rsidRPr="007214F8">
        <w:t>The non-singular matrices</w:t>
      </w:r>
      <m:oMath>
        <m:r>
          <w:rPr>
            <w:rFonts w:ascii="Cambria Math" w:hAnsi="Cambria Math"/>
          </w:rPr>
          <m:t xml:space="preserve"> </m:t>
        </m:r>
        <m:acc>
          <m:accPr>
            <m:chr m:val="́"/>
            <m:ctrlPr>
              <w:rPr>
                <w:rFonts w:ascii="Cambria Math" w:hAnsi="Cambria Math" w:cs="Cambria Math"/>
                <w:b/>
                <w:i/>
              </w:rPr>
            </m:ctrlPr>
          </m:accPr>
          <m:e>
            <m:r>
              <m:rPr>
                <m:sty m:val="bi"/>
              </m:rPr>
              <w:rPr>
                <w:rFonts w:ascii="Cambria Math" w:hAnsi="Cambria Math" w:cs="Cambria Math"/>
              </w:rPr>
              <m:t>K</m:t>
            </m:r>
          </m:e>
        </m:acc>
        <m:acc>
          <m:accPr>
            <m:chr m:val="́"/>
            <m:ctrlPr>
              <w:rPr>
                <w:rFonts w:ascii="Cambria Math" w:hAnsi="Cambria Math"/>
                <w:b/>
                <w:i/>
              </w:rPr>
            </m:ctrlPr>
          </m:accPr>
          <m:e>
            <m:r>
              <m:rPr>
                <m:sty m:val="bi"/>
              </m:rPr>
              <w:rPr>
                <w:rFonts w:ascii="Cambria Math" w:hAnsi="Cambria Math"/>
              </w:rPr>
              <m:t>R</m:t>
            </m:r>
          </m:e>
        </m:acc>
        <m:sSup>
          <m:sSupPr>
            <m:ctrlPr>
              <w:rPr>
                <w:rFonts w:ascii="Cambria Math" w:hAnsi="Cambria Math" w:cs="Cambria Math"/>
                <w:b/>
                <w:i/>
              </w:rPr>
            </m:ctrlPr>
          </m:sSupPr>
          <m:e>
            <m:r>
              <m:rPr>
                <m:sty m:val="bi"/>
              </m:rPr>
              <w:rPr>
                <w:rFonts w:ascii="Cambria Math" w:hAnsi="Cambria Math" w:cs="Cambria Math"/>
              </w:rPr>
              <m:t>K</m:t>
            </m:r>
          </m:e>
          <m:sup>
            <m:r>
              <m:rPr>
                <m:sty m:val="bi"/>
              </m:rPr>
              <w:rPr>
                <w:rFonts w:ascii="Cambria Math" w:hAnsi="Cambria Math" w:cs="Cambria Math"/>
              </w:rPr>
              <m:t>-1</m:t>
            </m:r>
          </m:sup>
        </m:sSup>
      </m:oMath>
      <w:r w:rsidRPr="007214F8">
        <w:t>,</w:t>
      </w:r>
      <m:oMath>
        <m:r>
          <m:rPr>
            <m:sty m:val="bi"/>
          </m:rPr>
          <w:rPr>
            <w:rFonts w:ascii="Cambria Math" w:hAnsi="Cambria Math" w:cs="Cambria Math"/>
          </w:rPr>
          <m:t xml:space="preserve"> K</m:t>
        </m:r>
        <m:sSup>
          <m:sSupPr>
            <m:ctrlPr>
              <w:rPr>
                <w:rFonts w:ascii="Cambria Math" w:hAnsi="Cambria Math"/>
                <w:b/>
                <w:i/>
              </w:rPr>
            </m:ctrlPr>
          </m:sSupPr>
          <m:e>
            <m:acc>
              <m:accPr>
                <m:chr m:val="́"/>
                <m:ctrlPr>
                  <w:rPr>
                    <w:rFonts w:ascii="Cambria Math" w:hAnsi="Cambria Math"/>
                    <w:b/>
                    <w:i/>
                  </w:rPr>
                </m:ctrlPr>
              </m:accPr>
              <m:e>
                <m:r>
                  <m:rPr>
                    <m:sty m:val="bi"/>
                  </m:rPr>
                  <w:rPr>
                    <w:rFonts w:ascii="Cambria Math" w:hAnsi="Cambria Math"/>
                  </w:rPr>
                  <m:t>R</m:t>
                </m:r>
              </m:e>
            </m:acc>
          </m:e>
          <m:sup>
            <m:r>
              <m:rPr>
                <m:sty m:val="bi"/>
              </m:rPr>
              <w:rPr>
                <w:rFonts w:ascii="Cambria Math" w:hAnsi="Cambria Math"/>
              </w:rPr>
              <m:t>T</m:t>
            </m:r>
          </m:sup>
        </m:sSup>
        <m:sSup>
          <m:sSupPr>
            <m:ctrlPr>
              <w:rPr>
                <w:rFonts w:ascii="Cambria Math" w:hAnsi="Cambria Math" w:cs="Cambria Math"/>
                <w:b/>
                <w:i/>
              </w:rPr>
            </m:ctrlPr>
          </m:sSupPr>
          <m:e>
            <m:acc>
              <m:accPr>
                <m:chr m:val="́"/>
                <m:ctrlPr>
                  <w:rPr>
                    <w:rFonts w:ascii="Cambria Math" w:hAnsi="Cambria Math" w:cs="Cambria Math"/>
                    <w:b/>
                    <w:i/>
                  </w:rPr>
                </m:ctrlPr>
              </m:accPr>
              <m:e>
                <m:r>
                  <m:rPr>
                    <m:sty m:val="bi"/>
                  </m:rPr>
                  <w:rPr>
                    <w:rFonts w:ascii="Cambria Math" w:hAnsi="Cambria Math" w:cs="Cambria Math"/>
                  </w:rPr>
                  <m:t>K</m:t>
                </m:r>
              </m:e>
            </m:acc>
          </m:e>
          <m:sup>
            <m:r>
              <m:rPr>
                <m:sty m:val="bi"/>
              </m:rPr>
              <w:rPr>
                <w:rFonts w:ascii="Cambria Math" w:hAnsi="Cambria Math" w:cs="Cambria Math"/>
              </w:rPr>
              <m:t>-1</m:t>
            </m:r>
          </m:sup>
        </m:sSup>
      </m:oMath>
      <w:r w:rsidRPr="007214F8">
        <w:rPr>
          <w:b/>
        </w:rPr>
        <w:t xml:space="preserve"> </w:t>
      </w:r>
      <w:r w:rsidRPr="007214F8">
        <w:t>define a bi-linear mapping</w:t>
      </w:r>
      <w:r w:rsidR="005176AA">
        <w:t xml:space="preserve"> (homography</w:t>
      </w:r>
      <w:r w:rsidR="00005525">
        <w:t xml:space="preserve"> / </w:t>
      </w:r>
      <w:r w:rsidR="005176AA">
        <w:t>p</w:t>
      </w:r>
      <w:r w:rsidR="00005525">
        <w:t>rojective</w:t>
      </w:r>
      <w:r w:rsidR="005176AA">
        <w:t xml:space="preserve"> transform)</w:t>
      </w:r>
      <w:r w:rsidRPr="007214F8">
        <w:t xml:space="preserve"> between the </w:t>
      </w:r>
      <w:r w:rsidR="005176AA">
        <w:t>pixel coordinates of the camera and projector</w:t>
      </w:r>
      <w:r w:rsidRPr="007214F8">
        <w:t>, for objects at infinity</w:t>
      </w:r>
      <m:oMath>
        <m:r>
          <w:rPr>
            <w:rFonts w:ascii="Cambria Math" w:hAnsi="Cambria Math"/>
          </w:rPr>
          <m:t xml:space="preserve"> (</m:t>
        </m:r>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m:t>
        </m:r>
      </m:oMath>
      <w:r w:rsidRPr="007214F8">
        <w:t xml:space="preserve">. </w:t>
      </w:r>
      <w:r w:rsidR="005176AA">
        <w:t>These</w:t>
      </w:r>
      <w:r w:rsidRPr="007214F8">
        <w:t xml:space="preserve"> matrices are </w:t>
      </w:r>
      <w:r w:rsidR="005176AA">
        <w:t xml:space="preserve">referred to as </w:t>
      </w:r>
      <w:r w:rsidR="00F91FA4">
        <w:t>the i</w:t>
      </w:r>
      <w:r w:rsidRPr="007214F8">
        <w:t xml:space="preserve">nfinite homography in vision literature. The vector </w:t>
      </w:r>
      <m:oMath>
        <m:r>
          <m:rPr>
            <m:sty m:val="bi"/>
          </m:rPr>
          <w:rPr>
            <w:rFonts w:ascii="Cambria Math" w:hAnsi="Cambria Math" w:cs="Cambria Math"/>
          </w:rPr>
          <m:t>K</m:t>
        </m:r>
        <m:sSup>
          <m:sSupPr>
            <m:ctrlPr>
              <w:rPr>
                <w:rFonts w:ascii="Cambria Math" w:hAnsi="Cambria Math" w:cs="Cambria Math"/>
                <w:i/>
              </w:rPr>
            </m:ctrlPr>
          </m:sSupPr>
          <m:e>
            <m:d>
              <m:dPr>
                <m:begChr m:val="["/>
                <m:endChr m:val="]"/>
                <m:ctrlPr>
                  <w:rPr>
                    <w:rFonts w:ascii="Cambria Math" w:hAnsi="Cambria Math" w:cs="Cambria Math"/>
                    <w:i/>
                  </w:rPr>
                </m:ctrlPr>
              </m:dPr>
              <m:e>
                <m:sSub>
                  <m:sSubPr>
                    <m:ctrlPr>
                      <w:rPr>
                        <w:rFonts w:ascii="Cambria Math" w:hAnsi="Cambria Math" w:cs="Cambria Math"/>
                        <w:i/>
                      </w:rPr>
                    </m:ctrlPr>
                  </m:sSubPr>
                  <m:e>
                    <m:r>
                      <w:rPr>
                        <w:rFonts w:ascii="Cambria Math" w:hAnsi="Cambria Math" w:cs="Cambria Math"/>
                      </w:rPr>
                      <m:t>b</m:t>
                    </m:r>
                  </m:e>
                  <m:sub>
                    <m:r>
                      <w:rPr>
                        <w:rFonts w:ascii="Cambria Math" w:hAnsi="Cambria Math" w:cs="Cambria Math"/>
                      </w:rPr>
                      <m:t>X</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b</m:t>
                    </m:r>
                  </m:e>
                  <m:sub>
                    <m:r>
                      <w:rPr>
                        <w:rFonts w:ascii="Cambria Math" w:hAnsi="Cambria Math" w:cs="Cambria Math"/>
                      </w:rPr>
                      <m:t>Y</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b</m:t>
                    </m:r>
                  </m:e>
                  <m:sub>
                    <m:r>
                      <w:rPr>
                        <w:rFonts w:ascii="Cambria Math" w:hAnsi="Cambria Math" w:cs="Cambria Math"/>
                      </w:rPr>
                      <m:t>Z</m:t>
                    </m:r>
                  </m:sub>
                </m:sSub>
              </m:e>
            </m:d>
          </m:e>
          <m:sup>
            <m:r>
              <w:rPr>
                <w:rFonts w:ascii="Cambria Math" w:hAnsi="Cambria Math" w:cs="Cambria Math"/>
              </w:rPr>
              <m:t>T</m:t>
            </m:r>
          </m:sup>
        </m:sSup>
      </m:oMath>
      <w:r w:rsidRPr="007214F8">
        <w:t xml:space="preserve"> represents the </w:t>
      </w:r>
      <w:r w:rsidR="006F5CAF">
        <w:t xml:space="preserve">geometric </w:t>
      </w:r>
      <w:r w:rsidR="005176AA">
        <w:t xml:space="preserve">image of </w:t>
      </w:r>
      <w:r w:rsidRPr="007214F8">
        <w:t>the projector’s center-of-perspective</w:t>
      </w:r>
      <w:r w:rsidR="005176AA">
        <w:t xml:space="preserve"> </w:t>
      </w:r>
      <w:r w:rsidR="006F5CAF">
        <w:t>as seen from the camera viewpoint</w:t>
      </w:r>
      <w:r w:rsidRPr="007214F8">
        <w:t xml:space="preserve">, and is referred to as epipole in vision literature. </w:t>
      </w:r>
    </w:p>
    <w:p w14:paraId="097C145E" w14:textId="296618C9" w:rsidR="003065C5" w:rsidRPr="007214F8" w:rsidRDefault="003065C5" w:rsidP="00E1406A">
      <w:pPr>
        <w:pStyle w:val="10BodyIndent"/>
      </w:pPr>
      <w:r w:rsidRPr="007214F8">
        <w:t>In the interest of notational</w:t>
      </w:r>
      <w:r w:rsidR="006F5CAF">
        <w:t xml:space="preserve"> brevity</w:t>
      </w:r>
      <w:r w:rsidRPr="007214F8">
        <w:t>, the matrices</w:t>
      </w:r>
      <m:oMath>
        <m:r>
          <w:rPr>
            <w:rFonts w:ascii="Cambria Math" w:hAnsi="Cambria Math"/>
          </w:rPr>
          <m:t xml:space="preserve"> </m:t>
        </m:r>
        <m:acc>
          <m:accPr>
            <m:chr m:val="́"/>
            <m:ctrlPr>
              <w:rPr>
                <w:rFonts w:ascii="Cambria Math" w:hAnsi="Cambria Math" w:cs="Cambria Math"/>
                <w:b/>
                <w:i/>
              </w:rPr>
            </m:ctrlPr>
          </m:accPr>
          <m:e>
            <m:r>
              <m:rPr>
                <m:sty m:val="bi"/>
              </m:rPr>
              <w:rPr>
                <w:rFonts w:ascii="Cambria Math" w:hAnsi="Cambria Math" w:cs="Cambria Math"/>
              </w:rPr>
              <m:t>K</m:t>
            </m:r>
          </m:e>
        </m:acc>
        <m:acc>
          <m:accPr>
            <m:chr m:val="́"/>
            <m:ctrlPr>
              <w:rPr>
                <w:rFonts w:ascii="Cambria Math" w:hAnsi="Cambria Math"/>
                <w:b/>
                <w:i/>
              </w:rPr>
            </m:ctrlPr>
          </m:accPr>
          <m:e>
            <m:r>
              <m:rPr>
                <m:sty m:val="bi"/>
              </m:rPr>
              <w:rPr>
                <w:rFonts w:ascii="Cambria Math" w:hAnsi="Cambria Math"/>
              </w:rPr>
              <m:t>R</m:t>
            </m:r>
          </m:e>
        </m:acc>
        <m:sSup>
          <m:sSupPr>
            <m:ctrlPr>
              <w:rPr>
                <w:rFonts w:ascii="Cambria Math" w:hAnsi="Cambria Math" w:cs="Cambria Math"/>
                <w:b/>
                <w:i/>
              </w:rPr>
            </m:ctrlPr>
          </m:sSupPr>
          <m:e>
            <m:r>
              <m:rPr>
                <m:sty m:val="bi"/>
              </m:rPr>
              <w:rPr>
                <w:rFonts w:ascii="Cambria Math" w:hAnsi="Cambria Math" w:cs="Cambria Math"/>
              </w:rPr>
              <m:t>K</m:t>
            </m:r>
          </m:e>
          <m:sup>
            <m:r>
              <m:rPr>
                <m:sty m:val="bi"/>
              </m:rPr>
              <w:rPr>
                <w:rFonts w:ascii="Cambria Math" w:hAnsi="Cambria Math" w:cs="Cambria Math"/>
              </w:rPr>
              <m:t>-1</m:t>
            </m:r>
          </m:sup>
        </m:sSup>
      </m:oMath>
      <w:r w:rsidRPr="007214F8">
        <w:t>,</w:t>
      </w:r>
      <m:oMath>
        <m:r>
          <m:rPr>
            <m:sty m:val="bi"/>
          </m:rPr>
          <w:rPr>
            <w:rFonts w:ascii="Cambria Math" w:hAnsi="Cambria Math" w:cs="Cambria Math"/>
          </w:rPr>
          <m:t xml:space="preserve"> K</m:t>
        </m:r>
        <m:sSup>
          <m:sSupPr>
            <m:ctrlPr>
              <w:rPr>
                <w:rFonts w:ascii="Cambria Math" w:hAnsi="Cambria Math"/>
                <w:b/>
                <w:i/>
              </w:rPr>
            </m:ctrlPr>
          </m:sSupPr>
          <m:e>
            <m:acc>
              <m:accPr>
                <m:chr m:val="́"/>
                <m:ctrlPr>
                  <w:rPr>
                    <w:rFonts w:ascii="Cambria Math" w:hAnsi="Cambria Math"/>
                    <w:b/>
                    <w:i/>
                  </w:rPr>
                </m:ctrlPr>
              </m:accPr>
              <m:e>
                <m:r>
                  <m:rPr>
                    <m:sty m:val="bi"/>
                  </m:rPr>
                  <w:rPr>
                    <w:rFonts w:ascii="Cambria Math" w:hAnsi="Cambria Math"/>
                  </w:rPr>
                  <m:t>R</m:t>
                </m:r>
              </m:e>
            </m:acc>
          </m:e>
          <m:sup>
            <m:r>
              <m:rPr>
                <m:sty m:val="bi"/>
              </m:rPr>
              <w:rPr>
                <w:rFonts w:ascii="Cambria Math" w:hAnsi="Cambria Math"/>
              </w:rPr>
              <m:t>T</m:t>
            </m:r>
          </m:sup>
        </m:sSup>
        <m:sSup>
          <m:sSupPr>
            <m:ctrlPr>
              <w:rPr>
                <w:rFonts w:ascii="Cambria Math" w:hAnsi="Cambria Math" w:cs="Cambria Math"/>
                <w:b/>
                <w:i/>
              </w:rPr>
            </m:ctrlPr>
          </m:sSupPr>
          <m:e>
            <m:acc>
              <m:accPr>
                <m:chr m:val="́"/>
                <m:ctrlPr>
                  <w:rPr>
                    <w:rFonts w:ascii="Cambria Math" w:hAnsi="Cambria Math" w:cs="Cambria Math"/>
                    <w:b/>
                    <w:i/>
                  </w:rPr>
                </m:ctrlPr>
              </m:accPr>
              <m:e>
                <m:r>
                  <m:rPr>
                    <m:sty m:val="bi"/>
                  </m:rPr>
                  <w:rPr>
                    <w:rFonts w:ascii="Cambria Math" w:hAnsi="Cambria Math" w:cs="Cambria Math"/>
                  </w:rPr>
                  <m:t>K</m:t>
                </m:r>
              </m:e>
            </m:acc>
          </m:e>
          <m:sup>
            <m:r>
              <m:rPr>
                <m:sty m:val="bi"/>
              </m:rPr>
              <w:rPr>
                <w:rFonts w:ascii="Cambria Math" w:hAnsi="Cambria Math" w:cs="Cambria Math"/>
              </w:rPr>
              <m:t>-1</m:t>
            </m:r>
          </m:sup>
        </m:sSup>
      </m:oMath>
      <w:r w:rsidRPr="007214F8">
        <w:t xml:space="preserve"> and the vector </w:t>
      </w:r>
      <m:oMath>
        <m:r>
          <m:rPr>
            <m:sty m:val="bi"/>
          </m:rPr>
          <w:rPr>
            <w:rFonts w:ascii="Cambria Math" w:hAnsi="Cambria Math" w:cs="Cambria Math"/>
          </w:rPr>
          <m:t>K</m:t>
        </m:r>
        <m:sSup>
          <m:sSupPr>
            <m:ctrlPr>
              <w:rPr>
                <w:rFonts w:ascii="Cambria Math" w:hAnsi="Cambria Math" w:cs="Cambria Math"/>
                <w:i/>
              </w:rPr>
            </m:ctrlPr>
          </m:sSupPr>
          <m:e>
            <m:d>
              <m:dPr>
                <m:begChr m:val="["/>
                <m:endChr m:val="]"/>
                <m:ctrlPr>
                  <w:rPr>
                    <w:rFonts w:ascii="Cambria Math" w:hAnsi="Cambria Math" w:cs="Cambria Math"/>
                    <w:i/>
                  </w:rPr>
                </m:ctrlPr>
              </m:dPr>
              <m:e>
                <m:sSub>
                  <m:sSubPr>
                    <m:ctrlPr>
                      <w:rPr>
                        <w:rFonts w:ascii="Cambria Math" w:hAnsi="Cambria Math" w:cs="Cambria Math"/>
                        <w:i/>
                      </w:rPr>
                    </m:ctrlPr>
                  </m:sSubPr>
                  <m:e>
                    <m:r>
                      <w:rPr>
                        <w:rFonts w:ascii="Cambria Math" w:hAnsi="Cambria Math" w:cs="Cambria Math"/>
                      </w:rPr>
                      <m:t>b</m:t>
                    </m:r>
                  </m:e>
                  <m:sub>
                    <m:r>
                      <w:rPr>
                        <w:rFonts w:ascii="Cambria Math" w:hAnsi="Cambria Math" w:cs="Cambria Math"/>
                      </w:rPr>
                      <m:t>X</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b</m:t>
                    </m:r>
                  </m:e>
                  <m:sub>
                    <m:r>
                      <w:rPr>
                        <w:rFonts w:ascii="Cambria Math" w:hAnsi="Cambria Math" w:cs="Cambria Math"/>
                      </w:rPr>
                      <m:t>Y</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b</m:t>
                    </m:r>
                  </m:e>
                  <m:sub>
                    <m:r>
                      <w:rPr>
                        <w:rFonts w:ascii="Cambria Math" w:hAnsi="Cambria Math" w:cs="Cambria Math"/>
                      </w:rPr>
                      <m:t>Z</m:t>
                    </m:r>
                  </m:sub>
                </m:sSub>
              </m:e>
            </m:d>
          </m:e>
          <m:sup>
            <m:r>
              <w:rPr>
                <w:rFonts w:ascii="Cambria Math" w:hAnsi="Cambria Math" w:cs="Cambria Math"/>
              </w:rPr>
              <m:t>T</m:t>
            </m:r>
          </m:sup>
        </m:sSup>
      </m:oMath>
      <w:r w:rsidRPr="007214F8">
        <w:t xml:space="preserve"> will </w:t>
      </w:r>
      <w:r w:rsidR="006F5CAF">
        <w:t xml:space="preserve">henceforth </w:t>
      </w:r>
      <w:r w:rsidRPr="007214F8">
        <w:t>be abbreviated as</w:t>
      </w:r>
      <m:oMath>
        <m:r>
          <m:rPr>
            <m:sty m:val="bi"/>
          </m:rPr>
          <w:rPr>
            <w:rFonts w:ascii="Cambria Math" w:hAnsi="Cambria Math"/>
          </w:rPr>
          <m:t xml:space="preserve"> </m:t>
        </m:r>
        <m:sSup>
          <m:sSupPr>
            <m:ctrlPr>
              <w:rPr>
                <w:rFonts w:ascii="Cambria Math" w:hAnsi="Cambria Math"/>
                <w:b/>
                <w:i/>
              </w:rPr>
            </m:ctrlPr>
          </m:sSupPr>
          <m:e>
            <m:r>
              <m:rPr>
                <m:sty m:val="bi"/>
              </m:rPr>
              <w:rPr>
                <w:rFonts w:ascii="Cambria Math" w:hAnsi="Cambria Math"/>
              </w:rPr>
              <m:t>H</m:t>
            </m:r>
          </m:e>
          <m:sup>
            <m:r>
              <m:rPr>
                <m:sty m:val="bi"/>
              </m:rPr>
              <w:rPr>
                <w:rFonts w:ascii="Cambria Math" w:hAnsi="Cambria Math"/>
              </w:rPr>
              <m:t>∞</m:t>
            </m:r>
          </m:sup>
        </m:sSup>
      </m:oMath>
      <w:r w:rsidRPr="007214F8">
        <w:t>,</w:t>
      </w:r>
      <m:oMath>
        <m:r>
          <m:rPr>
            <m:sty m:val="bi"/>
          </m:rPr>
          <w:rPr>
            <w:rFonts w:ascii="Cambria Math" w:hAnsi="Cambria Math"/>
          </w:rPr>
          <m:t xml:space="preserve"> </m:t>
        </m:r>
        <m:sSup>
          <m:sSupPr>
            <m:ctrlPr>
              <w:rPr>
                <w:rFonts w:ascii="Cambria Math" w:hAnsi="Cambria Math"/>
                <w:b/>
                <w:i/>
              </w:rPr>
            </m:ctrlPr>
          </m:sSupPr>
          <m:e>
            <m:acc>
              <m:accPr>
                <m:chr m:val="́"/>
                <m:ctrlPr>
                  <w:rPr>
                    <w:rFonts w:ascii="Cambria Math" w:hAnsi="Cambria Math"/>
                    <w:b/>
                    <w:i/>
                  </w:rPr>
                </m:ctrlPr>
              </m:accPr>
              <m:e>
                <m:r>
                  <m:rPr>
                    <m:sty m:val="bi"/>
                  </m:rPr>
                  <w:rPr>
                    <w:rFonts w:ascii="Cambria Math" w:hAnsi="Cambria Math"/>
                  </w:rPr>
                  <m:t>H</m:t>
                </m:r>
              </m:e>
            </m:acc>
            <m:ctrlPr>
              <w:rPr>
                <w:rFonts w:ascii="Cambria Math" w:hAnsi="Cambria Math"/>
                <w:i/>
              </w:rPr>
            </m:ctrlPr>
          </m:e>
          <m:sup>
            <m:r>
              <m:rPr>
                <m:sty m:val="bi"/>
              </m:rPr>
              <w:rPr>
                <w:rFonts w:ascii="Cambria Math" w:hAnsi="Cambria Math"/>
              </w:rPr>
              <m:t>∞</m:t>
            </m:r>
          </m:sup>
        </m:sSup>
      </m:oMath>
      <w:r w:rsidRPr="007214F8">
        <w:rPr>
          <w:b/>
        </w:rPr>
        <w:t xml:space="preserve"> </w:t>
      </w:r>
      <w:r w:rsidRPr="007214F8">
        <w:t xml:space="preserve">and </w:t>
      </w:r>
      <m:oMath>
        <m:r>
          <m:rPr>
            <m:sty m:val="bi"/>
          </m:rPr>
          <w:rPr>
            <w:rFonts w:ascii="Cambria Math" w:hAnsi="Cambria Math"/>
          </w:rPr>
          <m:t>t</m:t>
        </m:r>
      </m:oMath>
      <w:r w:rsidRPr="007214F8">
        <w:t xml:space="preserve"> respectively. The abbreviations allow us to express Eqs.</w:t>
      </w:r>
      <w:r w:rsidRPr="007214F8">
        <w:fldChar w:fldCharType="begin"/>
      </w:r>
      <w:r w:rsidRPr="007214F8">
        <w:instrText xml:space="preserve"> REF _Ref331637653 \h  \* MERGEFORMAT </w:instrText>
      </w:r>
      <w:r w:rsidRPr="007214F8">
        <w:fldChar w:fldCharType="separate"/>
      </w:r>
      <w:r w:rsidR="00B255F9" w:rsidRPr="00B255F9">
        <w:t>(4)</w:t>
      </w:r>
      <w:r w:rsidRPr="007214F8">
        <w:fldChar w:fldCharType="end"/>
      </w:r>
      <w:r w:rsidR="00C33831">
        <w:t>-</w:t>
      </w:r>
      <w:r w:rsidRPr="007214F8">
        <w:fldChar w:fldCharType="begin"/>
      </w:r>
      <w:r w:rsidRPr="007214F8">
        <w:instrText xml:space="preserve"> REF _Ref331637662 \h  \* MERGEFORMAT </w:instrText>
      </w:r>
      <w:r w:rsidRPr="007214F8">
        <w:fldChar w:fldCharType="separate"/>
      </w:r>
      <w:r w:rsidR="00B255F9" w:rsidRPr="00B255F9">
        <w:t>(5)</w:t>
      </w:r>
      <w:r w:rsidRPr="007214F8">
        <w:fldChar w:fldCharType="end"/>
      </w:r>
      <w:r w:rsidRPr="007214F8">
        <w:t xml:space="preserve"> in the following compact form</w:t>
      </w:r>
      <w:r w:rsidR="008408BF">
        <w:t>:</w:t>
      </w:r>
      <w:r w:rsidRPr="007214F8">
        <w:t xml:space="preserve"> </w:t>
      </w:r>
    </w:p>
    <w:tbl>
      <w:tblPr>
        <w:tblStyle w:val="TableGrid"/>
        <w:tblW w:w="4964"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72" w:type="dxa"/>
          <w:left w:w="29" w:type="dxa"/>
          <w:bottom w:w="72" w:type="dxa"/>
          <w:right w:w="29" w:type="dxa"/>
        </w:tblCellMar>
        <w:tblLook w:val="04A0" w:firstRow="1" w:lastRow="0" w:firstColumn="1" w:lastColumn="0" w:noHBand="0" w:noVBand="1"/>
      </w:tblPr>
      <w:tblGrid>
        <w:gridCol w:w="4479"/>
        <w:gridCol w:w="389"/>
      </w:tblGrid>
      <w:tr w:rsidR="003065C5" w:rsidRPr="006F5CAF" w14:paraId="31B6A8E7" w14:textId="77777777" w:rsidTr="00F536B6">
        <w:trPr>
          <w:jc w:val="center"/>
        </w:trPr>
        <w:tc>
          <w:tcPr>
            <w:tcW w:w="4600" w:type="pct"/>
            <w:vAlign w:val="center"/>
          </w:tcPr>
          <w:p w14:paraId="7826089A" w14:textId="77777777" w:rsidR="003065C5" w:rsidRPr="006F5CAF" w:rsidRDefault="0075418B" w:rsidP="00F91FA4">
            <w:pPr>
              <w:pStyle w:val="OEBody"/>
              <w:spacing w:before="0"/>
              <w:rPr>
                <w:sz w:val="18"/>
                <w:szCs w:val="18"/>
              </w:rPr>
            </w:pPr>
            <m:oMathPara>
              <m:oMathParaPr>
                <m:jc m:val="center"/>
              </m:oMathParaPr>
              <m:oMath>
                <m:m>
                  <m:mPr>
                    <m:mcs>
                      <m:mc>
                        <m:mcPr>
                          <m:count m:val="1"/>
                          <m:mcJc m:val="center"/>
                        </m:mcPr>
                      </m:mc>
                    </m:mcs>
                    <m:ctrlPr>
                      <w:rPr>
                        <w:rFonts w:ascii="Cambria Math" w:hAnsi="Cambria Math" w:cs="Cambria Math"/>
                        <w:i/>
                        <w:sz w:val="18"/>
                        <w:szCs w:val="18"/>
                      </w:rPr>
                    </m:ctrlPr>
                  </m:mPr>
                  <m:mr>
                    <m:e>
                      <m:r>
                        <w:rPr>
                          <w:rFonts w:ascii="Cambria Math" w:hAnsi="Cambria Math" w:cs="Cambria Math"/>
                          <w:sz w:val="18"/>
                          <w:szCs w:val="18"/>
                        </w:rPr>
                        <m:t xml:space="preserve">       </m:t>
                      </m:r>
                      <m:d>
                        <m:dPr>
                          <m:begChr m:val="["/>
                          <m:endChr m:val="]"/>
                          <m:ctrlPr>
                            <w:rPr>
                              <w:rFonts w:ascii="Cambria Math" w:hAnsi="Cambria Math"/>
                              <w:i/>
                              <w:sz w:val="18"/>
                              <w:szCs w:val="18"/>
                            </w:rPr>
                          </m:ctrlPr>
                        </m:dPr>
                        <m:e>
                          <m:m>
                            <m:mPr>
                              <m:mcs>
                                <m:mc>
                                  <m:mcPr>
                                    <m:count m:val="1"/>
                                    <m:mcJc m:val="center"/>
                                  </m:mcPr>
                                </m:mc>
                              </m:mcs>
                              <m:ctrlPr>
                                <w:rPr>
                                  <w:rFonts w:ascii="Cambria Math" w:hAnsi="Cambria Math"/>
                                  <w:i/>
                                  <w:sz w:val="18"/>
                                  <w:szCs w:val="18"/>
                                </w:rPr>
                              </m:ctrlPr>
                            </m:mPr>
                            <m:mr>
                              <m:e>
                                <m:sSub>
                                  <m:sSubPr>
                                    <m:ctrlPr>
                                      <w:rPr>
                                        <w:rFonts w:ascii="Cambria Math" w:hAnsi="Cambria Math"/>
                                        <w:i/>
                                        <w:sz w:val="18"/>
                                        <w:szCs w:val="18"/>
                                      </w:rPr>
                                    </m:ctrlPr>
                                  </m:sSubPr>
                                  <m:e>
                                    <m:acc>
                                      <m:accPr>
                                        <m:chr m:val="́"/>
                                        <m:ctrlPr>
                                          <w:rPr>
                                            <w:rFonts w:ascii="Cambria Math" w:hAnsi="Cambria Math"/>
                                            <w:i/>
                                            <w:iCs/>
                                            <w:sz w:val="18"/>
                                            <w:szCs w:val="18"/>
                                          </w:rPr>
                                        </m:ctrlPr>
                                      </m:accPr>
                                      <m:e>
                                        <m:r>
                                          <w:rPr>
                                            <w:rFonts w:ascii="Cambria Math" w:hAnsi="Cambria Math"/>
                                            <w:sz w:val="18"/>
                                            <w:szCs w:val="18"/>
                                          </w:rPr>
                                          <m:t>x</m:t>
                                        </m:r>
                                        <m:ctrlPr>
                                          <w:rPr>
                                            <w:rFonts w:ascii="Cambria Math" w:hAnsi="Cambria Math"/>
                                            <w:i/>
                                            <w:sz w:val="18"/>
                                            <w:szCs w:val="18"/>
                                          </w:rPr>
                                        </m:ctrlPr>
                                      </m:e>
                                    </m:acc>
                                  </m:e>
                                  <m:sub>
                                    <m:r>
                                      <w:rPr>
                                        <w:rFonts w:ascii="Cambria Math" w:hAnsi="Cambria Math"/>
                                        <w:sz w:val="18"/>
                                        <w:szCs w:val="18"/>
                                      </w:rPr>
                                      <m:t>0</m:t>
                                    </m:r>
                                  </m:sub>
                                </m:sSub>
                              </m:e>
                            </m:mr>
                            <m:mr>
                              <m:e>
                                <m:sSub>
                                  <m:sSubPr>
                                    <m:ctrlPr>
                                      <w:rPr>
                                        <w:rFonts w:ascii="Cambria Math" w:hAnsi="Cambria Math"/>
                                        <w:i/>
                                        <w:sz w:val="18"/>
                                        <w:szCs w:val="18"/>
                                      </w:rPr>
                                    </m:ctrlPr>
                                  </m:sSubPr>
                                  <m:e>
                                    <m:acc>
                                      <m:accPr>
                                        <m:chr m:val="́"/>
                                        <m:ctrlPr>
                                          <w:rPr>
                                            <w:rFonts w:ascii="Cambria Math" w:hAnsi="Cambria Math"/>
                                            <w:i/>
                                            <w:iCs/>
                                            <w:sz w:val="18"/>
                                            <w:szCs w:val="18"/>
                                          </w:rPr>
                                        </m:ctrlPr>
                                      </m:accPr>
                                      <m:e>
                                        <m:r>
                                          <w:rPr>
                                            <w:rFonts w:ascii="Cambria Math" w:hAnsi="Cambria Math"/>
                                            <w:sz w:val="18"/>
                                            <w:szCs w:val="18"/>
                                          </w:rPr>
                                          <m:t>y</m:t>
                                        </m:r>
                                        <m:ctrlPr>
                                          <w:rPr>
                                            <w:rFonts w:ascii="Cambria Math" w:hAnsi="Cambria Math"/>
                                            <w:i/>
                                            <w:sz w:val="18"/>
                                            <w:szCs w:val="18"/>
                                          </w:rPr>
                                        </m:ctrlPr>
                                      </m:e>
                                    </m:acc>
                                  </m:e>
                                  <m:sub>
                                    <m:r>
                                      <w:rPr>
                                        <w:rFonts w:ascii="Cambria Math" w:hAnsi="Cambria Math"/>
                                        <w:sz w:val="18"/>
                                        <w:szCs w:val="18"/>
                                      </w:rPr>
                                      <m:t>0</m:t>
                                    </m:r>
                                  </m:sub>
                                </m:sSub>
                              </m:e>
                            </m:mr>
                            <m:mr>
                              <m:e>
                                <m:r>
                                  <w:rPr>
                                    <w:rFonts w:ascii="Cambria Math" w:hAnsi="Cambria Math"/>
                                    <w:sz w:val="18"/>
                                    <w:szCs w:val="18"/>
                                  </w:rPr>
                                  <m:t>1</m:t>
                                </m:r>
                              </m:e>
                            </m:mr>
                          </m:m>
                        </m:e>
                      </m:d>
                      <m:r>
                        <w:rPr>
                          <w:rFonts w:ascii="Cambria Math" w:hAnsi="Cambria Math" w:cs="Cambria Math"/>
                          <w:sz w:val="18"/>
                          <w:szCs w:val="18"/>
                        </w:rPr>
                        <m:t>=</m:t>
                      </m:r>
                      <m:acc>
                        <m:accPr>
                          <m:chr m:val="́"/>
                          <m:ctrlPr>
                            <w:rPr>
                              <w:rFonts w:ascii="Cambria Math" w:hAnsi="Cambria Math"/>
                              <w:i/>
                              <w:iCs/>
                              <w:sz w:val="18"/>
                              <w:szCs w:val="18"/>
                            </w:rPr>
                          </m:ctrlPr>
                        </m:accPr>
                        <m:e>
                          <m:r>
                            <w:rPr>
                              <w:rFonts w:ascii="Cambria Math" w:hAnsi="Cambria Math"/>
                              <w:sz w:val="18"/>
                              <w:szCs w:val="18"/>
                            </w:rPr>
                            <m:t>γ</m:t>
                          </m:r>
                          <m:ctrlPr>
                            <w:rPr>
                              <w:rFonts w:ascii="Cambria Math" w:hAnsi="Cambria Math"/>
                              <w:i/>
                              <w:sz w:val="18"/>
                              <w:szCs w:val="18"/>
                            </w:rPr>
                          </m:ctrlPr>
                        </m:e>
                      </m:acc>
                      <m:sSub>
                        <m:sSubPr>
                          <m:ctrlPr>
                            <w:rPr>
                              <w:rFonts w:ascii="Cambria Math" w:hAnsi="Cambria Math" w:cs="Cambria Math"/>
                              <w:i/>
                              <w:sz w:val="18"/>
                              <w:szCs w:val="18"/>
                            </w:rPr>
                          </m:ctrlPr>
                        </m:sSubPr>
                        <m:e>
                          <m:r>
                            <w:rPr>
                              <w:rFonts w:ascii="Cambria Math" w:hAnsi="Cambria Math" w:cs="Cambria Math"/>
                              <w:sz w:val="18"/>
                              <w:szCs w:val="18"/>
                            </w:rPr>
                            <m:t>Z</m:t>
                          </m:r>
                        </m:e>
                        <m:sub>
                          <m:r>
                            <w:rPr>
                              <w:rFonts w:ascii="Cambria Math" w:hAnsi="Cambria Math" w:cs="Cambria Math"/>
                              <w:sz w:val="18"/>
                              <w:szCs w:val="18"/>
                            </w:rPr>
                            <m:t>0</m:t>
                          </m:r>
                        </m:sub>
                      </m:sSub>
                      <m:sSup>
                        <m:sSupPr>
                          <m:ctrlPr>
                            <w:rPr>
                              <w:rFonts w:ascii="Cambria Math" w:hAnsi="Cambria Math" w:cs="Cambria Math"/>
                              <w:b/>
                              <w:i/>
                              <w:sz w:val="18"/>
                              <w:szCs w:val="18"/>
                            </w:rPr>
                          </m:ctrlPr>
                        </m:sSupPr>
                        <m:e>
                          <m:r>
                            <m:rPr>
                              <m:sty m:val="bi"/>
                            </m:rPr>
                            <w:rPr>
                              <w:rFonts w:ascii="Cambria Math" w:hAnsi="Cambria Math" w:cs="Cambria Math"/>
                              <w:sz w:val="18"/>
                              <w:szCs w:val="18"/>
                            </w:rPr>
                            <m:t>H</m:t>
                          </m:r>
                        </m:e>
                        <m:sup>
                          <m:r>
                            <m:rPr>
                              <m:sty m:val="bi"/>
                            </m:rPr>
                            <w:rPr>
                              <w:rFonts w:ascii="Cambria Math" w:hAnsi="Cambria Math" w:cs="Cambria Math"/>
                              <w:sz w:val="18"/>
                              <w:szCs w:val="18"/>
                            </w:rPr>
                            <m:t>∞</m:t>
                          </m:r>
                        </m:sup>
                      </m:sSup>
                      <m:r>
                        <m:rPr>
                          <m:sty m:val="bi"/>
                        </m:rPr>
                        <w:rPr>
                          <w:rFonts w:ascii="Cambria Math" w:hAnsi="Cambria Math" w:cs="Cambria Math"/>
                          <w:sz w:val="18"/>
                          <w:szCs w:val="18"/>
                        </w:rPr>
                        <m:t xml:space="preserve"> </m:t>
                      </m:r>
                      <m:d>
                        <m:dPr>
                          <m:begChr m:val="["/>
                          <m:endChr m:val="]"/>
                          <m:ctrlPr>
                            <w:rPr>
                              <w:rFonts w:ascii="Cambria Math" w:hAnsi="Cambria Math" w:cs="Cambria Math"/>
                              <w:i/>
                              <w:sz w:val="18"/>
                              <w:szCs w:val="18"/>
                            </w:rPr>
                          </m:ctrlPr>
                        </m:dPr>
                        <m:e>
                          <m:m>
                            <m:mPr>
                              <m:mcs>
                                <m:mc>
                                  <m:mcPr>
                                    <m:count m:val="1"/>
                                    <m:mcJc m:val="center"/>
                                  </m:mcPr>
                                </m:mc>
                              </m:mcs>
                              <m:ctrlPr>
                                <w:rPr>
                                  <w:rFonts w:ascii="Cambria Math" w:hAnsi="Cambria Math" w:cs="Cambria Math"/>
                                  <w:i/>
                                  <w:sz w:val="18"/>
                                  <w:szCs w:val="18"/>
                                </w:rPr>
                              </m:ctrlPr>
                            </m:mPr>
                            <m:mr>
                              <m:e>
                                <m:sSub>
                                  <m:sSubPr>
                                    <m:ctrlPr>
                                      <w:rPr>
                                        <w:rFonts w:ascii="Cambria Math" w:hAnsi="Cambria Math" w:cs="Cambria Math"/>
                                        <w:i/>
                                        <w:sz w:val="18"/>
                                        <w:szCs w:val="18"/>
                                      </w:rPr>
                                    </m:ctrlPr>
                                  </m:sSubPr>
                                  <m:e>
                                    <m:r>
                                      <w:rPr>
                                        <w:rFonts w:ascii="Cambria Math" w:hAnsi="Cambria Math" w:cs="Cambria Math"/>
                                        <w:sz w:val="18"/>
                                        <w:szCs w:val="18"/>
                                      </w:rPr>
                                      <m:t>x</m:t>
                                    </m:r>
                                  </m:e>
                                  <m:sub>
                                    <m:r>
                                      <w:rPr>
                                        <w:rFonts w:ascii="Cambria Math" w:hAnsi="Cambria Math" w:cs="Cambria Math"/>
                                        <w:sz w:val="18"/>
                                        <w:szCs w:val="18"/>
                                      </w:rPr>
                                      <m:t>0</m:t>
                                    </m:r>
                                  </m:sub>
                                </m:sSub>
                              </m:e>
                            </m:mr>
                            <m:mr>
                              <m:e>
                                <m:sSub>
                                  <m:sSubPr>
                                    <m:ctrlPr>
                                      <w:rPr>
                                        <w:rFonts w:ascii="Cambria Math" w:hAnsi="Cambria Math" w:cs="Cambria Math"/>
                                        <w:i/>
                                        <w:sz w:val="18"/>
                                        <w:szCs w:val="18"/>
                                      </w:rPr>
                                    </m:ctrlPr>
                                  </m:sSubPr>
                                  <m:e>
                                    <m:r>
                                      <w:rPr>
                                        <w:rFonts w:ascii="Cambria Math" w:hAnsi="Cambria Math" w:cs="Cambria Math"/>
                                        <w:sz w:val="18"/>
                                        <w:szCs w:val="18"/>
                                      </w:rPr>
                                      <m:t>y</m:t>
                                    </m:r>
                                  </m:e>
                                  <m:sub>
                                    <m:r>
                                      <w:rPr>
                                        <w:rFonts w:ascii="Cambria Math" w:hAnsi="Cambria Math" w:cs="Cambria Math"/>
                                        <w:sz w:val="18"/>
                                        <w:szCs w:val="18"/>
                                      </w:rPr>
                                      <m:t>0</m:t>
                                    </m:r>
                                  </m:sub>
                                </m:sSub>
                              </m:e>
                            </m:mr>
                            <m:mr>
                              <m:e>
                                <m:r>
                                  <w:rPr>
                                    <w:rFonts w:ascii="Cambria Math" w:hAnsi="Cambria Math" w:cs="Cambria Math"/>
                                    <w:sz w:val="18"/>
                                    <w:szCs w:val="18"/>
                                  </w:rPr>
                                  <m:t>1</m:t>
                                </m:r>
                              </m:e>
                            </m:mr>
                          </m:m>
                        </m:e>
                      </m:d>
                      <m:r>
                        <w:rPr>
                          <w:rFonts w:ascii="Cambria Math" w:hAnsi="Cambria Math" w:cs="Cambria Math"/>
                          <w:sz w:val="18"/>
                          <w:szCs w:val="18"/>
                        </w:rPr>
                        <m:t>-</m:t>
                      </m:r>
                      <m:acc>
                        <m:accPr>
                          <m:chr m:val="́"/>
                          <m:ctrlPr>
                            <w:rPr>
                              <w:rFonts w:ascii="Cambria Math" w:hAnsi="Cambria Math"/>
                              <w:i/>
                              <w:iCs/>
                              <w:sz w:val="18"/>
                              <w:szCs w:val="18"/>
                            </w:rPr>
                          </m:ctrlPr>
                        </m:accPr>
                        <m:e>
                          <m:r>
                            <w:rPr>
                              <w:rFonts w:ascii="Cambria Math" w:hAnsi="Cambria Math"/>
                              <w:sz w:val="18"/>
                              <w:szCs w:val="18"/>
                            </w:rPr>
                            <m:t>γ</m:t>
                          </m:r>
                          <m:ctrlPr>
                            <w:rPr>
                              <w:rFonts w:ascii="Cambria Math" w:hAnsi="Cambria Math"/>
                              <w:i/>
                              <w:sz w:val="18"/>
                              <w:szCs w:val="18"/>
                            </w:rPr>
                          </m:ctrlPr>
                        </m:e>
                      </m:acc>
                      <m:sSup>
                        <m:sSupPr>
                          <m:ctrlPr>
                            <w:rPr>
                              <w:rFonts w:ascii="Cambria Math" w:hAnsi="Cambria Math" w:cs="Cambria Math"/>
                              <w:b/>
                              <w:i/>
                              <w:sz w:val="18"/>
                              <w:szCs w:val="18"/>
                            </w:rPr>
                          </m:ctrlPr>
                        </m:sSupPr>
                        <m:e>
                          <m:r>
                            <m:rPr>
                              <m:sty m:val="bi"/>
                            </m:rPr>
                            <w:rPr>
                              <w:rFonts w:ascii="Cambria Math" w:hAnsi="Cambria Math" w:cs="Cambria Math"/>
                              <w:sz w:val="18"/>
                              <w:szCs w:val="18"/>
                            </w:rPr>
                            <m:t>H</m:t>
                          </m:r>
                        </m:e>
                        <m:sup>
                          <m:r>
                            <m:rPr>
                              <m:sty m:val="bi"/>
                            </m:rPr>
                            <w:rPr>
                              <w:rFonts w:ascii="Cambria Math" w:hAnsi="Cambria Math" w:cs="Cambria Math"/>
                              <w:sz w:val="18"/>
                              <w:szCs w:val="18"/>
                            </w:rPr>
                            <m:t>∞</m:t>
                          </m:r>
                        </m:sup>
                      </m:sSup>
                      <m:d>
                        <m:dPr>
                          <m:begChr m:val="["/>
                          <m:endChr m:val="]"/>
                          <m:ctrlPr>
                            <w:rPr>
                              <w:rFonts w:ascii="Cambria Math" w:hAnsi="Cambria Math"/>
                              <w:i/>
                              <w:sz w:val="18"/>
                              <w:szCs w:val="18"/>
                            </w:rPr>
                          </m:ctrlPr>
                        </m:dPr>
                        <m:e>
                          <m:m>
                            <m:mPr>
                              <m:mcs>
                                <m:mc>
                                  <m:mcPr>
                                    <m:count m:val="1"/>
                                    <m:mcJc m:val="center"/>
                                  </m:mcPr>
                                </m:mc>
                              </m:mcs>
                              <m:ctrlPr>
                                <w:rPr>
                                  <w:rFonts w:ascii="Cambria Math" w:hAnsi="Cambria Math"/>
                                  <w:i/>
                                  <w:sz w:val="18"/>
                                  <w:szCs w:val="18"/>
                                </w:rPr>
                              </m:ctrlPr>
                            </m:mPr>
                            <m:mr>
                              <m:e>
                                <m:sSub>
                                  <m:sSubPr>
                                    <m:ctrlPr>
                                      <w:rPr>
                                        <w:rFonts w:ascii="Cambria Math" w:hAnsi="Cambria Math"/>
                                        <w:i/>
                                        <w:sz w:val="18"/>
                                        <w:szCs w:val="18"/>
                                      </w:rPr>
                                    </m:ctrlPr>
                                  </m:sSubPr>
                                  <m:e>
                                    <m:r>
                                      <w:rPr>
                                        <w:rFonts w:ascii="Cambria Math" w:hAnsi="Cambria Math"/>
                                        <w:sz w:val="18"/>
                                        <w:szCs w:val="18"/>
                                      </w:rPr>
                                      <m:t>t</m:t>
                                    </m:r>
                                  </m:e>
                                  <m:sub>
                                    <m:r>
                                      <w:rPr>
                                        <w:rFonts w:ascii="Cambria Math" w:hAnsi="Cambria Math"/>
                                        <w:sz w:val="18"/>
                                        <w:szCs w:val="18"/>
                                      </w:rPr>
                                      <m:t>X</m:t>
                                    </m:r>
                                  </m:sub>
                                </m:sSub>
                              </m:e>
                            </m:mr>
                            <m:mr>
                              <m:e>
                                <m:sSub>
                                  <m:sSubPr>
                                    <m:ctrlPr>
                                      <w:rPr>
                                        <w:rFonts w:ascii="Cambria Math" w:hAnsi="Cambria Math"/>
                                        <w:i/>
                                        <w:sz w:val="18"/>
                                        <w:szCs w:val="18"/>
                                      </w:rPr>
                                    </m:ctrlPr>
                                  </m:sSubPr>
                                  <m:e>
                                    <m:r>
                                      <w:rPr>
                                        <w:rFonts w:ascii="Cambria Math" w:hAnsi="Cambria Math"/>
                                        <w:sz w:val="18"/>
                                        <w:szCs w:val="18"/>
                                      </w:rPr>
                                      <m:t>t</m:t>
                                    </m:r>
                                  </m:e>
                                  <m:sub>
                                    <m:r>
                                      <w:rPr>
                                        <w:rFonts w:ascii="Cambria Math" w:hAnsi="Cambria Math"/>
                                        <w:sz w:val="18"/>
                                        <w:szCs w:val="18"/>
                                      </w:rPr>
                                      <m:t>Y</m:t>
                                    </m:r>
                                  </m:sub>
                                </m:sSub>
                              </m:e>
                            </m:mr>
                            <m:mr>
                              <m:e>
                                <m:sSub>
                                  <m:sSubPr>
                                    <m:ctrlPr>
                                      <w:rPr>
                                        <w:rFonts w:ascii="Cambria Math" w:hAnsi="Cambria Math"/>
                                        <w:i/>
                                        <w:sz w:val="18"/>
                                        <w:szCs w:val="18"/>
                                      </w:rPr>
                                    </m:ctrlPr>
                                  </m:sSubPr>
                                  <m:e>
                                    <m:r>
                                      <w:rPr>
                                        <w:rFonts w:ascii="Cambria Math" w:hAnsi="Cambria Math"/>
                                        <w:sz w:val="18"/>
                                        <w:szCs w:val="18"/>
                                      </w:rPr>
                                      <m:t>t</m:t>
                                    </m:r>
                                  </m:e>
                                  <m:sub>
                                    <m:r>
                                      <w:rPr>
                                        <w:rFonts w:ascii="Cambria Math" w:hAnsi="Cambria Math"/>
                                        <w:sz w:val="18"/>
                                        <w:szCs w:val="18"/>
                                      </w:rPr>
                                      <m:t>Z</m:t>
                                    </m:r>
                                  </m:sub>
                                </m:sSub>
                              </m:e>
                            </m:mr>
                          </m:m>
                        </m:e>
                      </m:d>
                    </m:e>
                  </m:mr>
                </m:m>
              </m:oMath>
            </m:oMathPara>
          </w:p>
        </w:tc>
        <w:tc>
          <w:tcPr>
            <w:tcW w:w="400" w:type="pct"/>
            <w:vAlign w:val="center"/>
          </w:tcPr>
          <w:p w14:paraId="6624ED76" w14:textId="511A71DE" w:rsidR="003065C5" w:rsidRPr="006F5CAF" w:rsidRDefault="003065C5" w:rsidP="006F5CAF">
            <w:pPr>
              <w:pStyle w:val="OEBody"/>
              <w:spacing w:before="0"/>
              <w:jc w:val="center"/>
              <w:rPr>
                <w:rStyle w:val="BookTitle"/>
                <w:sz w:val="18"/>
                <w:szCs w:val="18"/>
              </w:rPr>
            </w:pPr>
            <w:bookmarkStart w:id="28" w:name="_Ref331639072"/>
            <w:r w:rsidRPr="006F5CAF">
              <w:rPr>
                <w:rStyle w:val="BookTitle"/>
                <w:sz w:val="18"/>
                <w:szCs w:val="18"/>
              </w:rPr>
              <w:t>(</w:t>
            </w:r>
            <w:r w:rsidRPr="006F5CAF">
              <w:rPr>
                <w:rStyle w:val="BookTitle"/>
                <w:sz w:val="18"/>
                <w:szCs w:val="18"/>
              </w:rPr>
              <w:fldChar w:fldCharType="begin"/>
            </w:r>
            <w:r w:rsidRPr="006F5CAF">
              <w:rPr>
                <w:rStyle w:val="BookTitle"/>
                <w:sz w:val="18"/>
                <w:szCs w:val="18"/>
              </w:rPr>
              <w:instrText xml:space="preserve"> SEQ Equation \* ARABIC \s 1 </w:instrText>
            </w:r>
            <w:r w:rsidRPr="006F5CAF">
              <w:rPr>
                <w:rStyle w:val="BookTitle"/>
                <w:sz w:val="18"/>
                <w:szCs w:val="18"/>
              </w:rPr>
              <w:fldChar w:fldCharType="separate"/>
            </w:r>
            <w:r w:rsidR="00B255F9">
              <w:rPr>
                <w:rStyle w:val="BookTitle"/>
                <w:noProof/>
                <w:sz w:val="18"/>
                <w:szCs w:val="18"/>
              </w:rPr>
              <w:t>6</w:t>
            </w:r>
            <w:r w:rsidRPr="006F5CAF">
              <w:rPr>
                <w:rStyle w:val="BookTitle"/>
                <w:sz w:val="18"/>
                <w:szCs w:val="18"/>
              </w:rPr>
              <w:fldChar w:fldCharType="end"/>
            </w:r>
            <w:r w:rsidRPr="006F5CAF">
              <w:rPr>
                <w:rStyle w:val="BookTitle"/>
                <w:sz w:val="18"/>
                <w:szCs w:val="18"/>
              </w:rPr>
              <w:t>)</w:t>
            </w:r>
            <w:bookmarkEnd w:id="28"/>
          </w:p>
        </w:tc>
      </w:tr>
      <w:tr w:rsidR="003065C5" w:rsidRPr="006F5CAF" w14:paraId="7DE0DF99" w14:textId="77777777" w:rsidTr="00F536B6">
        <w:trPr>
          <w:jc w:val="center"/>
        </w:trPr>
        <w:tc>
          <w:tcPr>
            <w:tcW w:w="4600" w:type="pct"/>
            <w:vAlign w:val="center"/>
          </w:tcPr>
          <w:p w14:paraId="477A6203" w14:textId="77777777" w:rsidR="003065C5" w:rsidRPr="006F5CAF" w:rsidRDefault="003065C5" w:rsidP="00F91FA4">
            <w:pPr>
              <w:pStyle w:val="OEBody"/>
              <w:spacing w:before="0"/>
              <w:rPr>
                <w:sz w:val="18"/>
                <w:szCs w:val="18"/>
              </w:rPr>
            </w:pPr>
            <m:oMathPara>
              <m:oMathParaPr>
                <m:jc m:val="center"/>
              </m:oMathParaPr>
              <m:oMath>
                <m:r>
                  <w:rPr>
                    <w:rFonts w:ascii="Cambria Math" w:hAnsi="Cambria Math" w:cs="Cambria Math"/>
                    <w:sz w:val="18"/>
                    <w:szCs w:val="18"/>
                  </w:rPr>
                  <m:t xml:space="preserve">   </m:t>
                </m:r>
                <m:d>
                  <m:dPr>
                    <m:begChr m:val="["/>
                    <m:endChr m:val="]"/>
                    <m:ctrlPr>
                      <w:rPr>
                        <w:rFonts w:ascii="Cambria Math" w:hAnsi="Cambria Math" w:cs="Cambria Math"/>
                        <w:i/>
                        <w:sz w:val="18"/>
                        <w:szCs w:val="18"/>
                      </w:rPr>
                    </m:ctrlPr>
                  </m:dPr>
                  <m:e>
                    <m:m>
                      <m:mPr>
                        <m:mcs>
                          <m:mc>
                            <m:mcPr>
                              <m:count m:val="1"/>
                              <m:mcJc m:val="center"/>
                            </m:mcPr>
                          </m:mc>
                        </m:mcs>
                        <m:ctrlPr>
                          <w:rPr>
                            <w:rFonts w:ascii="Cambria Math" w:hAnsi="Cambria Math" w:cs="Cambria Math"/>
                            <w:i/>
                            <w:sz w:val="18"/>
                            <w:szCs w:val="18"/>
                          </w:rPr>
                        </m:ctrlPr>
                      </m:mPr>
                      <m:mr>
                        <m:e>
                          <m:sSub>
                            <m:sSubPr>
                              <m:ctrlPr>
                                <w:rPr>
                                  <w:rFonts w:ascii="Cambria Math" w:hAnsi="Cambria Math" w:cs="Cambria Math"/>
                                  <w:i/>
                                  <w:sz w:val="18"/>
                                  <w:szCs w:val="18"/>
                                </w:rPr>
                              </m:ctrlPr>
                            </m:sSubPr>
                            <m:e>
                              <m:r>
                                <w:rPr>
                                  <w:rFonts w:ascii="Cambria Math" w:hAnsi="Cambria Math" w:cs="Cambria Math"/>
                                  <w:sz w:val="18"/>
                                  <w:szCs w:val="18"/>
                                </w:rPr>
                                <m:t>x</m:t>
                              </m:r>
                            </m:e>
                            <m:sub>
                              <m:r>
                                <w:rPr>
                                  <w:rFonts w:ascii="Cambria Math" w:hAnsi="Cambria Math" w:cs="Cambria Math"/>
                                  <w:sz w:val="18"/>
                                  <w:szCs w:val="18"/>
                                </w:rPr>
                                <m:t>0</m:t>
                              </m:r>
                            </m:sub>
                          </m:sSub>
                        </m:e>
                      </m:mr>
                      <m:mr>
                        <m:e>
                          <m:sSub>
                            <m:sSubPr>
                              <m:ctrlPr>
                                <w:rPr>
                                  <w:rFonts w:ascii="Cambria Math" w:hAnsi="Cambria Math" w:cs="Cambria Math"/>
                                  <w:i/>
                                  <w:sz w:val="18"/>
                                  <w:szCs w:val="18"/>
                                </w:rPr>
                              </m:ctrlPr>
                            </m:sSubPr>
                            <m:e>
                              <m:r>
                                <w:rPr>
                                  <w:rFonts w:ascii="Cambria Math" w:hAnsi="Cambria Math" w:cs="Cambria Math"/>
                                  <w:sz w:val="18"/>
                                  <w:szCs w:val="18"/>
                                </w:rPr>
                                <m:t>y</m:t>
                              </m:r>
                            </m:e>
                            <m:sub>
                              <m:r>
                                <w:rPr>
                                  <w:rFonts w:ascii="Cambria Math" w:hAnsi="Cambria Math" w:cs="Cambria Math"/>
                                  <w:sz w:val="18"/>
                                  <w:szCs w:val="18"/>
                                </w:rPr>
                                <m:t>0</m:t>
                              </m:r>
                            </m:sub>
                          </m:sSub>
                        </m:e>
                      </m:mr>
                      <m:mr>
                        <m:e>
                          <m:r>
                            <w:rPr>
                              <w:rFonts w:ascii="Cambria Math" w:hAnsi="Cambria Math" w:cs="Cambria Math"/>
                              <w:sz w:val="18"/>
                              <w:szCs w:val="18"/>
                            </w:rPr>
                            <m:t>1</m:t>
                          </m:r>
                        </m:e>
                      </m:mr>
                    </m:m>
                  </m:e>
                </m:d>
                <m:r>
                  <w:rPr>
                    <w:rFonts w:ascii="Cambria Math" w:hAnsi="Cambria Math" w:cs="Cambria Math"/>
                    <w:sz w:val="18"/>
                    <w:szCs w:val="18"/>
                  </w:rPr>
                  <m:t>=</m:t>
                </m:r>
                <m:f>
                  <m:fPr>
                    <m:ctrlPr>
                      <w:rPr>
                        <w:rFonts w:ascii="Cambria Math" w:hAnsi="Cambria Math" w:cs="Cambria Math"/>
                        <w:i/>
                        <w:sz w:val="18"/>
                        <w:szCs w:val="18"/>
                      </w:rPr>
                    </m:ctrlPr>
                  </m:fPr>
                  <m:num>
                    <m:r>
                      <w:rPr>
                        <w:rFonts w:ascii="Cambria Math" w:hAnsi="Cambria Math" w:cs="Cambria Math"/>
                        <w:sz w:val="18"/>
                        <w:szCs w:val="18"/>
                      </w:rPr>
                      <m:t>1</m:t>
                    </m:r>
                  </m:num>
                  <m:den>
                    <m:acc>
                      <m:accPr>
                        <m:chr m:val="́"/>
                        <m:ctrlPr>
                          <w:rPr>
                            <w:rFonts w:ascii="Cambria Math" w:hAnsi="Cambria Math"/>
                            <w:i/>
                            <w:iCs/>
                            <w:sz w:val="18"/>
                            <w:szCs w:val="18"/>
                          </w:rPr>
                        </m:ctrlPr>
                      </m:accPr>
                      <m:e>
                        <m:r>
                          <w:rPr>
                            <w:rFonts w:ascii="Cambria Math" w:hAnsi="Cambria Math"/>
                            <w:sz w:val="18"/>
                            <w:szCs w:val="18"/>
                          </w:rPr>
                          <m:t>γ</m:t>
                        </m:r>
                        <m:ctrlPr>
                          <w:rPr>
                            <w:rFonts w:ascii="Cambria Math" w:hAnsi="Cambria Math"/>
                            <w:i/>
                            <w:sz w:val="18"/>
                            <w:szCs w:val="18"/>
                          </w:rPr>
                        </m:ctrlPr>
                      </m:e>
                    </m:acc>
                  </m:den>
                </m:f>
                <m:f>
                  <m:fPr>
                    <m:ctrlPr>
                      <w:rPr>
                        <w:rFonts w:ascii="Cambria Math" w:hAnsi="Cambria Math" w:cs="Cambria Math"/>
                        <w:i/>
                        <w:sz w:val="18"/>
                        <w:szCs w:val="18"/>
                      </w:rPr>
                    </m:ctrlPr>
                  </m:fPr>
                  <m:num>
                    <m:r>
                      <w:rPr>
                        <w:rFonts w:ascii="Cambria Math" w:hAnsi="Cambria Math" w:cs="Cambria Math"/>
                        <w:sz w:val="18"/>
                        <w:szCs w:val="18"/>
                      </w:rPr>
                      <m:t>1</m:t>
                    </m:r>
                  </m:num>
                  <m:den>
                    <m:sSub>
                      <m:sSubPr>
                        <m:ctrlPr>
                          <w:rPr>
                            <w:rFonts w:ascii="Cambria Math" w:hAnsi="Cambria Math" w:cs="Cambria Math"/>
                            <w:i/>
                            <w:sz w:val="18"/>
                            <w:szCs w:val="18"/>
                          </w:rPr>
                        </m:ctrlPr>
                      </m:sSubPr>
                      <m:e>
                        <m:r>
                          <w:rPr>
                            <w:rFonts w:ascii="Cambria Math" w:hAnsi="Cambria Math" w:cs="Cambria Math"/>
                            <w:sz w:val="18"/>
                            <w:szCs w:val="18"/>
                          </w:rPr>
                          <m:t>Z</m:t>
                        </m:r>
                      </m:e>
                      <m:sub>
                        <m:r>
                          <w:rPr>
                            <w:rFonts w:ascii="Cambria Math" w:hAnsi="Cambria Math" w:cs="Cambria Math"/>
                            <w:sz w:val="18"/>
                            <w:szCs w:val="18"/>
                          </w:rPr>
                          <m:t>0</m:t>
                        </m:r>
                      </m:sub>
                    </m:sSub>
                  </m:den>
                </m:f>
                <m:sSup>
                  <m:sSupPr>
                    <m:ctrlPr>
                      <w:rPr>
                        <w:rFonts w:ascii="Cambria Math" w:hAnsi="Cambria Math"/>
                        <w:b/>
                        <w:i/>
                        <w:sz w:val="18"/>
                        <w:szCs w:val="18"/>
                      </w:rPr>
                    </m:ctrlPr>
                  </m:sSupPr>
                  <m:e>
                    <m:acc>
                      <m:accPr>
                        <m:chr m:val="́"/>
                        <m:ctrlPr>
                          <w:rPr>
                            <w:rFonts w:ascii="Cambria Math" w:hAnsi="Cambria Math"/>
                            <w:b/>
                            <w:i/>
                            <w:sz w:val="18"/>
                            <w:szCs w:val="18"/>
                          </w:rPr>
                        </m:ctrlPr>
                      </m:accPr>
                      <m:e>
                        <m:r>
                          <m:rPr>
                            <m:sty m:val="bi"/>
                          </m:rPr>
                          <w:rPr>
                            <w:rFonts w:ascii="Cambria Math" w:hAnsi="Cambria Math"/>
                            <w:sz w:val="18"/>
                            <w:szCs w:val="18"/>
                          </w:rPr>
                          <m:t>H</m:t>
                        </m:r>
                      </m:e>
                    </m:acc>
                    <m:ctrlPr>
                      <w:rPr>
                        <w:rFonts w:ascii="Cambria Math" w:hAnsi="Cambria Math"/>
                        <w:i/>
                        <w:sz w:val="18"/>
                        <w:szCs w:val="18"/>
                      </w:rPr>
                    </m:ctrlPr>
                  </m:e>
                  <m:sup>
                    <m:r>
                      <m:rPr>
                        <m:sty m:val="bi"/>
                      </m:rPr>
                      <w:rPr>
                        <w:rFonts w:ascii="Cambria Math" w:hAnsi="Cambria Math"/>
                        <w:sz w:val="18"/>
                        <w:szCs w:val="18"/>
                      </w:rPr>
                      <m:t>∞</m:t>
                    </m:r>
                  </m:sup>
                </m:sSup>
                <m:d>
                  <m:dPr>
                    <m:begChr m:val="["/>
                    <m:endChr m:val="]"/>
                    <m:ctrlPr>
                      <w:rPr>
                        <w:rFonts w:ascii="Cambria Math" w:hAnsi="Cambria Math"/>
                        <w:i/>
                        <w:sz w:val="18"/>
                        <w:szCs w:val="18"/>
                      </w:rPr>
                    </m:ctrlPr>
                  </m:dPr>
                  <m:e>
                    <m:m>
                      <m:mPr>
                        <m:mcs>
                          <m:mc>
                            <m:mcPr>
                              <m:count m:val="1"/>
                              <m:mcJc m:val="center"/>
                            </m:mcPr>
                          </m:mc>
                        </m:mcs>
                        <m:ctrlPr>
                          <w:rPr>
                            <w:rFonts w:ascii="Cambria Math" w:hAnsi="Cambria Math"/>
                            <w:i/>
                            <w:sz w:val="18"/>
                            <w:szCs w:val="18"/>
                          </w:rPr>
                        </m:ctrlPr>
                      </m:mPr>
                      <m:mr>
                        <m:e>
                          <m:sSub>
                            <m:sSubPr>
                              <m:ctrlPr>
                                <w:rPr>
                                  <w:rFonts w:ascii="Cambria Math" w:hAnsi="Cambria Math"/>
                                  <w:i/>
                                  <w:sz w:val="18"/>
                                  <w:szCs w:val="18"/>
                                </w:rPr>
                              </m:ctrlPr>
                            </m:sSubPr>
                            <m:e>
                              <m:acc>
                                <m:accPr>
                                  <m:chr m:val="́"/>
                                  <m:ctrlPr>
                                    <w:rPr>
                                      <w:rFonts w:ascii="Cambria Math" w:hAnsi="Cambria Math"/>
                                      <w:i/>
                                      <w:iCs/>
                                      <w:sz w:val="18"/>
                                      <w:szCs w:val="18"/>
                                    </w:rPr>
                                  </m:ctrlPr>
                                </m:accPr>
                                <m:e>
                                  <m:r>
                                    <w:rPr>
                                      <w:rFonts w:ascii="Cambria Math" w:hAnsi="Cambria Math"/>
                                      <w:sz w:val="18"/>
                                      <w:szCs w:val="18"/>
                                    </w:rPr>
                                    <m:t>x</m:t>
                                  </m:r>
                                  <m:ctrlPr>
                                    <w:rPr>
                                      <w:rFonts w:ascii="Cambria Math" w:hAnsi="Cambria Math"/>
                                      <w:i/>
                                      <w:sz w:val="18"/>
                                      <w:szCs w:val="18"/>
                                    </w:rPr>
                                  </m:ctrlPr>
                                </m:e>
                              </m:acc>
                            </m:e>
                            <m:sub>
                              <m:r>
                                <w:rPr>
                                  <w:rFonts w:ascii="Cambria Math" w:hAnsi="Cambria Math"/>
                                  <w:sz w:val="18"/>
                                  <w:szCs w:val="18"/>
                                </w:rPr>
                                <m:t>0</m:t>
                              </m:r>
                            </m:sub>
                          </m:sSub>
                        </m:e>
                      </m:mr>
                      <m:mr>
                        <m:e>
                          <m:sSub>
                            <m:sSubPr>
                              <m:ctrlPr>
                                <w:rPr>
                                  <w:rFonts w:ascii="Cambria Math" w:hAnsi="Cambria Math"/>
                                  <w:i/>
                                  <w:sz w:val="18"/>
                                  <w:szCs w:val="18"/>
                                </w:rPr>
                              </m:ctrlPr>
                            </m:sSubPr>
                            <m:e>
                              <m:acc>
                                <m:accPr>
                                  <m:chr m:val="́"/>
                                  <m:ctrlPr>
                                    <w:rPr>
                                      <w:rFonts w:ascii="Cambria Math" w:hAnsi="Cambria Math"/>
                                      <w:i/>
                                      <w:iCs/>
                                      <w:sz w:val="18"/>
                                      <w:szCs w:val="18"/>
                                    </w:rPr>
                                  </m:ctrlPr>
                                </m:accPr>
                                <m:e>
                                  <m:r>
                                    <w:rPr>
                                      <w:rFonts w:ascii="Cambria Math" w:hAnsi="Cambria Math"/>
                                      <w:sz w:val="18"/>
                                      <w:szCs w:val="18"/>
                                    </w:rPr>
                                    <m:t>y</m:t>
                                  </m:r>
                                  <m:ctrlPr>
                                    <w:rPr>
                                      <w:rFonts w:ascii="Cambria Math" w:hAnsi="Cambria Math"/>
                                      <w:i/>
                                      <w:sz w:val="18"/>
                                      <w:szCs w:val="18"/>
                                    </w:rPr>
                                  </m:ctrlPr>
                                </m:e>
                              </m:acc>
                            </m:e>
                            <m:sub>
                              <m:r>
                                <w:rPr>
                                  <w:rFonts w:ascii="Cambria Math" w:hAnsi="Cambria Math"/>
                                  <w:sz w:val="18"/>
                                  <w:szCs w:val="18"/>
                                </w:rPr>
                                <m:t>0</m:t>
                              </m:r>
                            </m:sub>
                          </m:sSub>
                        </m:e>
                      </m:mr>
                      <m:mr>
                        <m:e>
                          <m:r>
                            <w:rPr>
                              <w:rFonts w:ascii="Cambria Math" w:hAnsi="Cambria Math"/>
                              <w:sz w:val="18"/>
                              <w:szCs w:val="18"/>
                            </w:rPr>
                            <m:t>1</m:t>
                          </m:r>
                        </m:e>
                      </m:mr>
                    </m:m>
                  </m:e>
                </m:d>
                <m:r>
                  <w:rPr>
                    <w:rFonts w:ascii="Cambria Math" w:hAnsi="Cambria Math" w:cs="Cambria Math"/>
                    <w:sz w:val="18"/>
                    <w:szCs w:val="18"/>
                  </w:rPr>
                  <m:t>+</m:t>
                </m:r>
                <m:f>
                  <m:fPr>
                    <m:ctrlPr>
                      <w:rPr>
                        <w:rFonts w:ascii="Cambria Math" w:hAnsi="Cambria Math" w:cs="Cambria Math"/>
                        <w:i/>
                        <w:sz w:val="18"/>
                        <w:szCs w:val="18"/>
                      </w:rPr>
                    </m:ctrlPr>
                  </m:fPr>
                  <m:num>
                    <m:r>
                      <w:rPr>
                        <w:rFonts w:ascii="Cambria Math" w:hAnsi="Cambria Math" w:cs="Cambria Math"/>
                        <w:sz w:val="18"/>
                        <w:szCs w:val="18"/>
                      </w:rPr>
                      <m:t>1</m:t>
                    </m:r>
                  </m:num>
                  <m:den>
                    <m:sSub>
                      <m:sSubPr>
                        <m:ctrlPr>
                          <w:rPr>
                            <w:rFonts w:ascii="Cambria Math" w:hAnsi="Cambria Math" w:cs="Cambria Math"/>
                            <w:i/>
                            <w:sz w:val="18"/>
                            <w:szCs w:val="18"/>
                          </w:rPr>
                        </m:ctrlPr>
                      </m:sSubPr>
                      <m:e>
                        <m:r>
                          <w:rPr>
                            <w:rFonts w:ascii="Cambria Math" w:hAnsi="Cambria Math" w:cs="Cambria Math"/>
                            <w:sz w:val="18"/>
                            <w:szCs w:val="18"/>
                          </w:rPr>
                          <m:t>Z</m:t>
                        </m:r>
                      </m:e>
                      <m:sub>
                        <m:r>
                          <w:rPr>
                            <w:rFonts w:ascii="Cambria Math" w:hAnsi="Cambria Math" w:cs="Cambria Math"/>
                            <w:sz w:val="18"/>
                            <w:szCs w:val="18"/>
                          </w:rPr>
                          <m:t>0</m:t>
                        </m:r>
                      </m:sub>
                    </m:sSub>
                  </m:den>
                </m:f>
                <m:d>
                  <m:dPr>
                    <m:begChr m:val="["/>
                    <m:endChr m:val="]"/>
                    <m:ctrlPr>
                      <w:rPr>
                        <w:rFonts w:ascii="Cambria Math" w:hAnsi="Cambria Math"/>
                        <w:i/>
                        <w:sz w:val="18"/>
                        <w:szCs w:val="18"/>
                      </w:rPr>
                    </m:ctrlPr>
                  </m:dPr>
                  <m:e>
                    <m:m>
                      <m:mPr>
                        <m:mcs>
                          <m:mc>
                            <m:mcPr>
                              <m:count m:val="1"/>
                              <m:mcJc m:val="center"/>
                            </m:mcPr>
                          </m:mc>
                        </m:mcs>
                        <m:ctrlPr>
                          <w:rPr>
                            <w:rFonts w:ascii="Cambria Math" w:hAnsi="Cambria Math"/>
                            <w:i/>
                            <w:sz w:val="18"/>
                            <w:szCs w:val="18"/>
                          </w:rPr>
                        </m:ctrlPr>
                      </m:mPr>
                      <m:mr>
                        <m:e>
                          <m:sSub>
                            <m:sSubPr>
                              <m:ctrlPr>
                                <w:rPr>
                                  <w:rFonts w:ascii="Cambria Math" w:hAnsi="Cambria Math"/>
                                  <w:i/>
                                  <w:sz w:val="18"/>
                                  <w:szCs w:val="18"/>
                                </w:rPr>
                              </m:ctrlPr>
                            </m:sSubPr>
                            <m:e>
                              <m:r>
                                <w:rPr>
                                  <w:rFonts w:ascii="Cambria Math" w:hAnsi="Cambria Math"/>
                                  <w:sz w:val="18"/>
                                  <w:szCs w:val="18"/>
                                </w:rPr>
                                <m:t>t</m:t>
                              </m:r>
                            </m:e>
                            <m:sub>
                              <m:r>
                                <w:rPr>
                                  <w:rFonts w:ascii="Cambria Math" w:hAnsi="Cambria Math"/>
                                  <w:sz w:val="18"/>
                                  <w:szCs w:val="18"/>
                                </w:rPr>
                                <m:t>X</m:t>
                              </m:r>
                            </m:sub>
                          </m:sSub>
                        </m:e>
                      </m:mr>
                      <m:mr>
                        <m:e>
                          <m:sSub>
                            <m:sSubPr>
                              <m:ctrlPr>
                                <w:rPr>
                                  <w:rFonts w:ascii="Cambria Math" w:hAnsi="Cambria Math"/>
                                  <w:i/>
                                  <w:sz w:val="18"/>
                                  <w:szCs w:val="18"/>
                                </w:rPr>
                              </m:ctrlPr>
                            </m:sSubPr>
                            <m:e>
                              <m:r>
                                <w:rPr>
                                  <w:rFonts w:ascii="Cambria Math" w:hAnsi="Cambria Math"/>
                                  <w:sz w:val="18"/>
                                  <w:szCs w:val="18"/>
                                </w:rPr>
                                <m:t>t</m:t>
                              </m:r>
                            </m:e>
                            <m:sub>
                              <m:r>
                                <w:rPr>
                                  <w:rFonts w:ascii="Cambria Math" w:hAnsi="Cambria Math"/>
                                  <w:sz w:val="18"/>
                                  <w:szCs w:val="18"/>
                                </w:rPr>
                                <m:t>Y</m:t>
                              </m:r>
                            </m:sub>
                          </m:sSub>
                        </m:e>
                      </m:mr>
                      <m:mr>
                        <m:e>
                          <m:sSub>
                            <m:sSubPr>
                              <m:ctrlPr>
                                <w:rPr>
                                  <w:rFonts w:ascii="Cambria Math" w:hAnsi="Cambria Math"/>
                                  <w:i/>
                                  <w:sz w:val="18"/>
                                  <w:szCs w:val="18"/>
                                </w:rPr>
                              </m:ctrlPr>
                            </m:sSubPr>
                            <m:e>
                              <m:r>
                                <w:rPr>
                                  <w:rFonts w:ascii="Cambria Math" w:hAnsi="Cambria Math"/>
                                  <w:sz w:val="18"/>
                                  <w:szCs w:val="18"/>
                                </w:rPr>
                                <m:t>t</m:t>
                              </m:r>
                            </m:e>
                            <m:sub>
                              <m:r>
                                <w:rPr>
                                  <w:rFonts w:ascii="Cambria Math" w:hAnsi="Cambria Math"/>
                                  <w:sz w:val="18"/>
                                  <w:szCs w:val="18"/>
                                </w:rPr>
                                <m:t>Z</m:t>
                              </m:r>
                            </m:sub>
                          </m:sSub>
                        </m:e>
                      </m:mr>
                    </m:m>
                  </m:e>
                </m:d>
              </m:oMath>
            </m:oMathPara>
          </w:p>
        </w:tc>
        <w:tc>
          <w:tcPr>
            <w:tcW w:w="400" w:type="pct"/>
            <w:vAlign w:val="center"/>
          </w:tcPr>
          <w:p w14:paraId="3D0EDA7E" w14:textId="2FCC2E80" w:rsidR="003065C5" w:rsidRPr="006F5CAF" w:rsidRDefault="003065C5" w:rsidP="006F5CAF">
            <w:pPr>
              <w:pStyle w:val="OEBody"/>
              <w:spacing w:before="0"/>
              <w:jc w:val="center"/>
              <w:rPr>
                <w:rStyle w:val="Strong"/>
                <w:sz w:val="18"/>
                <w:szCs w:val="18"/>
              </w:rPr>
            </w:pPr>
            <w:bookmarkStart w:id="29" w:name="_Ref331639084"/>
            <w:r w:rsidRPr="006F5CAF">
              <w:rPr>
                <w:rStyle w:val="BookTitle"/>
                <w:sz w:val="18"/>
                <w:szCs w:val="18"/>
              </w:rPr>
              <w:t>(</w:t>
            </w:r>
            <w:r w:rsidRPr="006F5CAF">
              <w:rPr>
                <w:rStyle w:val="BookTitle"/>
                <w:sz w:val="18"/>
                <w:szCs w:val="18"/>
              </w:rPr>
              <w:fldChar w:fldCharType="begin"/>
            </w:r>
            <w:r w:rsidRPr="006F5CAF">
              <w:rPr>
                <w:rStyle w:val="BookTitle"/>
                <w:sz w:val="18"/>
                <w:szCs w:val="18"/>
              </w:rPr>
              <w:instrText xml:space="preserve"> SEQ Equation \* ARABIC \s 1 </w:instrText>
            </w:r>
            <w:r w:rsidRPr="006F5CAF">
              <w:rPr>
                <w:rStyle w:val="BookTitle"/>
                <w:sz w:val="18"/>
                <w:szCs w:val="18"/>
              </w:rPr>
              <w:fldChar w:fldCharType="separate"/>
            </w:r>
            <w:r w:rsidR="00B255F9">
              <w:rPr>
                <w:rStyle w:val="BookTitle"/>
                <w:noProof/>
                <w:sz w:val="18"/>
                <w:szCs w:val="18"/>
              </w:rPr>
              <w:t>7</w:t>
            </w:r>
            <w:r w:rsidRPr="006F5CAF">
              <w:rPr>
                <w:rStyle w:val="BookTitle"/>
                <w:sz w:val="18"/>
                <w:szCs w:val="18"/>
              </w:rPr>
              <w:fldChar w:fldCharType="end"/>
            </w:r>
            <w:r w:rsidRPr="006F5CAF">
              <w:rPr>
                <w:rStyle w:val="BookTitle"/>
                <w:sz w:val="18"/>
                <w:szCs w:val="18"/>
              </w:rPr>
              <w:t>)</w:t>
            </w:r>
            <w:bookmarkEnd w:id="29"/>
          </w:p>
        </w:tc>
      </w:tr>
    </w:tbl>
    <w:p w14:paraId="5DDF417F" w14:textId="488F5C0F" w:rsidR="00D95052" w:rsidRDefault="00D95052" w:rsidP="00E1406A">
      <w:pPr>
        <w:pStyle w:val="OSABody"/>
      </w:pPr>
      <w:r>
        <w:t xml:space="preserve">It is worth emphasizing that the infinite homography matrices </w:t>
      </w:r>
      <m:oMath>
        <m:sSup>
          <m:sSupPr>
            <m:ctrlPr>
              <w:rPr>
                <w:rFonts w:ascii="Cambria Math" w:hAnsi="Cambria Math"/>
                <w:b/>
                <w:i/>
              </w:rPr>
            </m:ctrlPr>
          </m:sSupPr>
          <m:e>
            <m:r>
              <m:rPr>
                <m:sty m:val="bi"/>
              </m:rPr>
              <w:rPr>
                <w:rFonts w:ascii="Cambria Math" w:hAnsi="Cambria Math"/>
              </w:rPr>
              <m:t>H</m:t>
            </m:r>
          </m:e>
          <m:sup>
            <m:r>
              <m:rPr>
                <m:sty m:val="bi"/>
              </m:rPr>
              <w:rPr>
                <w:rFonts w:ascii="Cambria Math" w:hAnsi="Cambria Math"/>
              </w:rPr>
              <m:t>∞</m:t>
            </m:r>
          </m:sup>
        </m:sSup>
      </m:oMath>
      <w:r w:rsidRPr="007214F8">
        <w:t>,</w:t>
      </w:r>
      <m:oMath>
        <m:r>
          <m:rPr>
            <m:sty m:val="bi"/>
          </m:rPr>
          <w:rPr>
            <w:rFonts w:ascii="Cambria Math" w:hAnsi="Cambria Math"/>
          </w:rPr>
          <m:t xml:space="preserve"> </m:t>
        </m:r>
        <m:sSup>
          <m:sSupPr>
            <m:ctrlPr>
              <w:rPr>
                <w:rFonts w:ascii="Cambria Math" w:hAnsi="Cambria Math"/>
                <w:b/>
                <w:i/>
              </w:rPr>
            </m:ctrlPr>
          </m:sSupPr>
          <m:e>
            <m:acc>
              <m:accPr>
                <m:chr m:val="́"/>
                <m:ctrlPr>
                  <w:rPr>
                    <w:rFonts w:ascii="Cambria Math" w:hAnsi="Cambria Math"/>
                    <w:b/>
                    <w:i/>
                  </w:rPr>
                </m:ctrlPr>
              </m:accPr>
              <m:e>
                <m:r>
                  <m:rPr>
                    <m:sty m:val="bi"/>
                  </m:rPr>
                  <w:rPr>
                    <w:rFonts w:ascii="Cambria Math" w:hAnsi="Cambria Math"/>
                  </w:rPr>
                  <m:t>H</m:t>
                </m:r>
              </m:e>
            </m:acc>
            <m:ctrlPr>
              <w:rPr>
                <w:rFonts w:ascii="Cambria Math" w:hAnsi="Cambria Math"/>
                <w:i/>
              </w:rPr>
            </m:ctrlPr>
          </m:e>
          <m:sup>
            <m:r>
              <m:rPr>
                <m:sty m:val="bi"/>
              </m:rPr>
              <w:rPr>
                <w:rFonts w:ascii="Cambria Math" w:hAnsi="Cambria Math"/>
              </w:rPr>
              <m:t>∞</m:t>
            </m:r>
          </m:sup>
        </m:sSup>
      </m:oMath>
      <w:r w:rsidRPr="00D95052">
        <w:t xml:space="preserve">and the </w:t>
      </w:r>
      <w:r>
        <w:t xml:space="preserve">epipole </w:t>
      </w:r>
      <m:oMath>
        <m:r>
          <m:rPr>
            <m:sty m:val="bi"/>
          </m:rPr>
          <w:rPr>
            <w:rFonts w:ascii="Cambria Math" w:hAnsi="Cambria Math"/>
          </w:rPr>
          <m:t>t</m:t>
        </m:r>
      </m:oMath>
      <w:r w:rsidRPr="00D95052">
        <w:t xml:space="preserve"> are </w:t>
      </w:r>
      <w:r>
        <w:t>completely independent of scene geometry and depend exclusively on the arrangement of the camera and projector.</w:t>
      </w:r>
    </w:p>
    <w:p w14:paraId="1366AC0E" w14:textId="4099F5CC" w:rsidR="003065C5" w:rsidRPr="007214F8" w:rsidRDefault="00C203FA" w:rsidP="00E1406A">
      <w:pPr>
        <w:pStyle w:val="10BodyIndent"/>
      </w:pPr>
      <w:r>
        <w:t>E</w:t>
      </w:r>
      <w:r w:rsidR="003065C5" w:rsidRPr="007214F8">
        <w:t xml:space="preserve">quating the third element on either side of </w:t>
      </w:r>
      <w:r w:rsidR="003065C5" w:rsidRPr="008408BF">
        <w:t>Eq.</w:t>
      </w:r>
      <w:r w:rsidR="003065C5" w:rsidRPr="008408BF">
        <w:fldChar w:fldCharType="begin"/>
      </w:r>
      <w:r w:rsidR="003065C5" w:rsidRPr="008408BF">
        <w:instrText xml:space="preserve"> REF _Ref331639072 \h  \* MERGEFORMAT </w:instrText>
      </w:r>
      <w:r w:rsidR="003065C5" w:rsidRPr="008408BF">
        <w:fldChar w:fldCharType="separate"/>
      </w:r>
      <w:r w:rsidR="00B255F9" w:rsidRPr="00B255F9">
        <w:t>(6)</w:t>
      </w:r>
      <w:r w:rsidR="003065C5" w:rsidRPr="008408BF">
        <w:fldChar w:fldCharType="end"/>
      </w:r>
      <w:r>
        <w:t xml:space="preserve"> allows us to solve for </w:t>
      </w:r>
      <m:oMath>
        <m:acc>
          <m:accPr>
            <m:chr m:val="́"/>
            <m:ctrlPr>
              <w:rPr>
                <w:rFonts w:ascii="Cambria Math" w:hAnsi="Cambria Math"/>
                <w:i/>
                <w:iCs/>
              </w:rPr>
            </m:ctrlPr>
          </m:accPr>
          <m:e>
            <m:r>
              <w:rPr>
                <w:rFonts w:ascii="Cambria Math" w:hAnsi="Cambria Math"/>
              </w:rPr>
              <m:t>γ</m:t>
            </m:r>
            <m:ctrlPr>
              <w:rPr>
                <w:rFonts w:ascii="Cambria Math" w:hAnsi="Cambria Math"/>
                <w:i/>
              </w:rPr>
            </m:ctrlPr>
          </m:e>
        </m:acc>
      </m:oMath>
      <w:r w:rsidR="00D63687">
        <w:rPr>
          <w:rStyle w:val="OEBodyChar"/>
        </w:rPr>
        <w:t>.</w:t>
      </w:r>
      <w:r w:rsidR="00D63687" w:rsidRPr="007214F8">
        <w:t xml:space="preserve"> </w:t>
      </w:r>
      <w:r w:rsidR="003065C5" w:rsidRPr="007214F8">
        <w:t>Substituting th</w:t>
      </w:r>
      <w:r w:rsidR="00D63687">
        <w:t>e resulting</w:t>
      </w:r>
      <w:r w:rsidR="003065C5" w:rsidRPr="007214F8">
        <w:t xml:space="preserve"> expression for </w:t>
      </w:r>
      <m:oMath>
        <m:acc>
          <m:accPr>
            <m:chr m:val="́"/>
            <m:ctrlPr>
              <w:rPr>
                <w:rFonts w:ascii="Cambria Math" w:hAnsi="Cambria Math"/>
                <w:i/>
                <w:iCs/>
                <w:szCs w:val="20"/>
              </w:rPr>
            </m:ctrlPr>
          </m:accPr>
          <m:e>
            <m:r>
              <w:rPr>
                <w:rFonts w:ascii="Cambria Math" w:hAnsi="Cambria Math"/>
                <w:szCs w:val="20"/>
              </w:rPr>
              <m:t>γ</m:t>
            </m:r>
            <m:ctrlPr>
              <w:rPr>
                <w:rFonts w:ascii="Cambria Math" w:hAnsi="Cambria Math"/>
                <w:i/>
                <w:szCs w:val="20"/>
              </w:rPr>
            </m:ctrlPr>
          </m:e>
        </m:acc>
      </m:oMath>
      <w:r w:rsidR="003065C5" w:rsidRPr="007214F8">
        <w:t xml:space="preserve"> </w:t>
      </w:r>
      <w:r w:rsidR="006F5CAF">
        <w:t xml:space="preserve">back </w:t>
      </w:r>
      <w:r w:rsidR="003065C5" w:rsidRPr="007214F8">
        <w:t xml:space="preserve">into </w:t>
      </w:r>
      <w:r w:rsidR="003065C5" w:rsidRPr="008408BF">
        <w:t>Eq.</w:t>
      </w:r>
      <w:r w:rsidR="003065C5" w:rsidRPr="008408BF">
        <w:fldChar w:fldCharType="begin"/>
      </w:r>
      <w:r w:rsidR="003065C5" w:rsidRPr="008408BF">
        <w:instrText xml:space="preserve"> REF _Ref331639072 \h  \* MERGEFORMAT </w:instrText>
      </w:r>
      <w:r w:rsidR="003065C5" w:rsidRPr="008408BF">
        <w:fldChar w:fldCharType="separate"/>
      </w:r>
      <w:r w:rsidR="00B255F9" w:rsidRPr="00B255F9">
        <w:t>(6)</w:t>
      </w:r>
      <w:r w:rsidR="003065C5" w:rsidRPr="008408BF">
        <w:fldChar w:fldCharType="end"/>
      </w:r>
      <w:r w:rsidR="003065C5" w:rsidRPr="007214F8">
        <w:rPr>
          <w:rStyle w:val="OEBodyChar"/>
        </w:rPr>
        <w:t>,</w:t>
      </w:r>
      <w:r w:rsidR="003065C5" w:rsidRPr="007214F8">
        <w:t xml:space="preserve"> yields the following </w:t>
      </w:r>
      <w:r w:rsidR="00226F36">
        <w:t xml:space="preserve">camera </w:t>
      </w:r>
      <m:oMath>
        <m:r>
          <w:rPr>
            <w:rFonts w:ascii="Cambria Math" w:hAnsi="Cambria Math"/>
          </w:rPr>
          <m:t>→</m:t>
        </m:r>
      </m:oMath>
      <w:r w:rsidR="00226F36">
        <w:t xml:space="preserve"> projector coordinate mapping:</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72" w:type="dxa"/>
          <w:left w:w="29" w:type="dxa"/>
          <w:bottom w:w="72" w:type="dxa"/>
          <w:right w:w="29" w:type="dxa"/>
        </w:tblCellMar>
        <w:tblLook w:val="04A0" w:firstRow="1" w:lastRow="0" w:firstColumn="1" w:lastColumn="0" w:noHBand="0" w:noVBand="1"/>
      </w:tblPr>
      <w:tblGrid>
        <w:gridCol w:w="4511"/>
        <w:gridCol w:w="392"/>
      </w:tblGrid>
      <w:tr w:rsidR="003065C5" w:rsidRPr="007214F8" w14:paraId="2ECA9020" w14:textId="77777777" w:rsidTr="00F536B6">
        <w:trPr>
          <w:trHeight w:val="301"/>
          <w:jc w:val="center"/>
        </w:trPr>
        <w:tc>
          <w:tcPr>
            <w:tcW w:w="4600" w:type="pct"/>
            <w:vAlign w:val="center"/>
          </w:tcPr>
          <w:p w14:paraId="64E34710" w14:textId="77777777" w:rsidR="003065C5" w:rsidRPr="00D63687" w:rsidRDefault="0075418B" w:rsidP="00F91FA4">
            <w:pPr>
              <w:pStyle w:val="OEBody"/>
              <w:spacing w:before="0"/>
              <w:rPr>
                <w:sz w:val="18"/>
                <w:szCs w:val="18"/>
              </w:rPr>
            </w:pPr>
            <m:oMathPara>
              <m:oMath>
                <m:m>
                  <m:mPr>
                    <m:mcs>
                      <m:mc>
                        <m:mcPr>
                          <m:count m:val="1"/>
                          <m:mcJc m:val="center"/>
                        </m:mcPr>
                      </m:mc>
                    </m:mcs>
                    <m:ctrlPr>
                      <w:rPr>
                        <w:rFonts w:ascii="Cambria Math" w:hAnsi="Cambria Math" w:cs="Cambria Math"/>
                        <w:i/>
                        <w:sz w:val="18"/>
                        <w:szCs w:val="18"/>
                      </w:rPr>
                    </m:ctrlPr>
                  </m:mPr>
                  <m:mr>
                    <m:e>
                      <m:sSub>
                        <m:sSubPr>
                          <m:ctrlPr>
                            <w:rPr>
                              <w:rFonts w:ascii="Cambria Math" w:hAnsi="Cambria Math"/>
                              <w:i/>
                              <w:sz w:val="18"/>
                              <w:szCs w:val="18"/>
                            </w:rPr>
                          </m:ctrlPr>
                        </m:sSubPr>
                        <m:e>
                          <m:acc>
                            <m:accPr>
                              <m:chr m:val="́"/>
                              <m:ctrlPr>
                                <w:rPr>
                                  <w:rFonts w:ascii="Cambria Math" w:hAnsi="Cambria Math"/>
                                  <w:i/>
                                  <w:iCs/>
                                  <w:sz w:val="18"/>
                                  <w:szCs w:val="18"/>
                                </w:rPr>
                              </m:ctrlPr>
                            </m:accPr>
                            <m:e>
                              <m:r>
                                <w:rPr>
                                  <w:rFonts w:ascii="Cambria Math" w:hAnsi="Cambria Math"/>
                                  <w:sz w:val="18"/>
                                  <w:szCs w:val="18"/>
                                </w:rPr>
                                <m:t>x</m:t>
                              </m:r>
                              <m:ctrlPr>
                                <w:rPr>
                                  <w:rFonts w:ascii="Cambria Math" w:hAnsi="Cambria Math"/>
                                  <w:i/>
                                  <w:sz w:val="18"/>
                                  <w:szCs w:val="18"/>
                                </w:rPr>
                              </m:ctrlPr>
                            </m:e>
                          </m:acc>
                        </m:e>
                        <m:sub>
                          <m:r>
                            <w:rPr>
                              <w:rFonts w:ascii="Cambria Math" w:hAnsi="Cambria Math"/>
                              <w:sz w:val="18"/>
                              <w:szCs w:val="18"/>
                            </w:rPr>
                            <m:t>0</m:t>
                          </m:r>
                        </m:sub>
                      </m:sSub>
                      <m:r>
                        <w:rPr>
                          <w:rFonts w:ascii="Cambria Math" w:hAnsi="Cambria Math" w:cs="Cambria Math"/>
                          <w:sz w:val="18"/>
                          <w:szCs w:val="18"/>
                        </w:rPr>
                        <m:t>=</m:t>
                      </m:r>
                      <m:f>
                        <m:fPr>
                          <m:ctrlPr>
                            <w:rPr>
                              <w:rFonts w:ascii="Cambria Math" w:hAnsi="Cambria Math" w:cs="Cambria Math"/>
                              <w:i/>
                              <w:sz w:val="18"/>
                              <w:szCs w:val="18"/>
                            </w:rPr>
                          </m:ctrlPr>
                        </m:fPr>
                        <m:num>
                          <m:d>
                            <m:dPr>
                              <m:begChr m:val=""/>
                              <m:ctrlPr>
                                <w:rPr>
                                  <w:rFonts w:ascii="Cambria Math" w:hAnsi="Cambria Math" w:cs="Cambria Math"/>
                                  <w:i/>
                                  <w:sz w:val="18"/>
                                  <w:szCs w:val="18"/>
                                </w:rPr>
                              </m:ctrlPr>
                            </m:dPr>
                            <m:e>
                              <m:sSub>
                                <m:sSubPr>
                                  <m:ctrlPr>
                                    <w:rPr>
                                      <w:rFonts w:ascii="Cambria Math" w:hAnsi="Cambria Math" w:cs="Cambria Math"/>
                                      <w:i/>
                                      <w:sz w:val="18"/>
                                      <w:szCs w:val="18"/>
                                    </w:rPr>
                                  </m:ctrlPr>
                                </m:sSubPr>
                                <m:e>
                                  <m:sSubSup>
                                    <m:sSubSupPr>
                                      <m:ctrlPr>
                                        <w:rPr>
                                          <w:rFonts w:ascii="Cambria Math" w:hAnsi="Cambria Math" w:cs="Cambria Math"/>
                                          <w:i/>
                                          <w:sz w:val="18"/>
                                          <w:szCs w:val="18"/>
                                        </w:rPr>
                                      </m:ctrlPr>
                                    </m:sSubSupPr>
                                    <m:e>
                                      <m:r>
                                        <w:rPr>
                                          <w:rFonts w:ascii="Cambria Math" w:hAnsi="Cambria Math" w:cs="Cambria Math"/>
                                          <w:sz w:val="18"/>
                                          <w:szCs w:val="18"/>
                                        </w:rPr>
                                        <m:t>h</m:t>
                                      </m:r>
                                    </m:e>
                                    <m:sub>
                                      <m:r>
                                        <w:rPr>
                                          <w:rFonts w:ascii="Cambria Math" w:hAnsi="Cambria Math" w:cs="Cambria Math"/>
                                          <w:sz w:val="18"/>
                                          <w:szCs w:val="18"/>
                                        </w:rPr>
                                        <m:t>11</m:t>
                                      </m:r>
                                    </m:sub>
                                    <m:sup>
                                      <m:r>
                                        <w:rPr>
                                          <w:rFonts w:ascii="Cambria Math" w:hAnsi="Cambria Math" w:cs="Cambria Math"/>
                                          <w:sz w:val="18"/>
                                          <w:szCs w:val="18"/>
                                        </w:rPr>
                                        <m:t>∞</m:t>
                                      </m:r>
                                    </m:sup>
                                  </m:sSubSup>
                                  <m:r>
                                    <w:rPr>
                                      <w:rFonts w:ascii="Cambria Math" w:hAnsi="Cambria Math" w:cs="Cambria Math"/>
                                      <w:sz w:val="18"/>
                                      <w:szCs w:val="18"/>
                                    </w:rPr>
                                    <m:t>(Z</m:t>
                                  </m:r>
                                </m:e>
                                <m:sub>
                                  <m:r>
                                    <w:rPr>
                                      <w:rFonts w:ascii="Cambria Math" w:hAnsi="Cambria Math" w:cs="Cambria Math"/>
                                      <w:sz w:val="18"/>
                                      <w:szCs w:val="18"/>
                                    </w:rPr>
                                    <m:t>0</m:t>
                                  </m:r>
                                </m:sub>
                              </m:sSub>
                              <m:sSub>
                                <m:sSubPr>
                                  <m:ctrlPr>
                                    <w:rPr>
                                      <w:rFonts w:ascii="Cambria Math" w:hAnsi="Cambria Math" w:cs="Cambria Math"/>
                                      <w:i/>
                                      <w:sz w:val="18"/>
                                      <w:szCs w:val="18"/>
                                    </w:rPr>
                                  </m:ctrlPr>
                                </m:sSubPr>
                                <m:e>
                                  <m:r>
                                    <w:rPr>
                                      <w:rFonts w:ascii="Cambria Math" w:hAnsi="Cambria Math" w:cs="Cambria Math"/>
                                      <w:sz w:val="18"/>
                                      <w:szCs w:val="18"/>
                                    </w:rPr>
                                    <m:t>x</m:t>
                                  </m:r>
                                </m:e>
                                <m:sub>
                                  <m:r>
                                    <w:rPr>
                                      <w:rFonts w:ascii="Cambria Math" w:hAnsi="Cambria Math" w:cs="Cambria Math"/>
                                      <w:sz w:val="18"/>
                                      <w:szCs w:val="18"/>
                                    </w:rPr>
                                    <m:t>0</m:t>
                                  </m:r>
                                </m:sub>
                              </m:sSub>
                              <m:r>
                                <w:rPr>
                                  <w:rFonts w:ascii="Cambria Math" w:hAnsi="Cambria Math" w:cs="Cambria Math"/>
                                  <w:sz w:val="18"/>
                                  <w:szCs w:val="18"/>
                                </w:rPr>
                                <m:t>-</m:t>
                              </m:r>
                              <m:sSub>
                                <m:sSubPr>
                                  <m:ctrlPr>
                                    <w:rPr>
                                      <w:rFonts w:ascii="Cambria Math" w:hAnsi="Cambria Math" w:cs="Cambria Math"/>
                                      <w:i/>
                                      <w:sz w:val="18"/>
                                      <w:szCs w:val="18"/>
                                    </w:rPr>
                                  </m:ctrlPr>
                                </m:sSubPr>
                                <m:e>
                                  <m:r>
                                    <w:rPr>
                                      <w:rFonts w:ascii="Cambria Math" w:hAnsi="Cambria Math" w:cs="Cambria Math"/>
                                      <w:sz w:val="18"/>
                                      <w:szCs w:val="18"/>
                                    </w:rPr>
                                    <m:t>t</m:t>
                                  </m:r>
                                </m:e>
                                <m:sub>
                                  <m:r>
                                    <w:rPr>
                                      <w:rFonts w:ascii="Cambria Math" w:hAnsi="Cambria Math" w:cs="Cambria Math"/>
                                      <w:sz w:val="18"/>
                                      <w:szCs w:val="18"/>
                                    </w:rPr>
                                    <m:t>X</m:t>
                                  </m:r>
                                </m:sub>
                              </m:sSub>
                            </m:e>
                          </m:d>
                          <m:r>
                            <w:rPr>
                              <w:rFonts w:ascii="Cambria Math" w:hAnsi="Cambria Math" w:cs="Cambria Math"/>
                              <w:sz w:val="18"/>
                              <w:szCs w:val="18"/>
                            </w:rPr>
                            <m:t>+</m:t>
                          </m:r>
                          <m:d>
                            <m:dPr>
                              <m:begChr m:val=""/>
                              <m:ctrlPr>
                                <w:rPr>
                                  <w:rFonts w:ascii="Cambria Math" w:hAnsi="Cambria Math" w:cs="Cambria Math"/>
                                  <w:i/>
                                  <w:sz w:val="18"/>
                                  <w:szCs w:val="18"/>
                                </w:rPr>
                              </m:ctrlPr>
                            </m:dPr>
                            <m:e>
                              <m:sSub>
                                <m:sSubPr>
                                  <m:ctrlPr>
                                    <w:rPr>
                                      <w:rFonts w:ascii="Cambria Math" w:hAnsi="Cambria Math" w:cs="Cambria Math"/>
                                      <w:i/>
                                      <w:sz w:val="18"/>
                                      <w:szCs w:val="18"/>
                                    </w:rPr>
                                  </m:ctrlPr>
                                </m:sSubPr>
                                <m:e>
                                  <m:sSubSup>
                                    <m:sSubSupPr>
                                      <m:ctrlPr>
                                        <w:rPr>
                                          <w:rFonts w:ascii="Cambria Math" w:hAnsi="Cambria Math" w:cs="Cambria Math"/>
                                          <w:i/>
                                          <w:sz w:val="18"/>
                                          <w:szCs w:val="18"/>
                                        </w:rPr>
                                      </m:ctrlPr>
                                    </m:sSubSupPr>
                                    <m:e>
                                      <m:r>
                                        <w:rPr>
                                          <w:rFonts w:ascii="Cambria Math" w:hAnsi="Cambria Math" w:cs="Cambria Math"/>
                                          <w:sz w:val="18"/>
                                          <w:szCs w:val="18"/>
                                        </w:rPr>
                                        <m:t>h</m:t>
                                      </m:r>
                                    </m:e>
                                    <m:sub>
                                      <m:r>
                                        <w:rPr>
                                          <w:rFonts w:ascii="Cambria Math" w:hAnsi="Cambria Math" w:cs="Cambria Math"/>
                                          <w:sz w:val="18"/>
                                          <w:szCs w:val="18"/>
                                        </w:rPr>
                                        <m:t>12</m:t>
                                      </m:r>
                                    </m:sub>
                                    <m:sup>
                                      <m:r>
                                        <w:rPr>
                                          <w:rFonts w:ascii="Cambria Math" w:hAnsi="Cambria Math" w:cs="Cambria Math"/>
                                          <w:sz w:val="18"/>
                                          <w:szCs w:val="18"/>
                                        </w:rPr>
                                        <m:t>∞</m:t>
                                      </m:r>
                                    </m:sup>
                                  </m:sSubSup>
                                  <m:r>
                                    <w:rPr>
                                      <w:rFonts w:ascii="Cambria Math" w:hAnsi="Cambria Math" w:cs="Cambria Math"/>
                                      <w:sz w:val="18"/>
                                      <w:szCs w:val="18"/>
                                    </w:rPr>
                                    <m:t>(Z</m:t>
                                  </m:r>
                                </m:e>
                                <m:sub>
                                  <m:r>
                                    <w:rPr>
                                      <w:rFonts w:ascii="Cambria Math" w:hAnsi="Cambria Math" w:cs="Cambria Math"/>
                                      <w:sz w:val="18"/>
                                      <w:szCs w:val="18"/>
                                    </w:rPr>
                                    <m:t>0</m:t>
                                  </m:r>
                                </m:sub>
                              </m:sSub>
                              <m:sSub>
                                <m:sSubPr>
                                  <m:ctrlPr>
                                    <w:rPr>
                                      <w:rFonts w:ascii="Cambria Math" w:hAnsi="Cambria Math" w:cs="Cambria Math"/>
                                      <w:i/>
                                      <w:sz w:val="18"/>
                                      <w:szCs w:val="18"/>
                                    </w:rPr>
                                  </m:ctrlPr>
                                </m:sSubPr>
                                <m:e>
                                  <m:r>
                                    <w:rPr>
                                      <w:rFonts w:ascii="Cambria Math" w:hAnsi="Cambria Math" w:cs="Cambria Math"/>
                                      <w:sz w:val="18"/>
                                      <w:szCs w:val="18"/>
                                    </w:rPr>
                                    <m:t>y</m:t>
                                  </m:r>
                                </m:e>
                                <m:sub>
                                  <m:r>
                                    <w:rPr>
                                      <w:rFonts w:ascii="Cambria Math" w:hAnsi="Cambria Math" w:cs="Cambria Math"/>
                                      <w:sz w:val="18"/>
                                      <w:szCs w:val="18"/>
                                    </w:rPr>
                                    <m:t>0</m:t>
                                  </m:r>
                                </m:sub>
                              </m:sSub>
                              <m:r>
                                <w:rPr>
                                  <w:rFonts w:ascii="Cambria Math" w:hAnsi="Cambria Math" w:cs="Cambria Math"/>
                                  <w:sz w:val="18"/>
                                  <w:szCs w:val="18"/>
                                </w:rPr>
                                <m:t>-</m:t>
                              </m:r>
                              <m:sSub>
                                <m:sSubPr>
                                  <m:ctrlPr>
                                    <w:rPr>
                                      <w:rFonts w:ascii="Cambria Math" w:hAnsi="Cambria Math" w:cs="Cambria Math"/>
                                      <w:i/>
                                      <w:sz w:val="18"/>
                                      <w:szCs w:val="18"/>
                                    </w:rPr>
                                  </m:ctrlPr>
                                </m:sSubPr>
                                <m:e>
                                  <m:r>
                                    <w:rPr>
                                      <w:rFonts w:ascii="Cambria Math" w:hAnsi="Cambria Math" w:cs="Cambria Math"/>
                                      <w:sz w:val="18"/>
                                      <w:szCs w:val="18"/>
                                    </w:rPr>
                                    <m:t>t</m:t>
                                  </m:r>
                                </m:e>
                                <m:sub>
                                  <m:r>
                                    <w:rPr>
                                      <w:rFonts w:ascii="Cambria Math" w:hAnsi="Cambria Math" w:cs="Cambria Math"/>
                                      <w:sz w:val="18"/>
                                      <w:szCs w:val="18"/>
                                    </w:rPr>
                                    <m:t>Y</m:t>
                                  </m:r>
                                </m:sub>
                              </m:sSub>
                            </m:e>
                          </m:d>
                          <m:r>
                            <w:rPr>
                              <w:rFonts w:ascii="Cambria Math" w:hAnsi="Cambria Math" w:cs="Cambria Math"/>
                              <w:sz w:val="18"/>
                              <w:szCs w:val="18"/>
                            </w:rPr>
                            <m:t>+</m:t>
                          </m:r>
                          <m:sSubSup>
                            <m:sSubSupPr>
                              <m:ctrlPr>
                                <w:rPr>
                                  <w:rFonts w:ascii="Cambria Math" w:hAnsi="Cambria Math" w:cs="Cambria Math"/>
                                  <w:i/>
                                  <w:sz w:val="18"/>
                                  <w:szCs w:val="18"/>
                                </w:rPr>
                              </m:ctrlPr>
                            </m:sSubSupPr>
                            <m:e>
                              <m:r>
                                <w:rPr>
                                  <w:rFonts w:ascii="Cambria Math" w:hAnsi="Cambria Math" w:cs="Cambria Math"/>
                                  <w:sz w:val="18"/>
                                  <w:szCs w:val="18"/>
                                </w:rPr>
                                <m:t>h</m:t>
                              </m:r>
                            </m:e>
                            <m:sub>
                              <m:r>
                                <w:rPr>
                                  <w:rFonts w:ascii="Cambria Math" w:hAnsi="Cambria Math" w:cs="Cambria Math"/>
                                  <w:sz w:val="18"/>
                                  <w:szCs w:val="18"/>
                                </w:rPr>
                                <m:t>13</m:t>
                              </m:r>
                            </m:sub>
                            <m:sup>
                              <m:r>
                                <w:rPr>
                                  <w:rFonts w:ascii="Cambria Math" w:hAnsi="Cambria Math" w:cs="Cambria Math"/>
                                  <w:sz w:val="18"/>
                                  <w:szCs w:val="18"/>
                                </w:rPr>
                                <m:t>∞</m:t>
                              </m:r>
                            </m:sup>
                          </m:sSubSup>
                          <m:d>
                            <m:dPr>
                              <m:begChr m:val=""/>
                              <m:ctrlPr>
                                <w:rPr>
                                  <w:rFonts w:ascii="Cambria Math" w:hAnsi="Cambria Math" w:cs="Cambria Math"/>
                                  <w:i/>
                                  <w:sz w:val="18"/>
                                  <w:szCs w:val="18"/>
                                </w:rPr>
                              </m:ctrlPr>
                            </m:dPr>
                            <m:e>
                              <m:sSub>
                                <m:sSubPr>
                                  <m:ctrlPr>
                                    <w:rPr>
                                      <w:rFonts w:ascii="Cambria Math" w:hAnsi="Cambria Math" w:cs="Cambria Math"/>
                                      <w:i/>
                                      <w:sz w:val="18"/>
                                      <w:szCs w:val="18"/>
                                    </w:rPr>
                                  </m:ctrlPr>
                                </m:sSubPr>
                                <m:e>
                                  <m:r>
                                    <w:rPr>
                                      <w:rFonts w:ascii="Cambria Math" w:hAnsi="Cambria Math" w:cs="Cambria Math"/>
                                      <w:sz w:val="18"/>
                                      <w:szCs w:val="18"/>
                                    </w:rPr>
                                    <m:t>(Z</m:t>
                                  </m:r>
                                </m:e>
                                <m:sub>
                                  <m:r>
                                    <w:rPr>
                                      <w:rFonts w:ascii="Cambria Math" w:hAnsi="Cambria Math" w:cs="Cambria Math"/>
                                      <w:sz w:val="18"/>
                                      <w:szCs w:val="18"/>
                                    </w:rPr>
                                    <m:t>0</m:t>
                                  </m:r>
                                </m:sub>
                              </m:sSub>
                              <m:r>
                                <w:rPr>
                                  <w:rFonts w:ascii="Cambria Math" w:hAnsi="Cambria Math" w:cs="Cambria Math"/>
                                  <w:sz w:val="18"/>
                                  <w:szCs w:val="18"/>
                                </w:rPr>
                                <m:t>-</m:t>
                              </m:r>
                              <m:sSub>
                                <m:sSubPr>
                                  <m:ctrlPr>
                                    <w:rPr>
                                      <w:rFonts w:ascii="Cambria Math" w:hAnsi="Cambria Math" w:cs="Cambria Math"/>
                                      <w:i/>
                                      <w:sz w:val="18"/>
                                      <w:szCs w:val="18"/>
                                    </w:rPr>
                                  </m:ctrlPr>
                                </m:sSubPr>
                                <m:e>
                                  <m:r>
                                    <w:rPr>
                                      <w:rFonts w:ascii="Cambria Math" w:hAnsi="Cambria Math" w:cs="Cambria Math"/>
                                      <w:sz w:val="18"/>
                                      <w:szCs w:val="18"/>
                                    </w:rPr>
                                    <m:t>t</m:t>
                                  </m:r>
                                </m:e>
                                <m:sub>
                                  <m:r>
                                    <w:rPr>
                                      <w:rFonts w:ascii="Cambria Math" w:hAnsi="Cambria Math" w:cs="Cambria Math"/>
                                      <w:sz w:val="18"/>
                                      <w:szCs w:val="18"/>
                                    </w:rPr>
                                    <m:t>Z</m:t>
                                  </m:r>
                                </m:sub>
                              </m:sSub>
                            </m:e>
                          </m:d>
                        </m:num>
                        <m:den>
                          <m:d>
                            <m:dPr>
                              <m:begChr m:val=""/>
                              <m:ctrlPr>
                                <w:rPr>
                                  <w:rFonts w:ascii="Cambria Math" w:hAnsi="Cambria Math" w:cs="Cambria Math"/>
                                  <w:i/>
                                  <w:sz w:val="18"/>
                                  <w:szCs w:val="18"/>
                                </w:rPr>
                              </m:ctrlPr>
                            </m:dPr>
                            <m:e>
                              <m:sSub>
                                <m:sSubPr>
                                  <m:ctrlPr>
                                    <w:rPr>
                                      <w:rFonts w:ascii="Cambria Math" w:hAnsi="Cambria Math" w:cs="Cambria Math"/>
                                      <w:i/>
                                      <w:sz w:val="18"/>
                                      <w:szCs w:val="18"/>
                                    </w:rPr>
                                  </m:ctrlPr>
                                </m:sSubPr>
                                <m:e>
                                  <m:sSubSup>
                                    <m:sSubSupPr>
                                      <m:ctrlPr>
                                        <w:rPr>
                                          <w:rFonts w:ascii="Cambria Math" w:hAnsi="Cambria Math" w:cs="Cambria Math"/>
                                          <w:i/>
                                          <w:sz w:val="18"/>
                                          <w:szCs w:val="18"/>
                                        </w:rPr>
                                      </m:ctrlPr>
                                    </m:sSubSupPr>
                                    <m:e>
                                      <m:r>
                                        <w:rPr>
                                          <w:rFonts w:ascii="Cambria Math" w:hAnsi="Cambria Math" w:cs="Cambria Math"/>
                                          <w:sz w:val="18"/>
                                          <w:szCs w:val="18"/>
                                        </w:rPr>
                                        <m:t>h</m:t>
                                      </m:r>
                                    </m:e>
                                    <m:sub>
                                      <m:r>
                                        <w:rPr>
                                          <w:rFonts w:ascii="Cambria Math" w:hAnsi="Cambria Math" w:cs="Cambria Math"/>
                                          <w:sz w:val="18"/>
                                          <w:szCs w:val="18"/>
                                        </w:rPr>
                                        <m:t>31</m:t>
                                      </m:r>
                                    </m:sub>
                                    <m:sup>
                                      <m:r>
                                        <w:rPr>
                                          <w:rFonts w:ascii="Cambria Math" w:hAnsi="Cambria Math" w:cs="Cambria Math"/>
                                          <w:sz w:val="18"/>
                                          <w:szCs w:val="18"/>
                                        </w:rPr>
                                        <m:t>∞</m:t>
                                      </m:r>
                                    </m:sup>
                                  </m:sSubSup>
                                  <m:r>
                                    <w:rPr>
                                      <w:rFonts w:ascii="Cambria Math" w:hAnsi="Cambria Math" w:cs="Cambria Math"/>
                                      <w:sz w:val="18"/>
                                      <w:szCs w:val="18"/>
                                    </w:rPr>
                                    <m:t>(Z</m:t>
                                  </m:r>
                                </m:e>
                                <m:sub>
                                  <m:r>
                                    <w:rPr>
                                      <w:rFonts w:ascii="Cambria Math" w:hAnsi="Cambria Math" w:cs="Cambria Math"/>
                                      <w:sz w:val="18"/>
                                      <w:szCs w:val="18"/>
                                    </w:rPr>
                                    <m:t>0</m:t>
                                  </m:r>
                                </m:sub>
                              </m:sSub>
                              <m:sSub>
                                <m:sSubPr>
                                  <m:ctrlPr>
                                    <w:rPr>
                                      <w:rFonts w:ascii="Cambria Math" w:hAnsi="Cambria Math" w:cs="Cambria Math"/>
                                      <w:i/>
                                      <w:sz w:val="18"/>
                                      <w:szCs w:val="18"/>
                                    </w:rPr>
                                  </m:ctrlPr>
                                </m:sSubPr>
                                <m:e>
                                  <m:r>
                                    <w:rPr>
                                      <w:rFonts w:ascii="Cambria Math" w:hAnsi="Cambria Math" w:cs="Cambria Math"/>
                                      <w:sz w:val="18"/>
                                      <w:szCs w:val="18"/>
                                    </w:rPr>
                                    <m:t>x</m:t>
                                  </m:r>
                                </m:e>
                                <m:sub>
                                  <m:r>
                                    <w:rPr>
                                      <w:rFonts w:ascii="Cambria Math" w:hAnsi="Cambria Math" w:cs="Cambria Math"/>
                                      <w:sz w:val="18"/>
                                      <w:szCs w:val="18"/>
                                    </w:rPr>
                                    <m:t>0</m:t>
                                  </m:r>
                                </m:sub>
                              </m:sSub>
                              <m:r>
                                <w:rPr>
                                  <w:rFonts w:ascii="Cambria Math" w:hAnsi="Cambria Math" w:cs="Cambria Math"/>
                                  <w:sz w:val="18"/>
                                  <w:szCs w:val="18"/>
                                </w:rPr>
                                <m:t>-</m:t>
                              </m:r>
                              <m:sSub>
                                <m:sSubPr>
                                  <m:ctrlPr>
                                    <w:rPr>
                                      <w:rFonts w:ascii="Cambria Math" w:hAnsi="Cambria Math" w:cs="Cambria Math"/>
                                      <w:i/>
                                      <w:sz w:val="18"/>
                                      <w:szCs w:val="18"/>
                                    </w:rPr>
                                  </m:ctrlPr>
                                </m:sSubPr>
                                <m:e>
                                  <m:r>
                                    <w:rPr>
                                      <w:rFonts w:ascii="Cambria Math" w:hAnsi="Cambria Math" w:cs="Cambria Math"/>
                                      <w:sz w:val="18"/>
                                      <w:szCs w:val="18"/>
                                    </w:rPr>
                                    <m:t>t</m:t>
                                  </m:r>
                                </m:e>
                                <m:sub>
                                  <m:r>
                                    <w:rPr>
                                      <w:rFonts w:ascii="Cambria Math" w:hAnsi="Cambria Math" w:cs="Cambria Math"/>
                                      <w:sz w:val="18"/>
                                      <w:szCs w:val="18"/>
                                    </w:rPr>
                                    <m:t>X</m:t>
                                  </m:r>
                                </m:sub>
                              </m:sSub>
                            </m:e>
                          </m:d>
                          <m:r>
                            <w:rPr>
                              <w:rFonts w:ascii="Cambria Math" w:hAnsi="Cambria Math" w:cs="Cambria Math"/>
                              <w:sz w:val="18"/>
                              <w:szCs w:val="18"/>
                            </w:rPr>
                            <m:t>+</m:t>
                          </m:r>
                          <m:d>
                            <m:dPr>
                              <m:begChr m:val=""/>
                              <m:ctrlPr>
                                <w:rPr>
                                  <w:rFonts w:ascii="Cambria Math" w:hAnsi="Cambria Math" w:cs="Cambria Math"/>
                                  <w:i/>
                                  <w:sz w:val="18"/>
                                  <w:szCs w:val="18"/>
                                </w:rPr>
                              </m:ctrlPr>
                            </m:dPr>
                            <m:e>
                              <m:sSub>
                                <m:sSubPr>
                                  <m:ctrlPr>
                                    <w:rPr>
                                      <w:rFonts w:ascii="Cambria Math" w:hAnsi="Cambria Math" w:cs="Cambria Math"/>
                                      <w:i/>
                                      <w:sz w:val="18"/>
                                      <w:szCs w:val="18"/>
                                    </w:rPr>
                                  </m:ctrlPr>
                                </m:sSubPr>
                                <m:e>
                                  <m:sSubSup>
                                    <m:sSubSupPr>
                                      <m:ctrlPr>
                                        <w:rPr>
                                          <w:rFonts w:ascii="Cambria Math" w:hAnsi="Cambria Math" w:cs="Cambria Math"/>
                                          <w:i/>
                                          <w:sz w:val="18"/>
                                          <w:szCs w:val="18"/>
                                        </w:rPr>
                                      </m:ctrlPr>
                                    </m:sSubSupPr>
                                    <m:e>
                                      <m:r>
                                        <w:rPr>
                                          <w:rFonts w:ascii="Cambria Math" w:hAnsi="Cambria Math" w:cs="Cambria Math"/>
                                          <w:sz w:val="18"/>
                                          <w:szCs w:val="18"/>
                                        </w:rPr>
                                        <m:t>h</m:t>
                                      </m:r>
                                    </m:e>
                                    <m:sub>
                                      <m:r>
                                        <w:rPr>
                                          <w:rFonts w:ascii="Cambria Math" w:hAnsi="Cambria Math" w:cs="Cambria Math"/>
                                          <w:sz w:val="18"/>
                                          <w:szCs w:val="18"/>
                                        </w:rPr>
                                        <m:t>32</m:t>
                                      </m:r>
                                    </m:sub>
                                    <m:sup>
                                      <m:r>
                                        <w:rPr>
                                          <w:rFonts w:ascii="Cambria Math" w:hAnsi="Cambria Math" w:cs="Cambria Math"/>
                                          <w:sz w:val="18"/>
                                          <w:szCs w:val="18"/>
                                        </w:rPr>
                                        <m:t>∞</m:t>
                                      </m:r>
                                    </m:sup>
                                  </m:sSubSup>
                                  <m:r>
                                    <w:rPr>
                                      <w:rFonts w:ascii="Cambria Math" w:hAnsi="Cambria Math" w:cs="Cambria Math"/>
                                      <w:sz w:val="18"/>
                                      <w:szCs w:val="18"/>
                                    </w:rPr>
                                    <m:t>(Z</m:t>
                                  </m:r>
                                </m:e>
                                <m:sub>
                                  <m:r>
                                    <w:rPr>
                                      <w:rFonts w:ascii="Cambria Math" w:hAnsi="Cambria Math" w:cs="Cambria Math"/>
                                      <w:sz w:val="18"/>
                                      <w:szCs w:val="18"/>
                                    </w:rPr>
                                    <m:t>0</m:t>
                                  </m:r>
                                </m:sub>
                              </m:sSub>
                              <m:sSub>
                                <m:sSubPr>
                                  <m:ctrlPr>
                                    <w:rPr>
                                      <w:rFonts w:ascii="Cambria Math" w:hAnsi="Cambria Math" w:cs="Cambria Math"/>
                                      <w:i/>
                                      <w:sz w:val="18"/>
                                      <w:szCs w:val="18"/>
                                    </w:rPr>
                                  </m:ctrlPr>
                                </m:sSubPr>
                                <m:e>
                                  <m:r>
                                    <w:rPr>
                                      <w:rFonts w:ascii="Cambria Math" w:hAnsi="Cambria Math" w:cs="Cambria Math"/>
                                      <w:sz w:val="18"/>
                                      <w:szCs w:val="18"/>
                                    </w:rPr>
                                    <m:t>y</m:t>
                                  </m:r>
                                </m:e>
                                <m:sub>
                                  <m:r>
                                    <w:rPr>
                                      <w:rFonts w:ascii="Cambria Math" w:hAnsi="Cambria Math" w:cs="Cambria Math"/>
                                      <w:sz w:val="18"/>
                                      <w:szCs w:val="18"/>
                                    </w:rPr>
                                    <m:t>0</m:t>
                                  </m:r>
                                </m:sub>
                              </m:sSub>
                              <m:r>
                                <w:rPr>
                                  <w:rFonts w:ascii="Cambria Math" w:hAnsi="Cambria Math" w:cs="Cambria Math"/>
                                  <w:sz w:val="18"/>
                                  <w:szCs w:val="18"/>
                                </w:rPr>
                                <m:t>-</m:t>
                              </m:r>
                              <m:sSub>
                                <m:sSubPr>
                                  <m:ctrlPr>
                                    <w:rPr>
                                      <w:rFonts w:ascii="Cambria Math" w:hAnsi="Cambria Math" w:cs="Cambria Math"/>
                                      <w:i/>
                                      <w:sz w:val="18"/>
                                      <w:szCs w:val="18"/>
                                    </w:rPr>
                                  </m:ctrlPr>
                                </m:sSubPr>
                                <m:e>
                                  <m:r>
                                    <w:rPr>
                                      <w:rFonts w:ascii="Cambria Math" w:hAnsi="Cambria Math" w:cs="Cambria Math"/>
                                      <w:sz w:val="18"/>
                                      <w:szCs w:val="18"/>
                                    </w:rPr>
                                    <m:t>t</m:t>
                                  </m:r>
                                </m:e>
                                <m:sub>
                                  <m:r>
                                    <w:rPr>
                                      <w:rFonts w:ascii="Cambria Math" w:hAnsi="Cambria Math" w:cs="Cambria Math"/>
                                      <w:sz w:val="18"/>
                                      <w:szCs w:val="18"/>
                                    </w:rPr>
                                    <m:t>Y</m:t>
                                  </m:r>
                                </m:sub>
                              </m:sSub>
                            </m:e>
                          </m:d>
                          <m:r>
                            <w:rPr>
                              <w:rFonts w:ascii="Cambria Math" w:hAnsi="Cambria Math" w:cs="Cambria Math"/>
                              <w:sz w:val="18"/>
                              <w:szCs w:val="18"/>
                            </w:rPr>
                            <m:t>+</m:t>
                          </m:r>
                          <m:sSubSup>
                            <m:sSubSupPr>
                              <m:ctrlPr>
                                <w:rPr>
                                  <w:rFonts w:ascii="Cambria Math" w:hAnsi="Cambria Math" w:cs="Cambria Math"/>
                                  <w:i/>
                                  <w:sz w:val="18"/>
                                  <w:szCs w:val="18"/>
                                </w:rPr>
                              </m:ctrlPr>
                            </m:sSubSupPr>
                            <m:e>
                              <m:r>
                                <w:rPr>
                                  <w:rFonts w:ascii="Cambria Math" w:hAnsi="Cambria Math" w:cs="Cambria Math"/>
                                  <w:sz w:val="18"/>
                                  <w:szCs w:val="18"/>
                                </w:rPr>
                                <m:t>h</m:t>
                              </m:r>
                            </m:e>
                            <m:sub>
                              <m:r>
                                <w:rPr>
                                  <w:rFonts w:ascii="Cambria Math" w:hAnsi="Cambria Math" w:cs="Cambria Math"/>
                                  <w:sz w:val="18"/>
                                  <w:szCs w:val="18"/>
                                </w:rPr>
                                <m:t>33</m:t>
                              </m:r>
                            </m:sub>
                            <m:sup>
                              <m:r>
                                <w:rPr>
                                  <w:rFonts w:ascii="Cambria Math" w:hAnsi="Cambria Math" w:cs="Cambria Math"/>
                                  <w:sz w:val="18"/>
                                  <w:szCs w:val="18"/>
                                </w:rPr>
                                <m:t>∞</m:t>
                              </m:r>
                            </m:sup>
                          </m:sSubSup>
                          <m:d>
                            <m:dPr>
                              <m:begChr m:val=""/>
                              <m:ctrlPr>
                                <w:rPr>
                                  <w:rFonts w:ascii="Cambria Math" w:hAnsi="Cambria Math" w:cs="Cambria Math"/>
                                  <w:i/>
                                  <w:sz w:val="18"/>
                                  <w:szCs w:val="18"/>
                                </w:rPr>
                              </m:ctrlPr>
                            </m:dPr>
                            <m:e>
                              <m:sSub>
                                <m:sSubPr>
                                  <m:ctrlPr>
                                    <w:rPr>
                                      <w:rFonts w:ascii="Cambria Math" w:hAnsi="Cambria Math" w:cs="Cambria Math"/>
                                      <w:i/>
                                      <w:sz w:val="18"/>
                                      <w:szCs w:val="18"/>
                                    </w:rPr>
                                  </m:ctrlPr>
                                </m:sSubPr>
                                <m:e>
                                  <m:r>
                                    <w:rPr>
                                      <w:rFonts w:ascii="Cambria Math" w:hAnsi="Cambria Math" w:cs="Cambria Math"/>
                                      <w:sz w:val="18"/>
                                      <w:szCs w:val="18"/>
                                    </w:rPr>
                                    <m:t>(Z</m:t>
                                  </m:r>
                                </m:e>
                                <m:sub>
                                  <m:r>
                                    <w:rPr>
                                      <w:rFonts w:ascii="Cambria Math" w:hAnsi="Cambria Math" w:cs="Cambria Math"/>
                                      <w:sz w:val="18"/>
                                      <w:szCs w:val="18"/>
                                    </w:rPr>
                                    <m:t>0</m:t>
                                  </m:r>
                                </m:sub>
                              </m:sSub>
                              <m:r>
                                <w:rPr>
                                  <w:rFonts w:ascii="Cambria Math" w:hAnsi="Cambria Math" w:cs="Cambria Math"/>
                                  <w:sz w:val="18"/>
                                  <w:szCs w:val="18"/>
                                </w:rPr>
                                <m:t>-</m:t>
                              </m:r>
                              <m:sSub>
                                <m:sSubPr>
                                  <m:ctrlPr>
                                    <w:rPr>
                                      <w:rFonts w:ascii="Cambria Math" w:hAnsi="Cambria Math" w:cs="Cambria Math"/>
                                      <w:i/>
                                      <w:sz w:val="18"/>
                                      <w:szCs w:val="18"/>
                                    </w:rPr>
                                  </m:ctrlPr>
                                </m:sSubPr>
                                <m:e>
                                  <m:r>
                                    <w:rPr>
                                      <w:rFonts w:ascii="Cambria Math" w:hAnsi="Cambria Math" w:cs="Cambria Math"/>
                                      <w:sz w:val="18"/>
                                      <w:szCs w:val="18"/>
                                    </w:rPr>
                                    <m:t>t</m:t>
                                  </m:r>
                                </m:e>
                                <m:sub>
                                  <m:r>
                                    <w:rPr>
                                      <w:rFonts w:ascii="Cambria Math" w:hAnsi="Cambria Math" w:cs="Cambria Math"/>
                                      <w:sz w:val="18"/>
                                      <w:szCs w:val="18"/>
                                    </w:rPr>
                                    <m:t>Z</m:t>
                                  </m:r>
                                </m:sub>
                              </m:sSub>
                            </m:e>
                          </m:d>
                        </m:den>
                      </m:f>
                      <m:r>
                        <w:rPr>
                          <w:rFonts w:ascii="Cambria Math" w:hAnsi="Cambria Math" w:cs="Cambria Math"/>
                          <w:sz w:val="18"/>
                          <w:szCs w:val="18"/>
                        </w:rPr>
                        <m:t xml:space="preserve"> </m:t>
                      </m:r>
                    </m:e>
                  </m:mr>
                  <m:mr>
                    <m:e>
                      <m:r>
                        <w:rPr>
                          <w:rFonts w:ascii="Cambria Math" w:hAnsi="Cambria Math" w:cs="Cambria Math"/>
                          <w:sz w:val="18"/>
                          <w:szCs w:val="18"/>
                        </w:rPr>
                        <m:t xml:space="preserve"> </m:t>
                      </m:r>
                    </m:e>
                  </m:mr>
                </m:m>
                <m:r>
                  <w:rPr>
                    <w:rFonts w:ascii="Cambria Math" w:hAnsi="Cambria Math" w:cs="Cambria Math"/>
                    <w:sz w:val="18"/>
                    <w:szCs w:val="18"/>
                  </w:rPr>
                  <m:t xml:space="preserve"> </m:t>
                </m:r>
              </m:oMath>
            </m:oMathPara>
          </w:p>
        </w:tc>
        <w:tc>
          <w:tcPr>
            <w:tcW w:w="400" w:type="pct"/>
            <w:vMerge w:val="restart"/>
            <w:vAlign w:val="center"/>
          </w:tcPr>
          <w:p w14:paraId="7E2A1091" w14:textId="6EE4EB76" w:rsidR="003065C5" w:rsidRPr="00D63687" w:rsidRDefault="003065C5" w:rsidP="00D63687">
            <w:pPr>
              <w:pStyle w:val="OEBody"/>
              <w:spacing w:before="0"/>
              <w:jc w:val="center"/>
              <w:rPr>
                <w:rStyle w:val="BookTitle"/>
                <w:sz w:val="18"/>
                <w:szCs w:val="18"/>
              </w:rPr>
            </w:pPr>
            <w:bookmarkStart w:id="30" w:name="_Ref331640646"/>
            <w:r w:rsidRPr="00D63687">
              <w:rPr>
                <w:rStyle w:val="BookTitle"/>
                <w:sz w:val="18"/>
                <w:szCs w:val="18"/>
              </w:rPr>
              <w:t>(</w:t>
            </w:r>
            <w:r w:rsidRPr="00D63687">
              <w:rPr>
                <w:rStyle w:val="BookTitle"/>
                <w:sz w:val="18"/>
                <w:szCs w:val="18"/>
              </w:rPr>
              <w:fldChar w:fldCharType="begin"/>
            </w:r>
            <w:r w:rsidRPr="00D63687">
              <w:rPr>
                <w:rStyle w:val="BookTitle"/>
                <w:sz w:val="18"/>
                <w:szCs w:val="18"/>
              </w:rPr>
              <w:instrText xml:space="preserve"> SEQ Equation \* ARABIC \s 1 </w:instrText>
            </w:r>
            <w:r w:rsidRPr="00D63687">
              <w:rPr>
                <w:rStyle w:val="BookTitle"/>
                <w:sz w:val="18"/>
                <w:szCs w:val="18"/>
              </w:rPr>
              <w:fldChar w:fldCharType="separate"/>
            </w:r>
            <w:r w:rsidR="00B255F9">
              <w:rPr>
                <w:rStyle w:val="BookTitle"/>
                <w:noProof/>
                <w:sz w:val="18"/>
                <w:szCs w:val="18"/>
              </w:rPr>
              <w:t>8</w:t>
            </w:r>
            <w:r w:rsidRPr="00D63687">
              <w:rPr>
                <w:rStyle w:val="BookTitle"/>
                <w:sz w:val="18"/>
                <w:szCs w:val="18"/>
              </w:rPr>
              <w:fldChar w:fldCharType="end"/>
            </w:r>
            <w:r w:rsidRPr="00D63687">
              <w:rPr>
                <w:rStyle w:val="BookTitle"/>
                <w:sz w:val="18"/>
                <w:szCs w:val="18"/>
              </w:rPr>
              <w:t>)</w:t>
            </w:r>
            <w:bookmarkEnd w:id="30"/>
          </w:p>
        </w:tc>
      </w:tr>
      <w:tr w:rsidR="003065C5" w:rsidRPr="007214F8" w14:paraId="55391214" w14:textId="77777777" w:rsidTr="00F536B6">
        <w:trPr>
          <w:trHeight w:val="300"/>
          <w:jc w:val="center"/>
        </w:trPr>
        <w:tc>
          <w:tcPr>
            <w:tcW w:w="4600" w:type="pct"/>
            <w:vAlign w:val="center"/>
          </w:tcPr>
          <w:p w14:paraId="2C07E26F" w14:textId="77777777" w:rsidR="003065C5" w:rsidRPr="00D63687" w:rsidRDefault="0075418B" w:rsidP="00F91FA4">
            <w:pPr>
              <w:pStyle w:val="OEBody"/>
              <w:spacing w:before="0"/>
              <w:rPr>
                <w:sz w:val="18"/>
                <w:szCs w:val="18"/>
              </w:rPr>
            </w:pPr>
            <m:oMathPara>
              <m:oMath>
                <m:sSub>
                  <m:sSubPr>
                    <m:ctrlPr>
                      <w:rPr>
                        <w:rFonts w:ascii="Cambria Math" w:hAnsi="Cambria Math"/>
                        <w:i/>
                        <w:sz w:val="18"/>
                        <w:szCs w:val="18"/>
                      </w:rPr>
                    </m:ctrlPr>
                  </m:sSubPr>
                  <m:e>
                    <m:acc>
                      <m:accPr>
                        <m:chr m:val="́"/>
                        <m:ctrlPr>
                          <w:rPr>
                            <w:rFonts w:ascii="Cambria Math" w:hAnsi="Cambria Math"/>
                            <w:i/>
                            <w:iCs/>
                            <w:sz w:val="18"/>
                            <w:szCs w:val="18"/>
                          </w:rPr>
                        </m:ctrlPr>
                      </m:accPr>
                      <m:e>
                        <m:r>
                          <w:rPr>
                            <w:rFonts w:ascii="Cambria Math" w:hAnsi="Cambria Math"/>
                            <w:sz w:val="18"/>
                            <w:szCs w:val="18"/>
                          </w:rPr>
                          <m:t>y</m:t>
                        </m:r>
                        <m:ctrlPr>
                          <w:rPr>
                            <w:rFonts w:ascii="Cambria Math" w:hAnsi="Cambria Math"/>
                            <w:i/>
                            <w:sz w:val="18"/>
                            <w:szCs w:val="18"/>
                          </w:rPr>
                        </m:ctrlPr>
                      </m:e>
                    </m:acc>
                  </m:e>
                  <m:sub>
                    <m:r>
                      <w:rPr>
                        <w:rFonts w:ascii="Cambria Math" w:hAnsi="Cambria Math"/>
                        <w:sz w:val="18"/>
                        <w:szCs w:val="18"/>
                      </w:rPr>
                      <m:t>0</m:t>
                    </m:r>
                  </m:sub>
                </m:sSub>
                <m:r>
                  <w:rPr>
                    <w:rFonts w:ascii="Cambria Math" w:hAnsi="Cambria Math" w:cs="Cambria Math"/>
                    <w:sz w:val="18"/>
                    <w:szCs w:val="18"/>
                  </w:rPr>
                  <m:t>=</m:t>
                </m:r>
                <m:f>
                  <m:fPr>
                    <m:ctrlPr>
                      <w:rPr>
                        <w:rFonts w:ascii="Cambria Math" w:hAnsi="Cambria Math" w:cs="Cambria Math"/>
                        <w:i/>
                        <w:sz w:val="18"/>
                        <w:szCs w:val="18"/>
                      </w:rPr>
                    </m:ctrlPr>
                  </m:fPr>
                  <m:num>
                    <m:d>
                      <m:dPr>
                        <m:begChr m:val=""/>
                        <m:ctrlPr>
                          <w:rPr>
                            <w:rFonts w:ascii="Cambria Math" w:hAnsi="Cambria Math" w:cs="Cambria Math"/>
                            <w:i/>
                            <w:sz w:val="18"/>
                            <w:szCs w:val="18"/>
                          </w:rPr>
                        </m:ctrlPr>
                      </m:dPr>
                      <m:e>
                        <m:sSub>
                          <m:sSubPr>
                            <m:ctrlPr>
                              <w:rPr>
                                <w:rFonts w:ascii="Cambria Math" w:hAnsi="Cambria Math" w:cs="Cambria Math"/>
                                <w:i/>
                                <w:sz w:val="18"/>
                                <w:szCs w:val="18"/>
                              </w:rPr>
                            </m:ctrlPr>
                          </m:sSubPr>
                          <m:e>
                            <m:sSubSup>
                              <m:sSubSupPr>
                                <m:ctrlPr>
                                  <w:rPr>
                                    <w:rFonts w:ascii="Cambria Math" w:hAnsi="Cambria Math" w:cs="Cambria Math"/>
                                    <w:i/>
                                    <w:sz w:val="18"/>
                                    <w:szCs w:val="18"/>
                                  </w:rPr>
                                </m:ctrlPr>
                              </m:sSubSupPr>
                              <m:e>
                                <m:r>
                                  <w:rPr>
                                    <w:rFonts w:ascii="Cambria Math" w:hAnsi="Cambria Math" w:cs="Cambria Math"/>
                                    <w:sz w:val="18"/>
                                    <w:szCs w:val="18"/>
                                  </w:rPr>
                                  <m:t>h</m:t>
                                </m:r>
                              </m:e>
                              <m:sub>
                                <m:r>
                                  <w:rPr>
                                    <w:rFonts w:ascii="Cambria Math" w:hAnsi="Cambria Math" w:cs="Cambria Math"/>
                                    <w:sz w:val="18"/>
                                    <w:szCs w:val="18"/>
                                  </w:rPr>
                                  <m:t>21</m:t>
                                </m:r>
                              </m:sub>
                              <m:sup>
                                <m:r>
                                  <w:rPr>
                                    <w:rFonts w:ascii="Cambria Math" w:hAnsi="Cambria Math" w:cs="Cambria Math"/>
                                    <w:sz w:val="18"/>
                                    <w:szCs w:val="18"/>
                                  </w:rPr>
                                  <m:t>∞</m:t>
                                </m:r>
                              </m:sup>
                            </m:sSubSup>
                            <m:r>
                              <w:rPr>
                                <w:rFonts w:ascii="Cambria Math" w:hAnsi="Cambria Math" w:cs="Cambria Math"/>
                                <w:sz w:val="18"/>
                                <w:szCs w:val="18"/>
                              </w:rPr>
                              <m:t>(Z</m:t>
                            </m:r>
                          </m:e>
                          <m:sub>
                            <m:r>
                              <w:rPr>
                                <w:rFonts w:ascii="Cambria Math" w:hAnsi="Cambria Math" w:cs="Cambria Math"/>
                                <w:sz w:val="18"/>
                                <w:szCs w:val="18"/>
                              </w:rPr>
                              <m:t>0</m:t>
                            </m:r>
                          </m:sub>
                        </m:sSub>
                        <m:sSub>
                          <m:sSubPr>
                            <m:ctrlPr>
                              <w:rPr>
                                <w:rFonts w:ascii="Cambria Math" w:hAnsi="Cambria Math" w:cs="Cambria Math"/>
                                <w:i/>
                                <w:sz w:val="18"/>
                                <w:szCs w:val="18"/>
                              </w:rPr>
                            </m:ctrlPr>
                          </m:sSubPr>
                          <m:e>
                            <m:r>
                              <w:rPr>
                                <w:rFonts w:ascii="Cambria Math" w:hAnsi="Cambria Math" w:cs="Cambria Math"/>
                                <w:sz w:val="18"/>
                                <w:szCs w:val="18"/>
                              </w:rPr>
                              <m:t>x</m:t>
                            </m:r>
                          </m:e>
                          <m:sub>
                            <m:r>
                              <w:rPr>
                                <w:rFonts w:ascii="Cambria Math" w:hAnsi="Cambria Math" w:cs="Cambria Math"/>
                                <w:sz w:val="18"/>
                                <w:szCs w:val="18"/>
                              </w:rPr>
                              <m:t>0</m:t>
                            </m:r>
                          </m:sub>
                        </m:sSub>
                        <m:r>
                          <w:rPr>
                            <w:rFonts w:ascii="Cambria Math" w:hAnsi="Cambria Math" w:cs="Cambria Math"/>
                            <w:sz w:val="18"/>
                            <w:szCs w:val="18"/>
                          </w:rPr>
                          <m:t>-</m:t>
                        </m:r>
                        <m:sSub>
                          <m:sSubPr>
                            <m:ctrlPr>
                              <w:rPr>
                                <w:rFonts w:ascii="Cambria Math" w:hAnsi="Cambria Math" w:cs="Cambria Math"/>
                                <w:i/>
                                <w:sz w:val="18"/>
                                <w:szCs w:val="18"/>
                              </w:rPr>
                            </m:ctrlPr>
                          </m:sSubPr>
                          <m:e>
                            <m:r>
                              <w:rPr>
                                <w:rFonts w:ascii="Cambria Math" w:hAnsi="Cambria Math" w:cs="Cambria Math"/>
                                <w:sz w:val="18"/>
                                <w:szCs w:val="18"/>
                              </w:rPr>
                              <m:t>t</m:t>
                            </m:r>
                          </m:e>
                          <m:sub>
                            <m:r>
                              <w:rPr>
                                <w:rFonts w:ascii="Cambria Math" w:hAnsi="Cambria Math" w:cs="Cambria Math"/>
                                <w:sz w:val="18"/>
                                <w:szCs w:val="18"/>
                              </w:rPr>
                              <m:t>X</m:t>
                            </m:r>
                          </m:sub>
                        </m:sSub>
                      </m:e>
                    </m:d>
                    <m:r>
                      <w:rPr>
                        <w:rFonts w:ascii="Cambria Math" w:hAnsi="Cambria Math" w:cs="Cambria Math"/>
                        <w:sz w:val="18"/>
                        <w:szCs w:val="18"/>
                      </w:rPr>
                      <m:t>+</m:t>
                    </m:r>
                    <m:d>
                      <m:dPr>
                        <m:begChr m:val=""/>
                        <m:ctrlPr>
                          <w:rPr>
                            <w:rFonts w:ascii="Cambria Math" w:hAnsi="Cambria Math" w:cs="Cambria Math"/>
                            <w:i/>
                            <w:sz w:val="18"/>
                            <w:szCs w:val="18"/>
                          </w:rPr>
                        </m:ctrlPr>
                      </m:dPr>
                      <m:e>
                        <m:sSub>
                          <m:sSubPr>
                            <m:ctrlPr>
                              <w:rPr>
                                <w:rFonts w:ascii="Cambria Math" w:hAnsi="Cambria Math" w:cs="Cambria Math"/>
                                <w:i/>
                                <w:sz w:val="18"/>
                                <w:szCs w:val="18"/>
                              </w:rPr>
                            </m:ctrlPr>
                          </m:sSubPr>
                          <m:e>
                            <m:sSubSup>
                              <m:sSubSupPr>
                                <m:ctrlPr>
                                  <w:rPr>
                                    <w:rFonts w:ascii="Cambria Math" w:hAnsi="Cambria Math" w:cs="Cambria Math"/>
                                    <w:i/>
                                    <w:sz w:val="18"/>
                                    <w:szCs w:val="18"/>
                                  </w:rPr>
                                </m:ctrlPr>
                              </m:sSubSupPr>
                              <m:e>
                                <m:r>
                                  <w:rPr>
                                    <w:rFonts w:ascii="Cambria Math" w:hAnsi="Cambria Math" w:cs="Cambria Math"/>
                                    <w:sz w:val="18"/>
                                    <w:szCs w:val="18"/>
                                  </w:rPr>
                                  <m:t>h</m:t>
                                </m:r>
                              </m:e>
                              <m:sub>
                                <m:r>
                                  <w:rPr>
                                    <w:rFonts w:ascii="Cambria Math" w:hAnsi="Cambria Math" w:cs="Cambria Math"/>
                                    <w:sz w:val="18"/>
                                    <w:szCs w:val="18"/>
                                  </w:rPr>
                                  <m:t>22</m:t>
                                </m:r>
                              </m:sub>
                              <m:sup>
                                <m:r>
                                  <w:rPr>
                                    <w:rFonts w:ascii="Cambria Math" w:hAnsi="Cambria Math" w:cs="Cambria Math"/>
                                    <w:sz w:val="18"/>
                                    <w:szCs w:val="18"/>
                                  </w:rPr>
                                  <m:t>∞</m:t>
                                </m:r>
                              </m:sup>
                            </m:sSubSup>
                            <m:r>
                              <w:rPr>
                                <w:rFonts w:ascii="Cambria Math" w:hAnsi="Cambria Math" w:cs="Cambria Math"/>
                                <w:sz w:val="18"/>
                                <w:szCs w:val="18"/>
                              </w:rPr>
                              <m:t>(Z</m:t>
                            </m:r>
                          </m:e>
                          <m:sub>
                            <m:r>
                              <w:rPr>
                                <w:rFonts w:ascii="Cambria Math" w:hAnsi="Cambria Math" w:cs="Cambria Math"/>
                                <w:sz w:val="18"/>
                                <w:szCs w:val="18"/>
                              </w:rPr>
                              <m:t>0</m:t>
                            </m:r>
                          </m:sub>
                        </m:sSub>
                        <m:sSub>
                          <m:sSubPr>
                            <m:ctrlPr>
                              <w:rPr>
                                <w:rFonts w:ascii="Cambria Math" w:hAnsi="Cambria Math" w:cs="Cambria Math"/>
                                <w:i/>
                                <w:sz w:val="18"/>
                                <w:szCs w:val="18"/>
                              </w:rPr>
                            </m:ctrlPr>
                          </m:sSubPr>
                          <m:e>
                            <m:r>
                              <w:rPr>
                                <w:rFonts w:ascii="Cambria Math" w:hAnsi="Cambria Math" w:cs="Cambria Math"/>
                                <w:sz w:val="18"/>
                                <w:szCs w:val="18"/>
                              </w:rPr>
                              <m:t>y</m:t>
                            </m:r>
                          </m:e>
                          <m:sub>
                            <m:r>
                              <w:rPr>
                                <w:rFonts w:ascii="Cambria Math" w:hAnsi="Cambria Math" w:cs="Cambria Math"/>
                                <w:sz w:val="18"/>
                                <w:szCs w:val="18"/>
                              </w:rPr>
                              <m:t>0</m:t>
                            </m:r>
                          </m:sub>
                        </m:sSub>
                        <m:r>
                          <w:rPr>
                            <w:rFonts w:ascii="Cambria Math" w:hAnsi="Cambria Math" w:cs="Cambria Math"/>
                            <w:sz w:val="18"/>
                            <w:szCs w:val="18"/>
                          </w:rPr>
                          <m:t>-</m:t>
                        </m:r>
                        <m:sSub>
                          <m:sSubPr>
                            <m:ctrlPr>
                              <w:rPr>
                                <w:rFonts w:ascii="Cambria Math" w:hAnsi="Cambria Math" w:cs="Cambria Math"/>
                                <w:i/>
                                <w:sz w:val="18"/>
                                <w:szCs w:val="18"/>
                              </w:rPr>
                            </m:ctrlPr>
                          </m:sSubPr>
                          <m:e>
                            <m:r>
                              <w:rPr>
                                <w:rFonts w:ascii="Cambria Math" w:hAnsi="Cambria Math" w:cs="Cambria Math"/>
                                <w:sz w:val="18"/>
                                <w:szCs w:val="18"/>
                              </w:rPr>
                              <m:t>t</m:t>
                            </m:r>
                          </m:e>
                          <m:sub>
                            <m:r>
                              <w:rPr>
                                <w:rFonts w:ascii="Cambria Math" w:hAnsi="Cambria Math" w:cs="Cambria Math"/>
                                <w:sz w:val="18"/>
                                <w:szCs w:val="18"/>
                              </w:rPr>
                              <m:t>Y</m:t>
                            </m:r>
                          </m:sub>
                        </m:sSub>
                      </m:e>
                    </m:d>
                    <m:r>
                      <w:rPr>
                        <w:rFonts w:ascii="Cambria Math" w:hAnsi="Cambria Math" w:cs="Cambria Math"/>
                        <w:sz w:val="18"/>
                        <w:szCs w:val="18"/>
                      </w:rPr>
                      <m:t>+</m:t>
                    </m:r>
                    <m:sSubSup>
                      <m:sSubSupPr>
                        <m:ctrlPr>
                          <w:rPr>
                            <w:rFonts w:ascii="Cambria Math" w:hAnsi="Cambria Math" w:cs="Cambria Math"/>
                            <w:i/>
                            <w:sz w:val="18"/>
                            <w:szCs w:val="18"/>
                          </w:rPr>
                        </m:ctrlPr>
                      </m:sSubSupPr>
                      <m:e>
                        <m:r>
                          <w:rPr>
                            <w:rFonts w:ascii="Cambria Math" w:hAnsi="Cambria Math" w:cs="Cambria Math"/>
                            <w:sz w:val="18"/>
                            <w:szCs w:val="18"/>
                          </w:rPr>
                          <m:t>h</m:t>
                        </m:r>
                      </m:e>
                      <m:sub>
                        <m:r>
                          <w:rPr>
                            <w:rFonts w:ascii="Cambria Math" w:hAnsi="Cambria Math" w:cs="Cambria Math"/>
                            <w:sz w:val="18"/>
                            <w:szCs w:val="18"/>
                          </w:rPr>
                          <m:t>23</m:t>
                        </m:r>
                      </m:sub>
                      <m:sup>
                        <m:r>
                          <w:rPr>
                            <w:rFonts w:ascii="Cambria Math" w:hAnsi="Cambria Math" w:cs="Cambria Math"/>
                            <w:sz w:val="18"/>
                            <w:szCs w:val="18"/>
                          </w:rPr>
                          <m:t>∞</m:t>
                        </m:r>
                      </m:sup>
                    </m:sSubSup>
                    <m:d>
                      <m:dPr>
                        <m:begChr m:val=""/>
                        <m:ctrlPr>
                          <w:rPr>
                            <w:rFonts w:ascii="Cambria Math" w:hAnsi="Cambria Math" w:cs="Cambria Math"/>
                            <w:i/>
                            <w:sz w:val="18"/>
                            <w:szCs w:val="18"/>
                          </w:rPr>
                        </m:ctrlPr>
                      </m:dPr>
                      <m:e>
                        <m:sSub>
                          <m:sSubPr>
                            <m:ctrlPr>
                              <w:rPr>
                                <w:rFonts w:ascii="Cambria Math" w:hAnsi="Cambria Math" w:cs="Cambria Math"/>
                                <w:i/>
                                <w:sz w:val="18"/>
                                <w:szCs w:val="18"/>
                              </w:rPr>
                            </m:ctrlPr>
                          </m:sSubPr>
                          <m:e>
                            <m:r>
                              <w:rPr>
                                <w:rFonts w:ascii="Cambria Math" w:hAnsi="Cambria Math" w:cs="Cambria Math"/>
                                <w:sz w:val="18"/>
                                <w:szCs w:val="18"/>
                              </w:rPr>
                              <m:t>(Z</m:t>
                            </m:r>
                          </m:e>
                          <m:sub>
                            <m:r>
                              <w:rPr>
                                <w:rFonts w:ascii="Cambria Math" w:hAnsi="Cambria Math" w:cs="Cambria Math"/>
                                <w:sz w:val="18"/>
                                <w:szCs w:val="18"/>
                              </w:rPr>
                              <m:t>0</m:t>
                            </m:r>
                          </m:sub>
                        </m:sSub>
                        <m:r>
                          <w:rPr>
                            <w:rFonts w:ascii="Cambria Math" w:hAnsi="Cambria Math" w:cs="Cambria Math"/>
                            <w:sz w:val="18"/>
                            <w:szCs w:val="18"/>
                          </w:rPr>
                          <m:t>-</m:t>
                        </m:r>
                        <m:sSub>
                          <m:sSubPr>
                            <m:ctrlPr>
                              <w:rPr>
                                <w:rFonts w:ascii="Cambria Math" w:hAnsi="Cambria Math" w:cs="Cambria Math"/>
                                <w:i/>
                                <w:sz w:val="18"/>
                                <w:szCs w:val="18"/>
                              </w:rPr>
                            </m:ctrlPr>
                          </m:sSubPr>
                          <m:e>
                            <m:r>
                              <w:rPr>
                                <w:rFonts w:ascii="Cambria Math" w:hAnsi="Cambria Math" w:cs="Cambria Math"/>
                                <w:sz w:val="18"/>
                                <w:szCs w:val="18"/>
                              </w:rPr>
                              <m:t>t</m:t>
                            </m:r>
                          </m:e>
                          <m:sub>
                            <m:r>
                              <w:rPr>
                                <w:rFonts w:ascii="Cambria Math" w:hAnsi="Cambria Math" w:cs="Cambria Math"/>
                                <w:sz w:val="18"/>
                                <w:szCs w:val="18"/>
                              </w:rPr>
                              <m:t>Z</m:t>
                            </m:r>
                          </m:sub>
                        </m:sSub>
                      </m:e>
                    </m:d>
                  </m:num>
                  <m:den>
                    <m:d>
                      <m:dPr>
                        <m:begChr m:val=""/>
                        <m:ctrlPr>
                          <w:rPr>
                            <w:rFonts w:ascii="Cambria Math" w:hAnsi="Cambria Math" w:cs="Cambria Math"/>
                            <w:i/>
                            <w:sz w:val="18"/>
                            <w:szCs w:val="18"/>
                          </w:rPr>
                        </m:ctrlPr>
                      </m:dPr>
                      <m:e>
                        <m:sSub>
                          <m:sSubPr>
                            <m:ctrlPr>
                              <w:rPr>
                                <w:rFonts w:ascii="Cambria Math" w:hAnsi="Cambria Math" w:cs="Cambria Math"/>
                                <w:i/>
                                <w:sz w:val="18"/>
                                <w:szCs w:val="18"/>
                              </w:rPr>
                            </m:ctrlPr>
                          </m:sSubPr>
                          <m:e>
                            <m:sSubSup>
                              <m:sSubSupPr>
                                <m:ctrlPr>
                                  <w:rPr>
                                    <w:rFonts w:ascii="Cambria Math" w:hAnsi="Cambria Math" w:cs="Cambria Math"/>
                                    <w:i/>
                                    <w:sz w:val="18"/>
                                    <w:szCs w:val="18"/>
                                  </w:rPr>
                                </m:ctrlPr>
                              </m:sSubSupPr>
                              <m:e>
                                <m:r>
                                  <w:rPr>
                                    <w:rFonts w:ascii="Cambria Math" w:hAnsi="Cambria Math" w:cs="Cambria Math"/>
                                    <w:sz w:val="18"/>
                                    <w:szCs w:val="18"/>
                                  </w:rPr>
                                  <m:t>h</m:t>
                                </m:r>
                              </m:e>
                              <m:sub>
                                <m:r>
                                  <w:rPr>
                                    <w:rFonts w:ascii="Cambria Math" w:hAnsi="Cambria Math" w:cs="Cambria Math"/>
                                    <w:sz w:val="18"/>
                                    <w:szCs w:val="18"/>
                                  </w:rPr>
                                  <m:t>31</m:t>
                                </m:r>
                              </m:sub>
                              <m:sup>
                                <m:r>
                                  <w:rPr>
                                    <w:rFonts w:ascii="Cambria Math" w:hAnsi="Cambria Math" w:cs="Cambria Math"/>
                                    <w:sz w:val="18"/>
                                    <w:szCs w:val="18"/>
                                  </w:rPr>
                                  <m:t>∞</m:t>
                                </m:r>
                              </m:sup>
                            </m:sSubSup>
                            <m:r>
                              <w:rPr>
                                <w:rFonts w:ascii="Cambria Math" w:hAnsi="Cambria Math" w:cs="Cambria Math"/>
                                <w:sz w:val="18"/>
                                <w:szCs w:val="18"/>
                              </w:rPr>
                              <m:t>(Z</m:t>
                            </m:r>
                          </m:e>
                          <m:sub>
                            <m:r>
                              <w:rPr>
                                <w:rFonts w:ascii="Cambria Math" w:hAnsi="Cambria Math" w:cs="Cambria Math"/>
                                <w:sz w:val="18"/>
                                <w:szCs w:val="18"/>
                              </w:rPr>
                              <m:t>0</m:t>
                            </m:r>
                          </m:sub>
                        </m:sSub>
                        <m:sSub>
                          <m:sSubPr>
                            <m:ctrlPr>
                              <w:rPr>
                                <w:rFonts w:ascii="Cambria Math" w:hAnsi="Cambria Math" w:cs="Cambria Math"/>
                                <w:i/>
                                <w:sz w:val="18"/>
                                <w:szCs w:val="18"/>
                              </w:rPr>
                            </m:ctrlPr>
                          </m:sSubPr>
                          <m:e>
                            <m:r>
                              <w:rPr>
                                <w:rFonts w:ascii="Cambria Math" w:hAnsi="Cambria Math" w:cs="Cambria Math"/>
                                <w:sz w:val="18"/>
                                <w:szCs w:val="18"/>
                              </w:rPr>
                              <m:t>x</m:t>
                            </m:r>
                          </m:e>
                          <m:sub>
                            <m:r>
                              <w:rPr>
                                <w:rFonts w:ascii="Cambria Math" w:hAnsi="Cambria Math" w:cs="Cambria Math"/>
                                <w:sz w:val="18"/>
                                <w:szCs w:val="18"/>
                              </w:rPr>
                              <m:t>0</m:t>
                            </m:r>
                          </m:sub>
                        </m:sSub>
                        <m:r>
                          <w:rPr>
                            <w:rFonts w:ascii="Cambria Math" w:hAnsi="Cambria Math" w:cs="Cambria Math"/>
                            <w:sz w:val="18"/>
                            <w:szCs w:val="18"/>
                          </w:rPr>
                          <m:t>-</m:t>
                        </m:r>
                        <m:sSub>
                          <m:sSubPr>
                            <m:ctrlPr>
                              <w:rPr>
                                <w:rFonts w:ascii="Cambria Math" w:hAnsi="Cambria Math" w:cs="Cambria Math"/>
                                <w:i/>
                                <w:sz w:val="18"/>
                                <w:szCs w:val="18"/>
                              </w:rPr>
                            </m:ctrlPr>
                          </m:sSubPr>
                          <m:e>
                            <m:r>
                              <w:rPr>
                                <w:rFonts w:ascii="Cambria Math" w:hAnsi="Cambria Math" w:cs="Cambria Math"/>
                                <w:sz w:val="18"/>
                                <w:szCs w:val="18"/>
                              </w:rPr>
                              <m:t>t</m:t>
                            </m:r>
                          </m:e>
                          <m:sub>
                            <m:r>
                              <w:rPr>
                                <w:rFonts w:ascii="Cambria Math" w:hAnsi="Cambria Math" w:cs="Cambria Math"/>
                                <w:sz w:val="18"/>
                                <w:szCs w:val="18"/>
                              </w:rPr>
                              <m:t>X</m:t>
                            </m:r>
                          </m:sub>
                        </m:sSub>
                      </m:e>
                    </m:d>
                    <m:r>
                      <w:rPr>
                        <w:rFonts w:ascii="Cambria Math" w:hAnsi="Cambria Math" w:cs="Cambria Math"/>
                        <w:sz w:val="18"/>
                        <w:szCs w:val="18"/>
                      </w:rPr>
                      <m:t>+</m:t>
                    </m:r>
                    <m:d>
                      <m:dPr>
                        <m:begChr m:val=""/>
                        <m:ctrlPr>
                          <w:rPr>
                            <w:rFonts w:ascii="Cambria Math" w:hAnsi="Cambria Math" w:cs="Cambria Math"/>
                            <w:i/>
                            <w:sz w:val="18"/>
                            <w:szCs w:val="18"/>
                          </w:rPr>
                        </m:ctrlPr>
                      </m:dPr>
                      <m:e>
                        <m:sSub>
                          <m:sSubPr>
                            <m:ctrlPr>
                              <w:rPr>
                                <w:rFonts w:ascii="Cambria Math" w:hAnsi="Cambria Math" w:cs="Cambria Math"/>
                                <w:i/>
                                <w:sz w:val="18"/>
                                <w:szCs w:val="18"/>
                              </w:rPr>
                            </m:ctrlPr>
                          </m:sSubPr>
                          <m:e>
                            <m:sSubSup>
                              <m:sSubSupPr>
                                <m:ctrlPr>
                                  <w:rPr>
                                    <w:rFonts w:ascii="Cambria Math" w:hAnsi="Cambria Math" w:cs="Cambria Math"/>
                                    <w:i/>
                                    <w:sz w:val="18"/>
                                    <w:szCs w:val="18"/>
                                  </w:rPr>
                                </m:ctrlPr>
                              </m:sSubSupPr>
                              <m:e>
                                <m:r>
                                  <w:rPr>
                                    <w:rFonts w:ascii="Cambria Math" w:hAnsi="Cambria Math" w:cs="Cambria Math"/>
                                    <w:sz w:val="18"/>
                                    <w:szCs w:val="18"/>
                                  </w:rPr>
                                  <m:t>h</m:t>
                                </m:r>
                              </m:e>
                              <m:sub>
                                <m:r>
                                  <w:rPr>
                                    <w:rFonts w:ascii="Cambria Math" w:hAnsi="Cambria Math" w:cs="Cambria Math"/>
                                    <w:sz w:val="18"/>
                                    <w:szCs w:val="18"/>
                                  </w:rPr>
                                  <m:t>32</m:t>
                                </m:r>
                              </m:sub>
                              <m:sup>
                                <m:r>
                                  <w:rPr>
                                    <w:rFonts w:ascii="Cambria Math" w:hAnsi="Cambria Math" w:cs="Cambria Math"/>
                                    <w:sz w:val="18"/>
                                    <w:szCs w:val="18"/>
                                  </w:rPr>
                                  <m:t>∞</m:t>
                                </m:r>
                              </m:sup>
                            </m:sSubSup>
                            <m:r>
                              <w:rPr>
                                <w:rFonts w:ascii="Cambria Math" w:hAnsi="Cambria Math" w:cs="Cambria Math"/>
                                <w:sz w:val="18"/>
                                <w:szCs w:val="18"/>
                              </w:rPr>
                              <m:t>(Z</m:t>
                            </m:r>
                          </m:e>
                          <m:sub>
                            <m:r>
                              <w:rPr>
                                <w:rFonts w:ascii="Cambria Math" w:hAnsi="Cambria Math" w:cs="Cambria Math"/>
                                <w:sz w:val="18"/>
                                <w:szCs w:val="18"/>
                              </w:rPr>
                              <m:t>0</m:t>
                            </m:r>
                          </m:sub>
                        </m:sSub>
                        <m:sSub>
                          <m:sSubPr>
                            <m:ctrlPr>
                              <w:rPr>
                                <w:rFonts w:ascii="Cambria Math" w:hAnsi="Cambria Math" w:cs="Cambria Math"/>
                                <w:i/>
                                <w:sz w:val="18"/>
                                <w:szCs w:val="18"/>
                              </w:rPr>
                            </m:ctrlPr>
                          </m:sSubPr>
                          <m:e>
                            <m:r>
                              <w:rPr>
                                <w:rFonts w:ascii="Cambria Math" w:hAnsi="Cambria Math" w:cs="Cambria Math"/>
                                <w:sz w:val="18"/>
                                <w:szCs w:val="18"/>
                              </w:rPr>
                              <m:t>y</m:t>
                            </m:r>
                          </m:e>
                          <m:sub>
                            <m:r>
                              <w:rPr>
                                <w:rFonts w:ascii="Cambria Math" w:hAnsi="Cambria Math" w:cs="Cambria Math"/>
                                <w:sz w:val="18"/>
                                <w:szCs w:val="18"/>
                              </w:rPr>
                              <m:t>0</m:t>
                            </m:r>
                          </m:sub>
                        </m:sSub>
                        <m:r>
                          <w:rPr>
                            <w:rFonts w:ascii="Cambria Math" w:hAnsi="Cambria Math" w:cs="Cambria Math"/>
                            <w:sz w:val="18"/>
                            <w:szCs w:val="18"/>
                          </w:rPr>
                          <m:t>-</m:t>
                        </m:r>
                        <m:sSub>
                          <m:sSubPr>
                            <m:ctrlPr>
                              <w:rPr>
                                <w:rFonts w:ascii="Cambria Math" w:hAnsi="Cambria Math" w:cs="Cambria Math"/>
                                <w:i/>
                                <w:sz w:val="18"/>
                                <w:szCs w:val="18"/>
                              </w:rPr>
                            </m:ctrlPr>
                          </m:sSubPr>
                          <m:e>
                            <m:r>
                              <w:rPr>
                                <w:rFonts w:ascii="Cambria Math" w:hAnsi="Cambria Math" w:cs="Cambria Math"/>
                                <w:sz w:val="18"/>
                                <w:szCs w:val="18"/>
                              </w:rPr>
                              <m:t>t</m:t>
                            </m:r>
                          </m:e>
                          <m:sub>
                            <m:r>
                              <w:rPr>
                                <w:rFonts w:ascii="Cambria Math" w:hAnsi="Cambria Math" w:cs="Cambria Math"/>
                                <w:sz w:val="18"/>
                                <w:szCs w:val="18"/>
                              </w:rPr>
                              <m:t>Y</m:t>
                            </m:r>
                          </m:sub>
                        </m:sSub>
                      </m:e>
                    </m:d>
                    <m:r>
                      <w:rPr>
                        <w:rFonts w:ascii="Cambria Math" w:hAnsi="Cambria Math" w:cs="Cambria Math"/>
                        <w:sz w:val="18"/>
                        <w:szCs w:val="18"/>
                      </w:rPr>
                      <m:t>+</m:t>
                    </m:r>
                    <m:sSubSup>
                      <m:sSubSupPr>
                        <m:ctrlPr>
                          <w:rPr>
                            <w:rFonts w:ascii="Cambria Math" w:hAnsi="Cambria Math" w:cs="Cambria Math"/>
                            <w:i/>
                            <w:sz w:val="18"/>
                            <w:szCs w:val="18"/>
                          </w:rPr>
                        </m:ctrlPr>
                      </m:sSubSupPr>
                      <m:e>
                        <m:r>
                          <w:rPr>
                            <w:rFonts w:ascii="Cambria Math" w:hAnsi="Cambria Math" w:cs="Cambria Math"/>
                            <w:sz w:val="18"/>
                            <w:szCs w:val="18"/>
                          </w:rPr>
                          <m:t>h</m:t>
                        </m:r>
                      </m:e>
                      <m:sub>
                        <m:r>
                          <w:rPr>
                            <w:rFonts w:ascii="Cambria Math" w:hAnsi="Cambria Math" w:cs="Cambria Math"/>
                            <w:sz w:val="18"/>
                            <w:szCs w:val="18"/>
                          </w:rPr>
                          <m:t>33</m:t>
                        </m:r>
                      </m:sub>
                      <m:sup>
                        <m:r>
                          <w:rPr>
                            <w:rFonts w:ascii="Cambria Math" w:hAnsi="Cambria Math" w:cs="Cambria Math"/>
                            <w:sz w:val="18"/>
                            <w:szCs w:val="18"/>
                          </w:rPr>
                          <m:t>∞</m:t>
                        </m:r>
                      </m:sup>
                    </m:sSubSup>
                    <m:d>
                      <m:dPr>
                        <m:begChr m:val=""/>
                        <m:ctrlPr>
                          <w:rPr>
                            <w:rFonts w:ascii="Cambria Math" w:hAnsi="Cambria Math" w:cs="Cambria Math"/>
                            <w:i/>
                            <w:sz w:val="18"/>
                            <w:szCs w:val="18"/>
                          </w:rPr>
                        </m:ctrlPr>
                      </m:dPr>
                      <m:e>
                        <m:sSub>
                          <m:sSubPr>
                            <m:ctrlPr>
                              <w:rPr>
                                <w:rFonts w:ascii="Cambria Math" w:hAnsi="Cambria Math" w:cs="Cambria Math"/>
                                <w:i/>
                                <w:sz w:val="18"/>
                                <w:szCs w:val="18"/>
                              </w:rPr>
                            </m:ctrlPr>
                          </m:sSubPr>
                          <m:e>
                            <m:r>
                              <w:rPr>
                                <w:rFonts w:ascii="Cambria Math" w:hAnsi="Cambria Math" w:cs="Cambria Math"/>
                                <w:sz w:val="18"/>
                                <w:szCs w:val="18"/>
                              </w:rPr>
                              <m:t>(Z</m:t>
                            </m:r>
                          </m:e>
                          <m:sub>
                            <m:r>
                              <w:rPr>
                                <w:rFonts w:ascii="Cambria Math" w:hAnsi="Cambria Math" w:cs="Cambria Math"/>
                                <w:sz w:val="18"/>
                                <w:szCs w:val="18"/>
                              </w:rPr>
                              <m:t>0</m:t>
                            </m:r>
                          </m:sub>
                        </m:sSub>
                        <m:r>
                          <w:rPr>
                            <w:rFonts w:ascii="Cambria Math" w:hAnsi="Cambria Math" w:cs="Cambria Math"/>
                            <w:sz w:val="18"/>
                            <w:szCs w:val="18"/>
                          </w:rPr>
                          <m:t>-</m:t>
                        </m:r>
                        <m:sSub>
                          <m:sSubPr>
                            <m:ctrlPr>
                              <w:rPr>
                                <w:rFonts w:ascii="Cambria Math" w:hAnsi="Cambria Math" w:cs="Cambria Math"/>
                                <w:i/>
                                <w:sz w:val="18"/>
                                <w:szCs w:val="18"/>
                              </w:rPr>
                            </m:ctrlPr>
                          </m:sSubPr>
                          <m:e>
                            <m:r>
                              <w:rPr>
                                <w:rFonts w:ascii="Cambria Math" w:hAnsi="Cambria Math" w:cs="Cambria Math"/>
                                <w:sz w:val="18"/>
                                <w:szCs w:val="18"/>
                              </w:rPr>
                              <m:t>t</m:t>
                            </m:r>
                          </m:e>
                          <m:sub>
                            <m:r>
                              <w:rPr>
                                <w:rFonts w:ascii="Cambria Math" w:hAnsi="Cambria Math" w:cs="Cambria Math"/>
                                <w:sz w:val="18"/>
                                <w:szCs w:val="18"/>
                              </w:rPr>
                              <m:t>Z</m:t>
                            </m:r>
                          </m:sub>
                        </m:sSub>
                      </m:e>
                    </m:d>
                  </m:den>
                </m:f>
              </m:oMath>
            </m:oMathPara>
          </w:p>
        </w:tc>
        <w:tc>
          <w:tcPr>
            <w:tcW w:w="400" w:type="pct"/>
            <w:vMerge/>
            <w:vAlign w:val="center"/>
          </w:tcPr>
          <w:p w14:paraId="458688C0" w14:textId="77777777" w:rsidR="003065C5" w:rsidRPr="007214F8" w:rsidRDefault="003065C5" w:rsidP="00F91FA4">
            <w:pPr>
              <w:pStyle w:val="OEBody"/>
              <w:spacing w:before="0"/>
              <w:jc w:val="center"/>
              <w:rPr>
                <w:rStyle w:val="BookTitle"/>
                <w:szCs w:val="20"/>
              </w:rPr>
            </w:pPr>
          </w:p>
        </w:tc>
      </w:tr>
    </w:tbl>
    <w:p w14:paraId="3C4976B3" w14:textId="17E106E2" w:rsidR="003065C5" w:rsidRPr="007214F8" w:rsidRDefault="003065C5" w:rsidP="00E1406A">
      <w:pPr>
        <w:pStyle w:val="OSABody"/>
      </w:pPr>
      <w:r w:rsidRPr="007214F8">
        <w:t xml:space="preserve">Alternately, one can </w:t>
      </w:r>
      <w:r w:rsidR="00D63687">
        <w:t xml:space="preserve">solve for </w:t>
      </w:r>
      <m:oMath>
        <m:acc>
          <m:accPr>
            <m:chr m:val="́"/>
            <m:ctrlPr>
              <w:rPr>
                <w:rFonts w:ascii="Cambria Math" w:hAnsi="Cambria Math"/>
                <w:i/>
                <w:iCs/>
                <w:szCs w:val="20"/>
              </w:rPr>
            </m:ctrlPr>
          </m:accPr>
          <m:e>
            <m:r>
              <w:rPr>
                <w:rFonts w:ascii="Cambria Math" w:hAnsi="Cambria Math"/>
                <w:szCs w:val="20"/>
              </w:rPr>
              <m:t>γ</m:t>
            </m:r>
            <m:ctrlPr>
              <w:rPr>
                <w:rFonts w:ascii="Cambria Math" w:hAnsi="Cambria Math"/>
                <w:i/>
                <w:szCs w:val="20"/>
              </w:rPr>
            </m:ctrlPr>
          </m:e>
        </m:acc>
      </m:oMath>
      <w:r w:rsidR="00D63687">
        <w:rPr>
          <w:szCs w:val="20"/>
        </w:rPr>
        <w:t xml:space="preserve"> by </w:t>
      </w:r>
      <w:r w:rsidRPr="007214F8">
        <w:t>equat</w:t>
      </w:r>
      <w:r w:rsidR="00D63687">
        <w:t>ing</w:t>
      </w:r>
      <w:r w:rsidRPr="007214F8">
        <w:t xml:space="preserve"> the third element on either side of the vector-identity of </w:t>
      </w:r>
      <w:r w:rsidRPr="008408BF">
        <w:t>Eq.</w:t>
      </w:r>
      <w:r w:rsidRPr="008408BF">
        <w:fldChar w:fldCharType="begin"/>
      </w:r>
      <w:r w:rsidRPr="008408BF">
        <w:instrText xml:space="preserve"> REF _Ref331639084 \h  \* MERGEFORMAT </w:instrText>
      </w:r>
      <w:r w:rsidRPr="008408BF">
        <w:fldChar w:fldCharType="separate"/>
      </w:r>
      <w:r w:rsidR="00B255F9" w:rsidRPr="00B255F9">
        <w:t>(7)</w:t>
      </w:r>
      <w:r w:rsidRPr="008408BF">
        <w:fldChar w:fldCharType="end"/>
      </w:r>
      <w:r w:rsidR="00D63687">
        <w:rPr>
          <w:rStyle w:val="OEBodyChar"/>
        </w:rPr>
        <w:t>.</w:t>
      </w:r>
      <w:r w:rsidR="00D63687" w:rsidRPr="007214F8">
        <w:t xml:space="preserve"> </w:t>
      </w:r>
      <w:r w:rsidRPr="007214F8">
        <w:t xml:space="preserve">Substituting the </w:t>
      </w:r>
      <w:r w:rsidR="00D63687">
        <w:t xml:space="preserve">resulting </w:t>
      </w:r>
      <w:r w:rsidRPr="007214F8">
        <w:t xml:space="preserve">expression for </w:t>
      </w:r>
      <m:oMath>
        <m:acc>
          <m:accPr>
            <m:chr m:val="́"/>
            <m:ctrlPr>
              <w:rPr>
                <w:rFonts w:ascii="Cambria Math" w:hAnsi="Cambria Math"/>
                <w:i/>
                <w:iCs/>
                <w:szCs w:val="20"/>
              </w:rPr>
            </m:ctrlPr>
          </m:accPr>
          <m:e>
            <m:r>
              <w:rPr>
                <w:rFonts w:ascii="Cambria Math" w:hAnsi="Cambria Math"/>
                <w:szCs w:val="20"/>
              </w:rPr>
              <m:t>γ</m:t>
            </m:r>
            <m:ctrlPr>
              <w:rPr>
                <w:rFonts w:ascii="Cambria Math" w:hAnsi="Cambria Math"/>
                <w:i/>
                <w:szCs w:val="20"/>
              </w:rPr>
            </m:ctrlPr>
          </m:e>
        </m:acc>
      </m:oMath>
      <w:r w:rsidRPr="007214F8">
        <w:t xml:space="preserve">, yields the following </w:t>
      </w:r>
      <w:r w:rsidR="00226F36">
        <w:t xml:space="preserve">projector </w:t>
      </w:r>
      <m:oMath>
        <m:r>
          <w:rPr>
            <w:rFonts w:ascii="Cambria Math" w:hAnsi="Cambria Math"/>
          </w:rPr>
          <m:t>→</m:t>
        </m:r>
      </m:oMath>
      <w:r w:rsidR="00226F36">
        <w:t xml:space="preserve"> camera </w:t>
      </w:r>
      <w:r w:rsidR="009051FE">
        <w:t xml:space="preserve">coordinate </w:t>
      </w:r>
      <w:r w:rsidR="006F5CAF">
        <w:t>mapping</w:t>
      </w:r>
      <w:r w:rsidR="009051FE">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72" w:type="dxa"/>
          <w:left w:w="29" w:type="dxa"/>
          <w:bottom w:w="72" w:type="dxa"/>
          <w:right w:w="29" w:type="dxa"/>
        </w:tblCellMar>
        <w:tblLook w:val="04A0" w:firstRow="1" w:lastRow="0" w:firstColumn="1" w:lastColumn="0" w:noHBand="0" w:noVBand="1"/>
      </w:tblPr>
      <w:tblGrid>
        <w:gridCol w:w="4511"/>
        <w:gridCol w:w="392"/>
      </w:tblGrid>
      <w:tr w:rsidR="003065C5" w:rsidRPr="006F5CAF" w14:paraId="649C9E15" w14:textId="77777777" w:rsidTr="006F6505">
        <w:trPr>
          <w:trHeight w:val="296"/>
          <w:jc w:val="center"/>
        </w:trPr>
        <w:tc>
          <w:tcPr>
            <w:tcW w:w="4600" w:type="pct"/>
            <w:vAlign w:val="center"/>
          </w:tcPr>
          <w:p w14:paraId="695B8B9D" w14:textId="77777777" w:rsidR="003065C5" w:rsidRPr="006F5CAF" w:rsidRDefault="0075418B" w:rsidP="00F91FA4">
            <w:pPr>
              <w:pStyle w:val="OEBody"/>
              <w:spacing w:before="0"/>
              <w:rPr>
                <w:sz w:val="18"/>
                <w:szCs w:val="18"/>
              </w:rPr>
            </w:pPr>
            <m:oMathPara>
              <m:oMathParaPr>
                <m:jc m:val="center"/>
              </m:oMathParaPr>
              <m:oMath>
                <m:m>
                  <m:mPr>
                    <m:mcs>
                      <m:mc>
                        <m:mcPr>
                          <m:count m:val="1"/>
                          <m:mcJc m:val="center"/>
                        </m:mcPr>
                      </m:mc>
                    </m:mcs>
                    <m:ctrlPr>
                      <w:rPr>
                        <w:rFonts w:ascii="Cambria Math" w:hAnsi="Cambria Math" w:cs="Cambria Math"/>
                        <w:i/>
                        <w:sz w:val="18"/>
                        <w:szCs w:val="18"/>
                      </w:rPr>
                    </m:ctrlPr>
                  </m:mPr>
                  <m:mr>
                    <m:e>
                      <m:sSub>
                        <m:sSubPr>
                          <m:ctrlPr>
                            <w:rPr>
                              <w:rFonts w:ascii="Cambria Math" w:hAnsi="Cambria Math" w:cs="Cambria Math"/>
                              <w:i/>
                              <w:sz w:val="18"/>
                              <w:szCs w:val="18"/>
                            </w:rPr>
                          </m:ctrlPr>
                        </m:sSubPr>
                        <m:e>
                          <m:r>
                            <w:rPr>
                              <w:rFonts w:ascii="Cambria Math" w:hAnsi="Cambria Math" w:cs="Cambria Math"/>
                              <w:sz w:val="18"/>
                              <w:szCs w:val="18"/>
                            </w:rPr>
                            <m:t xml:space="preserve"> x</m:t>
                          </m:r>
                        </m:e>
                        <m:sub>
                          <m:r>
                            <w:rPr>
                              <w:rFonts w:ascii="Cambria Math" w:hAnsi="Cambria Math" w:cs="Cambria Math"/>
                              <w:sz w:val="18"/>
                              <w:szCs w:val="18"/>
                            </w:rPr>
                            <m:t>0</m:t>
                          </m:r>
                        </m:sub>
                      </m:sSub>
                      <m:r>
                        <w:rPr>
                          <w:rFonts w:ascii="Cambria Math" w:hAnsi="Cambria Math" w:cs="Cambria Math"/>
                          <w:sz w:val="18"/>
                          <w:szCs w:val="18"/>
                        </w:rPr>
                        <m:t>=</m:t>
                      </m:r>
                      <m:d>
                        <m:dPr>
                          <m:ctrlPr>
                            <w:rPr>
                              <w:rFonts w:ascii="Cambria Math" w:hAnsi="Cambria Math" w:cs="Cambria Math"/>
                              <w:i/>
                              <w:sz w:val="18"/>
                              <w:szCs w:val="18"/>
                            </w:rPr>
                          </m:ctrlPr>
                        </m:dPr>
                        <m:e>
                          <m:f>
                            <m:fPr>
                              <m:ctrlPr>
                                <w:rPr>
                                  <w:rFonts w:ascii="Cambria Math" w:hAnsi="Cambria Math" w:cs="Cambria Math"/>
                                  <w:i/>
                                  <w:sz w:val="18"/>
                                  <w:szCs w:val="18"/>
                                </w:rPr>
                              </m:ctrlPr>
                            </m:fPr>
                            <m:num>
                              <m:sSub>
                                <m:sSubPr>
                                  <m:ctrlPr>
                                    <w:rPr>
                                      <w:rFonts w:ascii="Cambria Math" w:hAnsi="Cambria Math" w:cs="Cambria Math"/>
                                      <w:i/>
                                      <w:sz w:val="18"/>
                                      <w:szCs w:val="18"/>
                                    </w:rPr>
                                  </m:ctrlPr>
                                </m:sSubPr>
                                <m:e>
                                  <m:sSub>
                                    <m:sSubPr>
                                      <m:ctrlPr>
                                        <w:rPr>
                                          <w:rFonts w:ascii="Cambria Math" w:hAnsi="Cambria Math" w:cs="Cambria Math"/>
                                          <w:i/>
                                          <w:sz w:val="18"/>
                                          <w:szCs w:val="18"/>
                                        </w:rPr>
                                      </m:ctrlPr>
                                    </m:sSubPr>
                                    <m:e>
                                      <m:r>
                                        <w:rPr>
                                          <w:rFonts w:ascii="Cambria Math" w:hAnsi="Cambria Math" w:cs="Cambria Math"/>
                                          <w:sz w:val="18"/>
                                          <w:szCs w:val="18"/>
                                        </w:rPr>
                                        <m:t>Z</m:t>
                                      </m:r>
                                    </m:e>
                                    <m:sub>
                                      <m:r>
                                        <w:rPr>
                                          <w:rFonts w:ascii="Cambria Math" w:hAnsi="Cambria Math" w:cs="Cambria Math"/>
                                          <w:sz w:val="18"/>
                                          <w:szCs w:val="18"/>
                                        </w:rPr>
                                        <m:t>0</m:t>
                                      </m:r>
                                    </m:sub>
                                  </m:sSub>
                                  <m:r>
                                    <w:rPr>
                                      <w:rFonts w:ascii="Cambria Math" w:hAnsi="Cambria Math" w:cs="Cambria Math"/>
                                      <w:sz w:val="18"/>
                                      <w:szCs w:val="18"/>
                                    </w:rPr>
                                    <m:t>-t</m:t>
                                  </m:r>
                                </m:e>
                                <m:sub>
                                  <m:r>
                                    <w:rPr>
                                      <w:rFonts w:ascii="Cambria Math" w:hAnsi="Cambria Math" w:cs="Cambria Math"/>
                                      <w:sz w:val="18"/>
                                      <w:szCs w:val="18"/>
                                    </w:rPr>
                                    <m:t>Z</m:t>
                                  </m:r>
                                </m:sub>
                              </m:sSub>
                            </m:num>
                            <m:den>
                              <m:sSub>
                                <m:sSubPr>
                                  <m:ctrlPr>
                                    <w:rPr>
                                      <w:rFonts w:ascii="Cambria Math" w:hAnsi="Cambria Math" w:cs="Cambria Math"/>
                                      <w:i/>
                                      <w:sz w:val="18"/>
                                      <w:szCs w:val="18"/>
                                    </w:rPr>
                                  </m:ctrlPr>
                                </m:sSubPr>
                                <m:e>
                                  <m:r>
                                    <w:rPr>
                                      <w:rFonts w:ascii="Cambria Math" w:hAnsi="Cambria Math" w:cs="Cambria Math"/>
                                      <w:sz w:val="18"/>
                                      <w:szCs w:val="18"/>
                                    </w:rPr>
                                    <m:t>Z</m:t>
                                  </m:r>
                                </m:e>
                                <m:sub>
                                  <m:r>
                                    <w:rPr>
                                      <w:rFonts w:ascii="Cambria Math" w:hAnsi="Cambria Math" w:cs="Cambria Math"/>
                                      <w:sz w:val="18"/>
                                      <w:szCs w:val="18"/>
                                    </w:rPr>
                                    <m:t>0</m:t>
                                  </m:r>
                                </m:sub>
                              </m:sSub>
                            </m:den>
                          </m:f>
                        </m:e>
                      </m:d>
                      <m:d>
                        <m:dPr>
                          <m:ctrlPr>
                            <w:rPr>
                              <w:rFonts w:ascii="Cambria Math" w:hAnsi="Cambria Math" w:cs="Cambria Math"/>
                              <w:i/>
                              <w:sz w:val="18"/>
                              <w:szCs w:val="18"/>
                            </w:rPr>
                          </m:ctrlPr>
                        </m:dPr>
                        <m:e>
                          <m:f>
                            <m:fPr>
                              <m:ctrlPr>
                                <w:rPr>
                                  <w:rFonts w:ascii="Cambria Math" w:hAnsi="Cambria Math" w:cs="Cambria Math"/>
                                  <w:i/>
                                  <w:sz w:val="18"/>
                                  <w:szCs w:val="18"/>
                                </w:rPr>
                              </m:ctrlPr>
                            </m:fPr>
                            <m:num>
                              <m:sSubSup>
                                <m:sSubSupPr>
                                  <m:ctrlPr>
                                    <w:rPr>
                                      <w:rFonts w:ascii="Cambria Math" w:hAnsi="Cambria Math" w:cs="Cambria Math"/>
                                      <w:i/>
                                      <w:sz w:val="18"/>
                                      <w:szCs w:val="18"/>
                                    </w:rPr>
                                  </m:ctrlPr>
                                </m:sSubSupPr>
                                <m:e>
                                  <m:acc>
                                    <m:accPr>
                                      <m:chr m:val="́"/>
                                      <m:ctrlPr>
                                        <w:rPr>
                                          <w:rFonts w:ascii="Cambria Math" w:hAnsi="Cambria Math" w:cs="Cambria Math"/>
                                          <w:i/>
                                          <w:sz w:val="18"/>
                                          <w:szCs w:val="18"/>
                                        </w:rPr>
                                      </m:ctrlPr>
                                    </m:accPr>
                                    <m:e>
                                      <m:r>
                                        <w:rPr>
                                          <w:rFonts w:ascii="Cambria Math" w:hAnsi="Cambria Math" w:cs="Cambria Math"/>
                                          <w:sz w:val="18"/>
                                          <w:szCs w:val="18"/>
                                        </w:rPr>
                                        <m:t>h</m:t>
                                      </m:r>
                                    </m:e>
                                  </m:acc>
                                </m:e>
                                <m:sub>
                                  <m:r>
                                    <w:rPr>
                                      <w:rFonts w:ascii="Cambria Math" w:hAnsi="Cambria Math" w:cs="Cambria Math"/>
                                      <w:sz w:val="18"/>
                                      <w:szCs w:val="18"/>
                                    </w:rPr>
                                    <m:t>11</m:t>
                                  </m:r>
                                </m:sub>
                                <m:sup>
                                  <m:r>
                                    <w:rPr>
                                      <w:rFonts w:ascii="Cambria Math" w:hAnsi="Cambria Math" w:cs="Cambria Math"/>
                                      <w:sz w:val="18"/>
                                      <w:szCs w:val="18"/>
                                    </w:rPr>
                                    <m:t>∞</m:t>
                                  </m:r>
                                </m:sup>
                              </m:sSubSup>
                              <m:sSub>
                                <m:sSubPr>
                                  <m:ctrlPr>
                                    <w:rPr>
                                      <w:rFonts w:ascii="Cambria Math" w:hAnsi="Cambria Math"/>
                                      <w:i/>
                                      <w:sz w:val="18"/>
                                      <w:szCs w:val="18"/>
                                    </w:rPr>
                                  </m:ctrlPr>
                                </m:sSubPr>
                                <m:e>
                                  <m:acc>
                                    <m:accPr>
                                      <m:chr m:val="́"/>
                                      <m:ctrlPr>
                                        <w:rPr>
                                          <w:rFonts w:ascii="Cambria Math" w:hAnsi="Cambria Math"/>
                                          <w:i/>
                                          <w:iCs/>
                                          <w:sz w:val="18"/>
                                          <w:szCs w:val="18"/>
                                        </w:rPr>
                                      </m:ctrlPr>
                                    </m:accPr>
                                    <m:e>
                                      <m:r>
                                        <w:rPr>
                                          <w:rFonts w:ascii="Cambria Math" w:hAnsi="Cambria Math"/>
                                          <w:sz w:val="18"/>
                                          <w:szCs w:val="18"/>
                                        </w:rPr>
                                        <m:t>x</m:t>
                                      </m:r>
                                      <m:ctrlPr>
                                        <w:rPr>
                                          <w:rFonts w:ascii="Cambria Math" w:hAnsi="Cambria Math"/>
                                          <w:i/>
                                          <w:sz w:val="18"/>
                                          <w:szCs w:val="18"/>
                                        </w:rPr>
                                      </m:ctrlPr>
                                    </m:e>
                                  </m:acc>
                                </m:e>
                                <m:sub>
                                  <m:r>
                                    <w:rPr>
                                      <w:rFonts w:ascii="Cambria Math" w:hAnsi="Cambria Math"/>
                                      <w:sz w:val="18"/>
                                      <w:szCs w:val="18"/>
                                    </w:rPr>
                                    <m:t>0</m:t>
                                  </m:r>
                                </m:sub>
                              </m:sSub>
                              <m:r>
                                <w:rPr>
                                  <w:rFonts w:ascii="Cambria Math" w:hAnsi="Cambria Math" w:cs="Cambria Math"/>
                                  <w:sz w:val="18"/>
                                  <w:szCs w:val="18"/>
                                </w:rPr>
                                <m:t>+</m:t>
                              </m:r>
                              <m:sSubSup>
                                <m:sSubSupPr>
                                  <m:ctrlPr>
                                    <w:rPr>
                                      <w:rFonts w:ascii="Cambria Math" w:hAnsi="Cambria Math" w:cs="Cambria Math"/>
                                      <w:i/>
                                      <w:sz w:val="18"/>
                                      <w:szCs w:val="18"/>
                                    </w:rPr>
                                  </m:ctrlPr>
                                </m:sSubSupPr>
                                <m:e>
                                  <m:acc>
                                    <m:accPr>
                                      <m:chr m:val="́"/>
                                      <m:ctrlPr>
                                        <w:rPr>
                                          <w:rFonts w:ascii="Cambria Math" w:hAnsi="Cambria Math" w:cs="Cambria Math"/>
                                          <w:i/>
                                          <w:sz w:val="18"/>
                                          <w:szCs w:val="18"/>
                                        </w:rPr>
                                      </m:ctrlPr>
                                    </m:accPr>
                                    <m:e>
                                      <m:r>
                                        <w:rPr>
                                          <w:rFonts w:ascii="Cambria Math" w:hAnsi="Cambria Math" w:cs="Cambria Math"/>
                                          <w:sz w:val="18"/>
                                          <w:szCs w:val="18"/>
                                        </w:rPr>
                                        <m:t>h</m:t>
                                      </m:r>
                                    </m:e>
                                  </m:acc>
                                </m:e>
                                <m:sub>
                                  <m:r>
                                    <w:rPr>
                                      <w:rFonts w:ascii="Cambria Math" w:hAnsi="Cambria Math" w:cs="Cambria Math"/>
                                      <w:sz w:val="18"/>
                                      <w:szCs w:val="18"/>
                                    </w:rPr>
                                    <m:t>12</m:t>
                                  </m:r>
                                </m:sub>
                                <m:sup>
                                  <m:r>
                                    <w:rPr>
                                      <w:rFonts w:ascii="Cambria Math" w:hAnsi="Cambria Math" w:cs="Cambria Math"/>
                                      <w:sz w:val="18"/>
                                      <w:szCs w:val="18"/>
                                    </w:rPr>
                                    <m:t>∞</m:t>
                                  </m:r>
                                </m:sup>
                              </m:sSubSup>
                              <m:sSub>
                                <m:sSubPr>
                                  <m:ctrlPr>
                                    <w:rPr>
                                      <w:rFonts w:ascii="Cambria Math" w:hAnsi="Cambria Math"/>
                                      <w:i/>
                                      <w:sz w:val="18"/>
                                      <w:szCs w:val="18"/>
                                    </w:rPr>
                                  </m:ctrlPr>
                                </m:sSubPr>
                                <m:e>
                                  <m:acc>
                                    <m:accPr>
                                      <m:chr m:val="́"/>
                                      <m:ctrlPr>
                                        <w:rPr>
                                          <w:rFonts w:ascii="Cambria Math" w:hAnsi="Cambria Math"/>
                                          <w:i/>
                                          <w:iCs/>
                                          <w:sz w:val="18"/>
                                          <w:szCs w:val="18"/>
                                        </w:rPr>
                                      </m:ctrlPr>
                                    </m:accPr>
                                    <m:e>
                                      <m:r>
                                        <w:rPr>
                                          <w:rFonts w:ascii="Cambria Math" w:hAnsi="Cambria Math"/>
                                          <w:sz w:val="18"/>
                                          <w:szCs w:val="18"/>
                                        </w:rPr>
                                        <m:t>y</m:t>
                                      </m:r>
                                      <m:ctrlPr>
                                        <w:rPr>
                                          <w:rFonts w:ascii="Cambria Math" w:hAnsi="Cambria Math"/>
                                          <w:i/>
                                          <w:sz w:val="18"/>
                                          <w:szCs w:val="18"/>
                                        </w:rPr>
                                      </m:ctrlPr>
                                    </m:e>
                                  </m:acc>
                                </m:e>
                                <m:sub>
                                  <m:r>
                                    <w:rPr>
                                      <w:rFonts w:ascii="Cambria Math" w:hAnsi="Cambria Math"/>
                                      <w:sz w:val="18"/>
                                      <w:szCs w:val="18"/>
                                    </w:rPr>
                                    <m:t>0</m:t>
                                  </m:r>
                                </m:sub>
                              </m:sSub>
                              <m:r>
                                <w:rPr>
                                  <w:rFonts w:ascii="Cambria Math" w:hAnsi="Cambria Math" w:cs="Cambria Math"/>
                                  <w:sz w:val="18"/>
                                  <w:szCs w:val="18"/>
                                </w:rPr>
                                <m:t>+</m:t>
                              </m:r>
                              <m:sSubSup>
                                <m:sSubSupPr>
                                  <m:ctrlPr>
                                    <w:rPr>
                                      <w:rFonts w:ascii="Cambria Math" w:hAnsi="Cambria Math" w:cs="Cambria Math"/>
                                      <w:i/>
                                      <w:sz w:val="18"/>
                                      <w:szCs w:val="18"/>
                                    </w:rPr>
                                  </m:ctrlPr>
                                </m:sSubSupPr>
                                <m:e>
                                  <m:acc>
                                    <m:accPr>
                                      <m:chr m:val="́"/>
                                      <m:ctrlPr>
                                        <w:rPr>
                                          <w:rFonts w:ascii="Cambria Math" w:hAnsi="Cambria Math" w:cs="Cambria Math"/>
                                          <w:i/>
                                          <w:sz w:val="18"/>
                                          <w:szCs w:val="18"/>
                                        </w:rPr>
                                      </m:ctrlPr>
                                    </m:accPr>
                                    <m:e>
                                      <m:r>
                                        <w:rPr>
                                          <w:rFonts w:ascii="Cambria Math" w:hAnsi="Cambria Math" w:cs="Cambria Math"/>
                                          <w:sz w:val="18"/>
                                          <w:szCs w:val="18"/>
                                        </w:rPr>
                                        <m:t>h</m:t>
                                      </m:r>
                                    </m:e>
                                  </m:acc>
                                </m:e>
                                <m:sub>
                                  <m:r>
                                    <w:rPr>
                                      <w:rFonts w:ascii="Cambria Math" w:hAnsi="Cambria Math" w:cs="Cambria Math"/>
                                      <w:sz w:val="18"/>
                                      <w:szCs w:val="18"/>
                                    </w:rPr>
                                    <m:t>13</m:t>
                                  </m:r>
                                </m:sub>
                                <m:sup>
                                  <m:r>
                                    <w:rPr>
                                      <w:rFonts w:ascii="Cambria Math" w:hAnsi="Cambria Math" w:cs="Cambria Math"/>
                                      <w:sz w:val="18"/>
                                      <w:szCs w:val="18"/>
                                    </w:rPr>
                                    <m:t>∞</m:t>
                                  </m:r>
                                </m:sup>
                              </m:sSubSup>
                            </m:num>
                            <m:den>
                              <m:sSubSup>
                                <m:sSubSupPr>
                                  <m:ctrlPr>
                                    <w:rPr>
                                      <w:rFonts w:ascii="Cambria Math" w:hAnsi="Cambria Math" w:cs="Cambria Math"/>
                                      <w:i/>
                                      <w:sz w:val="18"/>
                                      <w:szCs w:val="18"/>
                                    </w:rPr>
                                  </m:ctrlPr>
                                </m:sSubSupPr>
                                <m:e>
                                  <m:acc>
                                    <m:accPr>
                                      <m:chr m:val="́"/>
                                      <m:ctrlPr>
                                        <w:rPr>
                                          <w:rFonts w:ascii="Cambria Math" w:hAnsi="Cambria Math" w:cs="Cambria Math"/>
                                          <w:i/>
                                          <w:sz w:val="18"/>
                                          <w:szCs w:val="18"/>
                                        </w:rPr>
                                      </m:ctrlPr>
                                    </m:accPr>
                                    <m:e>
                                      <m:r>
                                        <w:rPr>
                                          <w:rFonts w:ascii="Cambria Math" w:hAnsi="Cambria Math" w:cs="Cambria Math"/>
                                          <w:sz w:val="18"/>
                                          <w:szCs w:val="18"/>
                                        </w:rPr>
                                        <m:t>h</m:t>
                                      </m:r>
                                    </m:e>
                                  </m:acc>
                                </m:e>
                                <m:sub>
                                  <m:r>
                                    <w:rPr>
                                      <w:rFonts w:ascii="Cambria Math" w:hAnsi="Cambria Math" w:cs="Cambria Math"/>
                                      <w:sz w:val="18"/>
                                      <w:szCs w:val="18"/>
                                    </w:rPr>
                                    <m:t>31</m:t>
                                  </m:r>
                                </m:sub>
                                <m:sup>
                                  <m:r>
                                    <w:rPr>
                                      <w:rFonts w:ascii="Cambria Math" w:hAnsi="Cambria Math" w:cs="Cambria Math"/>
                                      <w:sz w:val="18"/>
                                      <w:szCs w:val="18"/>
                                    </w:rPr>
                                    <m:t>∞</m:t>
                                  </m:r>
                                </m:sup>
                              </m:sSubSup>
                              <m:sSub>
                                <m:sSubPr>
                                  <m:ctrlPr>
                                    <w:rPr>
                                      <w:rFonts w:ascii="Cambria Math" w:hAnsi="Cambria Math"/>
                                      <w:i/>
                                      <w:sz w:val="18"/>
                                      <w:szCs w:val="18"/>
                                    </w:rPr>
                                  </m:ctrlPr>
                                </m:sSubPr>
                                <m:e>
                                  <m:acc>
                                    <m:accPr>
                                      <m:chr m:val="́"/>
                                      <m:ctrlPr>
                                        <w:rPr>
                                          <w:rFonts w:ascii="Cambria Math" w:hAnsi="Cambria Math"/>
                                          <w:i/>
                                          <w:iCs/>
                                          <w:sz w:val="18"/>
                                          <w:szCs w:val="18"/>
                                        </w:rPr>
                                      </m:ctrlPr>
                                    </m:accPr>
                                    <m:e>
                                      <m:r>
                                        <w:rPr>
                                          <w:rFonts w:ascii="Cambria Math" w:hAnsi="Cambria Math"/>
                                          <w:sz w:val="18"/>
                                          <w:szCs w:val="18"/>
                                        </w:rPr>
                                        <m:t>x</m:t>
                                      </m:r>
                                      <m:ctrlPr>
                                        <w:rPr>
                                          <w:rFonts w:ascii="Cambria Math" w:hAnsi="Cambria Math"/>
                                          <w:i/>
                                          <w:sz w:val="18"/>
                                          <w:szCs w:val="18"/>
                                        </w:rPr>
                                      </m:ctrlPr>
                                    </m:e>
                                  </m:acc>
                                </m:e>
                                <m:sub>
                                  <m:r>
                                    <w:rPr>
                                      <w:rFonts w:ascii="Cambria Math" w:hAnsi="Cambria Math"/>
                                      <w:sz w:val="18"/>
                                      <w:szCs w:val="18"/>
                                    </w:rPr>
                                    <m:t>0</m:t>
                                  </m:r>
                                </m:sub>
                              </m:sSub>
                              <m:r>
                                <w:rPr>
                                  <w:rFonts w:ascii="Cambria Math" w:hAnsi="Cambria Math" w:cs="Cambria Math"/>
                                  <w:sz w:val="18"/>
                                  <w:szCs w:val="18"/>
                                </w:rPr>
                                <m:t>+</m:t>
                              </m:r>
                              <m:sSubSup>
                                <m:sSubSupPr>
                                  <m:ctrlPr>
                                    <w:rPr>
                                      <w:rFonts w:ascii="Cambria Math" w:hAnsi="Cambria Math" w:cs="Cambria Math"/>
                                      <w:i/>
                                      <w:sz w:val="18"/>
                                      <w:szCs w:val="18"/>
                                    </w:rPr>
                                  </m:ctrlPr>
                                </m:sSubSupPr>
                                <m:e>
                                  <m:acc>
                                    <m:accPr>
                                      <m:chr m:val="́"/>
                                      <m:ctrlPr>
                                        <w:rPr>
                                          <w:rFonts w:ascii="Cambria Math" w:hAnsi="Cambria Math" w:cs="Cambria Math"/>
                                          <w:i/>
                                          <w:sz w:val="18"/>
                                          <w:szCs w:val="18"/>
                                        </w:rPr>
                                      </m:ctrlPr>
                                    </m:accPr>
                                    <m:e>
                                      <m:r>
                                        <w:rPr>
                                          <w:rFonts w:ascii="Cambria Math" w:hAnsi="Cambria Math" w:cs="Cambria Math"/>
                                          <w:sz w:val="18"/>
                                          <w:szCs w:val="18"/>
                                        </w:rPr>
                                        <m:t>h</m:t>
                                      </m:r>
                                    </m:e>
                                  </m:acc>
                                </m:e>
                                <m:sub>
                                  <m:r>
                                    <w:rPr>
                                      <w:rFonts w:ascii="Cambria Math" w:hAnsi="Cambria Math" w:cs="Cambria Math"/>
                                      <w:sz w:val="18"/>
                                      <w:szCs w:val="18"/>
                                    </w:rPr>
                                    <m:t>32</m:t>
                                  </m:r>
                                </m:sub>
                                <m:sup>
                                  <m:r>
                                    <w:rPr>
                                      <w:rFonts w:ascii="Cambria Math" w:hAnsi="Cambria Math" w:cs="Cambria Math"/>
                                      <w:sz w:val="18"/>
                                      <w:szCs w:val="18"/>
                                    </w:rPr>
                                    <m:t>∞</m:t>
                                  </m:r>
                                </m:sup>
                              </m:sSubSup>
                              <m:sSub>
                                <m:sSubPr>
                                  <m:ctrlPr>
                                    <w:rPr>
                                      <w:rFonts w:ascii="Cambria Math" w:hAnsi="Cambria Math"/>
                                      <w:i/>
                                      <w:sz w:val="18"/>
                                      <w:szCs w:val="18"/>
                                    </w:rPr>
                                  </m:ctrlPr>
                                </m:sSubPr>
                                <m:e>
                                  <m:acc>
                                    <m:accPr>
                                      <m:chr m:val="́"/>
                                      <m:ctrlPr>
                                        <w:rPr>
                                          <w:rFonts w:ascii="Cambria Math" w:hAnsi="Cambria Math"/>
                                          <w:i/>
                                          <w:iCs/>
                                          <w:sz w:val="18"/>
                                          <w:szCs w:val="18"/>
                                        </w:rPr>
                                      </m:ctrlPr>
                                    </m:accPr>
                                    <m:e>
                                      <m:r>
                                        <w:rPr>
                                          <w:rFonts w:ascii="Cambria Math" w:hAnsi="Cambria Math"/>
                                          <w:sz w:val="18"/>
                                          <w:szCs w:val="18"/>
                                        </w:rPr>
                                        <m:t>y</m:t>
                                      </m:r>
                                      <m:ctrlPr>
                                        <w:rPr>
                                          <w:rFonts w:ascii="Cambria Math" w:hAnsi="Cambria Math"/>
                                          <w:i/>
                                          <w:sz w:val="18"/>
                                          <w:szCs w:val="18"/>
                                        </w:rPr>
                                      </m:ctrlPr>
                                    </m:e>
                                  </m:acc>
                                </m:e>
                                <m:sub>
                                  <m:r>
                                    <w:rPr>
                                      <w:rFonts w:ascii="Cambria Math" w:hAnsi="Cambria Math"/>
                                      <w:sz w:val="18"/>
                                      <w:szCs w:val="18"/>
                                    </w:rPr>
                                    <m:t>0</m:t>
                                  </m:r>
                                </m:sub>
                              </m:sSub>
                              <m:r>
                                <w:rPr>
                                  <w:rFonts w:ascii="Cambria Math" w:hAnsi="Cambria Math" w:cs="Cambria Math"/>
                                  <w:sz w:val="18"/>
                                  <w:szCs w:val="18"/>
                                </w:rPr>
                                <m:t>+</m:t>
                              </m:r>
                              <m:sSubSup>
                                <m:sSubSupPr>
                                  <m:ctrlPr>
                                    <w:rPr>
                                      <w:rFonts w:ascii="Cambria Math" w:hAnsi="Cambria Math" w:cs="Cambria Math"/>
                                      <w:i/>
                                      <w:sz w:val="18"/>
                                      <w:szCs w:val="18"/>
                                    </w:rPr>
                                  </m:ctrlPr>
                                </m:sSubSupPr>
                                <m:e>
                                  <m:acc>
                                    <m:accPr>
                                      <m:chr m:val="́"/>
                                      <m:ctrlPr>
                                        <w:rPr>
                                          <w:rFonts w:ascii="Cambria Math" w:hAnsi="Cambria Math" w:cs="Cambria Math"/>
                                          <w:i/>
                                          <w:sz w:val="18"/>
                                          <w:szCs w:val="18"/>
                                        </w:rPr>
                                      </m:ctrlPr>
                                    </m:accPr>
                                    <m:e>
                                      <m:r>
                                        <w:rPr>
                                          <w:rFonts w:ascii="Cambria Math" w:hAnsi="Cambria Math" w:cs="Cambria Math"/>
                                          <w:sz w:val="18"/>
                                          <w:szCs w:val="18"/>
                                        </w:rPr>
                                        <m:t>h</m:t>
                                      </m:r>
                                    </m:e>
                                  </m:acc>
                                </m:e>
                                <m:sub>
                                  <m:r>
                                    <w:rPr>
                                      <w:rFonts w:ascii="Cambria Math" w:hAnsi="Cambria Math" w:cs="Cambria Math"/>
                                      <w:sz w:val="18"/>
                                      <w:szCs w:val="18"/>
                                    </w:rPr>
                                    <m:t>33</m:t>
                                  </m:r>
                                </m:sub>
                                <m:sup>
                                  <m:r>
                                    <w:rPr>
                                      <w:rFonts w:ascii="Cambria Math" w:hAnsi="Cambria Math" w:cs="Cambria Math"/>
                                      <w:sz w:val="18"/>
                                      <w:szCs w:val="18"/>
                                    </w:rPr>
                                    <m:t>∞</m:t>
                                  </m:r>
                                </m:sup>
                              </m:sSubSup>
                            </m:den>
                          </m:f>
                        </m:e>
                      </m:d>
                      <m:r>
                        <w:rPr>
                          <w:rFonts w:ascii="Cambria Math" w:hAnsi="Cambria Math" w:cs="Cambria Math"/>
                          <w:sz w:val="18"/>
                          <w:szCs w:val="18"/>
                        </w:rPr>
                        <m:t>+</m:t>
                      </m:r>
                      <m:f>
                        <m:fPr>
                          <m:ctrlPr>
                            <w:rPr>
                              <w:rFonts w:ascii="Cambria Math" w:hAnsi="Cambria Math" w:cs="Cambria Math"/>
                              <w:i/>
                              <w:sz w:val="18"/>
                              <w:szCs w:val="18"/>
                            </w:rPr>
                          </m:ctrlPr>
                        </m:fPr>
                        <m:num>
                          <m:r>
                            <w:rPr>
                              <w:rFonts w:ascii="Cambria Math" w:hAnsi="Cambria Math" w:cs="Cambria Math"/>
                              <w:sz w:val="18"/>
                              <w:szCs w:val="18"/>
                            </w:rPr>
                            <m:t>1</m:t>
                          </m:r>
                        </m:num>
                        <m:den>
                          <m:sSub>
                            <m:sSubPr>
                              <m:ctrlPr>
                                <w:rPr>
                                  <w:rFonts w:ascii="Cambria Math" w:hAnsi="Cambria Math" w:cs="Cambria Math"/>
                                  <w:i/>
                                  <w:sz w:val="18"/>
                                  <w:szCs w:val="18"/>
                                </w:rPr>
                              </m:ctrlPr>
                            </m:sSubPr>
                            <m:e>
                              <m:r>
                                <w:rPr>
                                  <w:rFonts w:ascii="Cambria Math" w:hAnsi="Cambria Math" w:cs="Cambria Math"/>
                                  <w:sz w:val="18"/>
                                  <w:szCs w:val="18"/>
                                </w:rPr>
                                <m:t>Z</m:t>
                              </m:r>
                            </m:e>
                            <m:sub>
                              <m:r>
                                <w:rPr>
                                  <w:rFonts w:ascii="Cambria Math" w:hAnsi="Cambria Math" w:cs="Cambria Math"/>
                                  <w:sz w:val="18"/>
                                  <w:szCs w:val="18"/>
                                </w:rPr>
                                <m:t>0</m:t>
                              </m:r>
                            </m:sub>
                          </m:sSub>
                        </m:den>
                      </m:f>
                      <m:sSub>
                        <m:sSubPr>
                          <m:ctrlPr>
                            <w:rPr>
                              <w:rFonts w:ascii="Cambria Math" w:hAnsi="Cambria Math" w:cs="Cambria Math"/>
                              <w:i/>
                              <w:sz w:val="18"/>
                              <w:szCs w:val="18"/>
                            </w:rPr>
                          </m:ctrlPr>
                        </m:sSubPr>
                        <m:e>
                          <m:r>
                            <w:rPr>
                              <w:rFonts w:ascii="Cambria Math" w:hAnsi="Cambria Math" w:cs="Cambria Math"/>
                              <w:sz w:val="18"/>
                              <w:szCs w:val="18"/>
                            </w:rPr>
                            <m:t>t</m:t>
                          </m:r>
                        </m:e>
                        <m:sub>
                          <m:r>
                            <w:rPr>
                              <w:rFonts w:ascii="Cambria Math" w:hAnsi="Cambria Math" w:cs="Cambria Math"/>
                              <w:sz w:val="18"/>
                              <w:szCs w:val="18"/>
                            </w:rPr>
                            <m:t>X</m:t>
                          </m:r>
                        </m:sub>
                      </m:sSub>
                      <m:r>
                        <w:rPr>
                          <w:rFonts w:ascii="Cambria Math" w:hAnsi="Cambria Math" w:cs="Cambria Math"/>
                          <w:sz w:val="18"/>
                          <w:szCs w:val="18"/>
                        </w:rPr>
                        <m:t xml:space="preserve"> </m:t>
                      </m:r>
                    </m:e>
                  </m:mr>
                </m:m>
                <m:r>
                  <w:rPr>
                    <w:rFonts w:ascii="Cambria Math" w:hAnsi="Cambria Math" w:cs="Cambria Math"/>
                    <w:sz w:val="18"/>
                    <w:szCs w:val="18"/>
                  </w:rPr>
                  <m:t xml:space="preserve"> </m:t>
                </m:r>
              </m:oMath>
            </m:oMathPara>
          </w:p>
        </w:tc>
        <w:tc>
          <w:tcPr>
            <w:tcW w:w="500" w:type="pct"/>
            <w:vMerge w:val="restart"/>
            <w:vAlign w:val="center"/>
          </w:tcPr>
          <w:p w14:paraId="7807F706" w14:textId="27A6BC5A" w:rsidR="003065C5" w:rsidRPr="006F5CAF" w:rsidRDefault="003065C5" w:rsidP="00D63687">
            <w:pPr>
              <w:pStyle w:val="OEBody"/>
              <w:spacing w:before="0"/>
              <w:jc w:val="center"/>
              <w:rPr>
                <w:rStyle w:val="BookTitle"/>
                <w:sz w:val="18"/>
                <w:szCs w:val="18"/>
              </w:rPr>
            </w:pPr>
            <w:bookmarkStart w:id="31" w:name="_Ref331640651"/>
            <w:r w:rsidRPr="006F5CAF">
              <w:rPr>
                <w:rStyle w:val="BookTitle"/>
                <w:sz w:val="18"/>
                <w:szCs w:val="18"/>
              </w:rPr>
              <w:t>(</w:t>
            </w:r>
            <w:r w:rsidRPr="006F5CAF">
              <w:rPr>
                <w:rStyle w:val="BookTitle"/>
                <w:sz w:val="18"/>
                <w:szCs w:val="18"/>
              </w:rPr>
              <w:fldChar w:fldCharType="begin"/>
            </w:r>
            <w:r w:rsidRPr="006F5CAF">
              <w:rPr>
                <w:rStyle w:val="BookTitle"/>
                <w:sz w:val="18"/>
                <w:szCs w:val="18"/>
              </w:rPr>
              <w:instrText xml:space="preserve"> SEQ Equation \* ARABIC \s 1 </w:instrText>
            </w:r>
            <w:r w:rsidRPr="006F5CAF">
              <w:rPr>
                <w:rStyle w:val="BookTitle"/>
                <w:sz w:val="18"/>
                <w:szCs w:val="18"/>
              </w:rPr>
              <w:fldChar w:fldCharType="separate"/>
            </w:r>
            <w:r w:rsidR="00B255F9">
              <w:rPr>
                <w:rStyle w:val="BookTitle"/>
                <w:noProof/>
                <w:sz w:val="18"/>
                <w:szCs w:val="18"/>
              </w:rPr>
              <w:t>9</w:t>
            </w:r>
            <w:r w:rsidRPr="006F5CAF">
              <w:rPr>
                <w:rStyle w:val="BookTitle"/>
                <w:sz w:val="18"/>
                <w:szCs w:val="18"/>
              </w:rPr>
              <w:fldChar w:fldCharType="end"/>
            </w:r>
            <w:r w:rsidRPr="006F5CAF">
              <w:rPr>
                <w:rStyle w:val="BookTitle"/>
                <w:sz w:val="18"/>
                <w:szCs w:val="18"/>
              </w:rPr>
              <w:t>)</w:t>
            </w:r>
            <w:bookmarkEnd w:id="31"/>
          </w:p>
        </w:tc>
      </w:tr>
      <w:tr w:rsidR="003065C5" w:rsidRPr="006F5CAF" w14:paraId="243F937C" w14:textId="77777777" w:rsidTr="006F6505">
        <w:trPr>
          <w:trHeight w:val="295"/>
          <w:jc w:val="center"/>
        </w:trPr>
        <w:tc>
          <w:tcPr>
            <w:tcW w:w="4600" w:type="pct"/>
            <w:vAlign w:val="center"/>
          </w:tcPr>
          <w:p w14:paraId="67698409" w14:textId="77777777" w:rsidR="003065C5" w:rsidRPr="006F5CAF" w:rsidRDefault="0075418B" w:rsidP="00F91FA4">
            <w:pPr>
              <w:pStyle w:val="OEBody"/>
              <w:spacing w:before="0"/>
              <w:rPr>
                <w:sz w:val="18"/>
                <w:szCs w:val="18"/>
              </w:rPr>
            </w:pPr>
            <m:oMathPara>
              <m:oMath>
                <m:sSub>
                  <m:sSubPr>
                    <m:ctrlPr>
                      <w:rPr>
                        <w:rFonts w:ascii="Cambria Math" w:hAnsi="Cambria Math" w:cs="Cambria Math"/>
                        <w:i/>
                        <w:sz w:val="18"/>
                        <w:szCs w:val="18"/>
                      </w:rPr>
                    </m:ctrlPr>
                  </m:sSubPr>
                  <m:e>
                    <m:r>
                      <w:rPr>
                        <w:rFonts w:ascii="Cambria Math" w:hAnsi="Cambria Math" w:cs="Cambria Math"/>
                        <w:sz w:val="18"/>
                        <w:szCs w:val="18"/>
                      </w:rPr>
                      <m:t>y</m:t>
                    </m:r>
                  </m:e>
                  <m:sub>
                    <m:r>
                      <w:rPr>
                        <w:rFonts w:ascii="Cambria Math" w:hAnsi="Cambria Math" w:cs="Cambria Math"/>
                        <w:sz w:val="18"/>
                        <w:szCs w:val="18"/>
                      </w:rPr>
                      <m:t>0</m:t>
                    </m:r>
                  </m:sub>
                </m:sSub>
                <m:r>
                  <w:rPr>
                    <w:rFonts w:ascii="Cambria Math" w:hAnsi="Cambria Math" w:cs="Cambria Math"/>
                    <w:sz w:val="18"/>
                    <w:szCs w:val="18"/>
                  </w:rPr>
                  <m:t>=</m:t>
                </m:r>
                <m:d>
                  <m:dPr>
                    <m:ctrlPr>
                      <w:rPr>
                        <w:rFonts w:ascii="Cambria Math" w:hAnsi="Cambria Math" w:cs="Cambria Math"/>
                        <w:i/>
                        <w:sz w:val="18"/>
                        <w:szCs w:val="18"/>
                      </w:rPr>
                    </m:ctrlPr>
                  </m:dPr>
                  <m:e>
                    <m:f>
                      <m:fPr>
                        <m:ctrlPr>
                          <w:rPr>
                            <w:rFonts w:ascii="Cambria Math" w:hAnsi="Cambria Math" w:cs="Cambria Math"/>
                            <w:i/>
                            <w:sz w:val="18"/>
                            <w:szCs w:val="18"/>
                          </w:rPr>
                        </m:ctrlPr>
                      </m:fPr>
                      <m:num>
                        <m:sSub>
                          <m:sSubPr>
                            <m:ctrlPr>
                              <w:rPr>
                                <w:rFonts w:ascii="Cambria Math" w:hAnsi="Cambria Math" w:cs="Cambria Math"/>
                                <w:i/>
                                <w:sz w:val="18"/>
                                <w:szCs w:val="18"/>
                              </w:rPr>
                            </m:ctrlPr>
                          </m:sSubPr>
                          <m:e>
                            <m:sSub>
                              <m:sSubPr>
                                <m:ctrlPr>
                                  <w:rPr>
                                    <w:rFonts w:ascii="Cambria Math" w:hAnsi="Cambria Math" w:cs="Cambria Math"/>
                                    <w:i/>
                                    <w:sz w:val="18"/>
                                    <w:szCs w:val="18"/>
                                  </w:rPr>
                                </m:ctrlPr>
                              </m:sSubPr>
                              <m:e>
                                <m:r>
                                  <w:rPr>
                                    <w:rFonts w:ascii="Cambria Math" w:hAnsi="Cambria Math" w:cs="Cambria Math"/>
                                    <w:sz w:val="18"/>
                                    <w:szCs w:val="18"/>
                                  </w:rPr>
                                  <m:t>Z</m:t>
                                </m:r>
                              </m:e>
                              <m:sub>
                                <m:r>
                                  <w:rPr>
                                    <w:rFonts w:ascii="Cambria Math" w:hAnsi="Cambria Math" w:cs="Cambria Math"/>
                                    <w:sz w:val="18"/>
                                    <w:szCs w:val="18"/>
                                  </w:rPr>
                                  <m:t>0</m:t>
                                </m:r>
                              </m:sub>
                            </m:sSub>
                            <m:r>
                              <w:rPr>
                                <w:rFonts w:ascii="Cambria Math" w:hAnsi="Cambria Math" w:cs="Cambria Math"/>
                                <w:sz w:val="18"/>
                                <w:szCs w:val="18"/>
                              </w:rPr>
                              <m:t>-t</m:t>
                            </m:r>
                          </m:e>
                          <m:sub>
                            <m:r>
                              <w:rPr>
                                <w:rFonts w:ascii="Cambria Math" w:hAnsi="Cambria Math" w:cs="Cambria Math"/>
                                <w:sz w:val="18"/>
                                <w:szCs w:val="18"/>
                              </w:rPr>
                              <m:t>Z</m:t>
                            </m:r>
                          </m:sub>
                        </m:sSub>
                      </m:num>
                      <m:den>
                        <m:sSub>
                          <m:sSubPr>
                            <m:ctrlPr>
                              <w:rPr>
                                <w:rFonts w:ascii="Cambria Math" w:hAnsi="Cambria Math" w:cs="Cambria Math"/>
                                <w:i/>
                                <w:sz w:val="18"/>
                                <w:szCs w:val="18"/>
                              </w:rPr>
                            </m:ctrlPr>
                          </m:sSubPr>
                          <m:e>
                            <m:r>
                              <w:rPr>
                                <w:rFonts w:ascii="Cambria Math" w:hAnsi="Cambria Math" w:cs="Cambria Math"/>
                                <w:sz w:val="18"/>
                                <w:szCs w:val="18"/>
                              </w:rPr>
                              <m:t>Z</m:t>
                            </m:r>
                          </m:e>
                          <m:sub>
                            <m:r>
                              <w:rPr>
                                <w:rFonts w:ascii="Cambria Math" w:hAnsi="Cambria Math" w:cs="Cambria Math"/>
                                <w:sz w:val="18"/>
                                <w:szCs w:val="18"/>
                              </w:rPr>
                              <m:t>0</m:t>
                            </m:r>
                          </m:sub>
                        </m:sSub>
                      </m:den>
                    </m:f>
                  </m:e>
                </m:d>
                <m:d>
                  <m:dPr>
                    <m:ctrlPr>
                      <w:rPr>
                        <w:rFonts w:ascii="Cambria Math" w:hAnsi="Cambria Math" w:cs="Cambria Math"/>
                        <w:i/>
                        <w:sz w:val="18"/>
                        <w:szCs w:val="18"/>
                      </w:rPr>
                    </m:ctrlPr>
                  </m:dPr>
                  <m:e>
                    <m:f>
                      <m:fPr>
                        <m:ctrlPr>
                          <w:rPr>
                            <w:rFonts w:ascii="Cambria Math" w:hAnsi="Cambria Math" w:cs="Cambria Math"/>
                            <w:i/>
                            <w:sz w:val="18"/>
                            <w:szCs w:val="18"/>
                          </w:rPr>
                        </m:ctrlPr>
                      </m:fPr>
                      <m:num>
                        <m:sSubSup>
                          <m:sSubSupPr>
                            <m:ctrlPr>
                              <w:rPr>
                                <w:rFonts w:ascii="Cambria Math" w:hAnsi="Cambria Math" w:cs="Cambria Math"/>
                                <w:i/>
                                <w:sz w:val="18"/>
                                <w:szCs w:val="18"/>
                              </w:rPr>
                            </m:ctrlPr>
                          </m:sSubSupPr>
                          <m:e>
                            <m:acc>
                              <m:accPr>
                                <m:chr m:val="́"/>
                                <m:ctrlPr>
                                  <w:rPr>
                                    <w:rFonts w:ascii="Cambria Math" w:hAnsi="Cambria Math" w:cs="Cambria Math"/>
                                    <w:i/>
                                    <w:sz w:val="18"/>
                                    <w:szCs w:val="18"/>
                                  </w:rPr>
                                </m:ctrlPr>
                              </m:accPr>
                              <m:e>
                                <m:r>
                                  <w:rPr>
                                    <w:rFonts w:ascii="Cambria Math" w:hAnsi="Cambria Math" w:cs="Cambria Math"/>
                                    <w:sz w:val="18"/>
                                    <w:szCs w:val="18"/>
                                  </w:rPr>
                                  <m:t>h</m:t>
                                </m:r>
                              </m:e>
                            </m:acc>
                          </m:e>
                          <m:sub>
                            <m:r>
                              <w:rPr>
                                <w:rFonts w:ascii="Cambria Math" w:hAnsi="Cambria Math" w:cs="Cambria Math"/>
                                <w:sz w:val="18"/>
                                <w:szCs w:val="18"/>
                              </w:rPr>
                              <m:t>21</m:t>
                            </m:r>
                          </m:sub>
                          <m:sup>
                            <m:r>
                              <w:rPr>
                                <w:rFonts w:ascii="Cambria Math" w:hAnsi="Cambria Math" w:cs="Cambria Math"/>
                                <w:sz w:val="18"/>
                                <w:szCs w:val="18"/>
                              </w:rPr>
                              <m:t>∞</m:t>
                            </m:r>
                          </m:sup>
                        </m:sSubSup>
                        <m:sSub>
                          <m:sSubPr>
                            <m:ctrlPr>
                              <w:rPr>
                                <w:rFonts w:ascii="Cambria Math" w:hAnsi="Cambria Math"/>
                                <w:i/>
                                <w:sz w:val="18"/>
                                <w:szCs w:val="18"/>
                              </w:rPr>
                            </m:ctrlPr>
                          </m:sSubPr>
                          <m:e>
                            <m:acc>
                              <m:accPr>
                                <m:chr m:val="́"/>
                                <m:ctrlPr>
                                  <w:rPr>
                                    <w:rFonts w:ascii="Cambria Math" w:hAnsi="Cambria Math"/>
                                    <w:i/>
                                    <w:iCs/>
                                    <w:sz w:val="18"/>
                                    <w:szCs w:val="18"/>
                                  </w:rPr>
                                </m:ctrlPr>
                              </m:accPr>
                              <m:e>
                                <m:r>
                                  <w:rPr>
                                    <w:rFonts w:ascii="Cambria Math" w:hAnsi="Cambria Math"/>
                                    <w:sz w:val="18"/>
                                    <w:szCs w:val="18"/>
                                  </w:rPr>
                                  <m:t>x</m:t>
                                </m:r>
                                <m:ctrlPr>
                                  <w:rPr>
                                    <w:rFonts w:ascii="Cambria Math" w:hAnsi="Cambria Math"/>
                                    <w:i/>
                                    <w:sz w:val="18"/>
                                    <w:szCs w:val="18"/>
                                  </w:rPr>
                                </m:ctrlPr>
                              </m:e>
                            </m:acc>
                          </m:e>
                          <m:sub>
                            <m:r>
                              <w:rPr>
                                <w:rFonts w:ascii="Cambria Math" w:hAnsi="Cambria Math"/>
                                <w:sz w:val="18"/>
                                <w:szCs w:val="18"/>
                              </w:rPr>
                              <m:t>0</m:t>
                            </m:r>
                          </m:sub>
                        </m:sSub>
                        <m:r>
                          <w:rPr>
                            <w:rFonts w:ascii="Cambria Math" w:hAnsi="Cambria Math" w:cs="Cambria Math"/>
                            <w:sz w:val="18"/>
                            <w:szCs w:val="18"/>
                          </w:rPr>
                          <m:t>+</m:t>
                        </m:r>
                        <m:sSubSup>
                          <m:sSubSupPr>
                            <m:ctrlPr>
                              <w:rPr>
                                <w:rFonts w:ascii="Cambria Math" w:hAnsi="Cambria Math" w:cs="Cambria Math"/>
                                <w:i/>
                                <w:sz w:val="18"/>
                                <w:szCs w:val="18"/>
                              </w:rPr>
                            </m:ctrlPr>
                          </m:sSubSupPr>
                          <m:e>
                            <m:acc>
                              <m:accPr>
                                <m:chr m:val="́"/>
                                <m:ctrlPr>
                                  <w:rPr>
                                    <w:rFonts w:ascii="Cambria Math" w:hAnsi="Cambria Math" w:cs="Cambria Math"/>
                                    <w:i/>
                                    <w:sz w:val="18"/>
                                    <w:szCs w:val="18"/>
                                  </w:rPr>
                                </m:ctrlPr>
                              </m:accPr>
                              <m:e>
                                <m:r>
                                  <w:rPr>
                                    <w:rFonts w:ascii="Cambria Math" w:hAnsi="Cambria Math" w:cs="Cambria Math"/>
                                    <w:sz w:val="18"/>
                                    <w:szCs w:val="18"/>
                                  </w:rPr>
                                  <m:t>h</m:t>
                                </m:r>
                              </m:e>
                            </m:acc>
                          </m:e>
                          <m:sub>
                            <m:r>
                              <w:rPr>
                                <w:rFonts w:ascii="Cambria Math" w:hAnsi="Cambria Math" w:cs="Cambria Math"/>
                                <w:sz w:val="18"/>
                                <w:szCs w:val="18"/>
                              </w:rPr>
                              <m:t>22</m:t>
                            </m:r>
                          </m:sub>
                          <m:sup>
                            <m:r>
                              <w:rPr>
                                <w:rFonts w:ascii="Cambria Math" w:hAnsi="Cambria Math" w:cs="Cambria Math"/>
                                <w:sz w:val="18"/>
                                <w:szCs w:val="18"/>
                              </w:rPr>
                              <m:t>∞</m:t>
                            </m:r>
                          </m:sup>
                        </m:sSubSup>
                        <m:sSub>
                          <m:sSubPr>
                            <m:ctrlPr>
                              <w:rPr>
                                <w:rFonts w:ascii="Cambria Math" w:hAnsi="Cambria Math"/>
                                <w:i/>
                                <w:sz w:val="18"/>
                                <w:szCs w:val="18"/>
                              </w:rPr>
                            </m:ctrlPr>
                          </m:sSubPr>
                          <m:e>
                            <m:acc>
                              <m:accPr>
                                <m:chr m:val="́"/>
                                <m:ctrlPr>
                                  <w:rPr>
                                    <w:rFonts w:ascii="Cambria Math" w:hAnsi="Cambria Math"/>
                                    <w:i/>
                                    <w:iCs/>
                                    <w:sz w:val="18"/>
                                    <w:szCs w:val="18"/>
                                  </w:rPr>
                                </m:ctrlPr>
                              </m:accPr>
                              <m:e>
                                <m:r>
                                  <w:rPr>
                                    <w:rFonts w:ascii="Cambria Math" w:hAnsi="Cambria Math"/>
                                    <w:sz w:val="18"/>
                                    <w:szCs w:val="18"/>
                                  </w:rPr>
                                  <m:t>y</m:t>
                                </m:r>
                                <m:ctrlPr>
                                  <w:rPr>
                                    <w:rFonts w:ascii="Cambria Math" w:hAnsi="Cambria Math"/>
                                    <w:i/>
                                    <w:sz w:val="18"/>
                                    <w:szCs w:val="18"/>
                                  </w:rPr>
                                </m:ctrlPr>
                              </m:e>
                            </m:acc>
                          </m:e>
                          <m:sub>
                            <m:r>
                              <w:rPr>
                                <w:rFonts w:ascii="Cambria Math" w:hAnsi="Cambria Math"/>
                                <w:sz w:val="18"/>
                                <w:szCs w:val="18"/>
                              </w:rPr>
                              <m:t>0</m:t>
                            </m:r>
                          </m:sub>
                        </m:sSub>
                        <m:r>
                          <w:rPr>
                            <w:rFonts w:ascii="Cambria Math" w:hAnsi="Cambria Math" w:cs="Cambria Math"/>
                            <w:sz w:val="18"/>
                            <w:szCs w:val="18"/>
                          </w:rPr>
                          <m:t>+</m:t>
                        </m:r>
                        <m:sSubSup>
                          <m:sSubSupPr>
                            <m:ctrlPr>
                              <w:rPr>
                                <w:rFonts w:ascii="Cambria Math" w:hAnsi="Cambria Math" w:cs="Cambria Math"/>
                                <w:i/>
                                <w:sz w:val="18"/>
                                <w:szCs w:val="18"/>
                              </w:rPr>
                            </m:ctrlPr>
                          </m:sSubSupPr>
                          <m:e>
                            <m:acc>
                              <m:accPr>
                                <m:chr m:val="́"/>
                                <m:ctrlPr>
                                  <w:rPr>
                                    <w:rFonts w:ascii="Cambria Math" w:hAnsi="Cambria Math" w:cs="Cambria Math"/>
                                    <w:i/>
                                    <w:sz w:val="18"/>
                                    <w:szCs w:val="18"/>
                                  </w:rPr>
                                </m:ctrlPr>
                              </m:accPr>
                              <m:e>
                                <m:r>
                                  <w:rPr>
                                    <w:rFonts w:ascii="Cambria Math" w:hAnsi="Cambria Math" w:cs="Cambria Math"/>
                                    <w:sz w:val="18"/>
                                    <w:szCs w:val="18"/>
                                  </w:rPr>
                                  <m:t>h</m:t>
                                </m:r>
                              </m:e>
                            </m:acc>
                          </m:e>
                          <m:sub>
                            <m:r>
                              <w:rPr>
                                <w:rFonts w:ascii="Cambria Math" w:hAnsi="Cambria Math" w:cs="Cambria Math"/>
                                <w:sz w:val="18"/>
                                <w:szCs w:val="18"/>
                              </w:rPr>
                              <m:t>23</m:t>
                            </m:r>
                          </m:sub>
                          <m:sup>
                            <m:r>
                              <w:rPr>
                                <w:rFonts w:ascii="Cambria Math" w:hAnsi="Cambria Math" w:cs="Cambria Math"/>
                                <w:sz w:val="18"/>
                                <w:szCs w:val="18"/>
                              </w:rPr>
                              <m:t>∞</m:t>
                            </m:r>
                          </m:sup>
                        </m:sSubSup>
                      </m:num>
                      <m:den>
                        <m:sSubSup>
                          <m:sSubSupPr>
                            <m:ctrlPr>
                              <w:rPr>
                                <w:rFonts w:ascii="Cambria Math" w:hAnsi="Cambria Math" w:cs="Cambria Math"/>
                                <w:i/>
                                <w:sz w:val="18"/>
                                <w:szCs w:val="18"/>
                              </w:rPr>
                            </m:ctrlPr>
                          </m:sSubSupPr>
                          <m:e>
                            <m:acc>
                              <m:accPr>
                                <m:chr m:val="́"/>
                                <m:ctrlPr>
                                  <w:rPr>
                                    <w:rFonts w:ascii="Cambria Math" w:hAnsi="Cambria Math" w:cs="Cambria Math"/>
                                    <w:i/>
                                    <w:sz w:val="18"/>
                                    <w:szCs w:val="18"/>
                                  </w:rPr>
                                </m:ctrlPr>
                              </m:accPr>
                              <m:e>
                                <m:r>
                                  <w:rPr>
                                    <w:rFonts w:ascii="Cambria Math" w:hAnsi="Cambria Math" w:cs="Cambria Math"/>
                                    <w:sz w:val="18"/>
                                    <w:szCs w:val="18"/>
                                  </w:rPr>
                                  <m:t>h</m:t>
                                </m:r>
                              </m:e>
                            </m:acc>
                          </m:e>
                          <m:sub>
                            <m:r>
                              <w:rPr>
                                <w:rFonts w:ascii="Cambria Math" w:hAnsi="Cambria Math" w:cs="Cambria Math"/>
                                <w:sz w:val="18"/>
                                <w:szCs w:val="18"/>
                              </w:rPr>
                              <m:t>31</m:t>
                            </m:r>
                          </m:sub>
                          <m:sup>
                            <m:r>
                              <w:rPr>
                                <w:rFonts w:ascii="Cambria Math" w:hAnsi="Cambria Math" w:cs="Cambria Math"/>
                                <w:sz w:val="18"/>
                                <w:szCs w:val="18"/>
                              </w:rPr>
                              <m:t>∞</m:t>
                            </m:r>
                          </m:sup>
                        </m:sSubSup>
                        <m:sSub>
                          <m:sSubPr>
                            <m:ctrlPr>
                              <w:rPr>
                                <w:rFonts w:ascii="Cambria Math" w:hAnsi="Cambria Math"/>
                                <w:i/>
                                <w:sz w:val="18"/>
                                <w:szCs w:val="18"/>
                              </w:rPr>
                            </m:ctrlPr>
                          </m:sSubPr>
                          <m:e>
                            <m:acc>
                              <m:accPr>
                                <m:chr m:val="́"/>
                                <m:ctrlPr>
                                  <w:rPr>
                                    <w:rFonts w:ascii="Cambria Math" w:hAnsi="Cambria Math"/>
                                    <w:i/>
                                    <w:iCs/>
                                    <w:sz w:val="18"/>
                                    <w:szCs w:val="18"/>
                                  </w:rPr>
                                </m:ctrlPr>
                              </m:accPr>
                              <m:e>
                                <m:r>
                                  <w:rPr>
                                    <w:rFonts w:ascii="Cambria Math" w:hAnsi="Cambria Math"/>
                                    <w:sz w:val="18"/>
                                    <w:szCs w:val="18"/>
                                  </w:rPr>
                                  <m:t>x</m:t>
                                </m:r>
                                <m:ctrlPr>
                                  <w:rPr>
                                    <w:rFonts w:ascii="Cambria Math" w:hAnsi="Cambria Math"/>
                                    <w:i/>
                                    <w:sz w:val="18"/>
                                    <w:szCs w:val="18"/>
                                  </w:rPr>
                                </m:ctrlPr>
                              </m:e>
                            </m:acc>
                          </m:e>
                          <m:sub>
                            <m:r>
                              <w:rPr>
                                <w:rFonts w:ascii="Cambria Math" w:hAnsi="Cambria Math"/>
                                <w:sz w:val="18"/>
                                <w:szCs w:val="18"/>
                              </w:rPr>
                              <m:t>0</m:t>
                            </m:r>
                          </m:sub>
                        </m:sSub>
                        <m:r>
                          <w:rPr>
                            <w:rFonts w:ascii="Cambria Math" w:hAnsi="Cambria Math" w:cs="Cambria Math"/>
                            <w:sz w:val="18"/>
                            <w:szCs w:val="18"/>
                          </w:rPr>
                          <m:t>+</m:t>
                        </m:r>
                        <m:sSubSup>
                          <m:sSubSupPr>
                            <m:ctrlPr>
                              <w:rPr>
                                <w:rFonts w:ascii="Cambria Math" w:hAnsi="Cambria Math" w:cs="Cambria Math"/>
                                <w:i/>
                                <w:sz w:val="18"/>
                                <w:szCs w:val="18"/>
                              </w:rPr>
                            </m:ctrlPr>
                          </m:sSubSupPr>
                          <m:e>
                            <m:acc>
                              <m:accPr>
                                <m:chr m:val="́"/>
                                <m:ctrlPr>
                                  <w:rPr>
                                    <w:rFonts w:ascii="Cambria Math" w:hAnsi="Cambria Math" w:cs="Cambria Math"/>
                                    <w:i/>
                                    <w:sz w:val="18"/>
                                    <w:szCs w:val="18"/>
                                  </w:rPr>
                                </m:ctrlPr>
                              </m:accPr>
                              <m:e>
                                <m:r>
                                  <w:rPr>
                                    <w:rFonts w:ascii="Cambria Math" w:hAnsi="Cambria Math" w:cs="Cambria Math"/>
                                    <w:sz w:val="18"/>
                                    <w:szCs w:val="18"/>
                                  </w:rPr>
                                  <m:t>h</m:t>
                                </m:r>
                              </m:e>
                            </m:acc>
                          </m:e>
                          <m:sub>
                            <m:r>
                              <w:rPr>
                                <w:rFonts w:ascii="Cambria Math" w:hAnsi="Cambria Math" w:cs="Cambria Math"/>
                                <w:sz w:val="18"/>
                                <w:szCs w:val="18"/>
                              </w:rPr>
                              <m:t>32</m:t>
                            </m:r>
                          </m:sub>
                          <m:sup>
                            <m:r>
                              <w:rPr>
                                <w:rFonts w:ascii="Cambria Math" w:hAnsi="Cambria Math" w:cs="Cambria Math"/>
                                <w:sz w:val="18"/>
                                <w:szCs w:val="18"/>
                              </w:rPr>
                              <m:t>∞</m:t>
                            </m:r>
                          </m:sup>
                        </m:sSubSup>
                        <m:sSub>
                          <m:sSubPr>
                            <m:ctrlPr>
                              <w:rPr>
                                <w:rFonts w:ascii="Cambria Math" w:hAnsi="Cambria Math"/>
                                <w:i/>
                                <w:sz w:val="18"/>
                                <w:szCs w:val="18"/>
                              </w:rPr>
                            </m:ctrlPr>
                          </m:sSubPr>
                          <m:e>
                            <m:acc>
                              <m:accPr>
                                <m:chr m:val="́"/>
                                <m:ctrlPr>
                                  <w:rPr>
                                    <w:rFonts w:ascii="Cambria Math" w:hAnsi="Cambria Math"/>
                                    <w:i/>
                                    <w:iCs/>
                                    <w:sz w:val="18"/>
                                    <w:szCs w:val="18"/>
                                  </w:rPr>
                                </m:ctrlPr>
                              </m:accPr>
                              <m:e>
                                <m:r>
                                  <w:rPr>
                                    <w:rFonts w:ascii="Cambria Math" w:hAnsi="Cambria Math"/>
                                    <w:sz w:val="18"/>
                                    <w:szCs w:val="18"/>
                                  </w:rPr>
                                  <m:t>y</m:t>
                                </m:r>
                                <m:ctrlPr>
                                  <w:rPr>
                                    <w:rFonts w:ascii="Cambria Math" w:hAnsi="Cambria Math"/>
                                    <w:i/>
                                    <w:sz w:val="18"/>
                                    <w:szCs w:val="18"/>
                                  </w:rPr>
                                </m:ctrlPr>
                              </m:e>
                            </m:acc>
                          </m:e>
                          <m:sub>
                            <m:r>
                              <w:rPr>
                                <w:rFonts w:ascii="Cambria Math" w:hAnsi="Cambria Math"/>
                                <w:sz w:val="18"/>
                                <w:szCs w:val="18"/>
                              </w:rPr>
                              <m:t>0</m:t>
                            </m:r>
                          </m:sub>
                        </m:sSub>
                        <m:r>
                          <w:rPr>
                            <w:rFonts w:ascii="Cambria Math" w:hAnsi="Cambria Math" w:cs="Cambria Math"/>
                            <w:sz w:val="18"/>
                            <w:szCs w:val="18"/>
                          </w:rPr>
                          <m:t>+</m:t>
                        </m:r>
                        <m:sSubSup>
                          <m:sSubSupPr>
                            <m:ctrlPr>
                              <w:rPr>
                                <w:rFonts w:ascii="Cambria Math" w:hAnsi="Cambria Math" w:cs="Cambria Math"/>
                                <w:i/>
                                <w:sz w:val="18"/>
                                <w:szCs w:val="18"/>
                              </w:rPr>
                            </m:ctrlPr>
                          </m:sSubSupPr>
                          <m:e>
                            <m:acc>
                              <m:accPr>
                                <m:chr m:val="́"/>
                                <m:ctrlPr>
                                  <w:rPr>
                                    <w:rFonts w:ascii="Cambria Math" w:hAnsi="Cambria Math" w:cs="Cambria Math"/>
                                    <w:i/>
                                    <w:sz w:val="18"/>
                                    <w:szCs w:val="18"/>
                                  </w:rPr>
                                </m:ctrlPr>
                              </m:accPr>
                              <m:e>
                                <m:r>
                                  <w:rPr>
                                    <w:rFonts w:ascii="Cambria Math" w:hAnsi="Cambria Math" w:cs="Cambria Math"/>
                                    <w:sz w:val="18"/>
                                    <w:szCs w:val="18"/>
                                  </w:rPr>
                                  <m:t>h</m:t>
                                </m:r>
                              </m:e>
                            </m:acc>
                          </m:e>
                          <m:sub>
                            <m:r>
                              <w:rPr>
                                <w:rFonts w:ascii="Cambria Math" w:hAnsi="Cambria Math" w:cs="Cambria Math"/>
                                <w:sz w:val="18"/>
                                <w:szCs w:val="18"/>
                              </w:rPr>
                              <m:t>33</m:t>
                            </m:r>
                          </m:sub>
                          <m:sup>
                            <m:r>
                              <w:rPr>
                                <w:rFonts w:ascii="Cambria Math" w:hAnsi="Cambria Math" w:cs="Cambria Math"/>
                                <w:sz w:val="18"/>
                                <w:szCs w:val="18"/>
                              </w:rPr>
                              <m:t>∞</m:t>
                            </m:r>
                          </m:sup>
                        </m:sSubSup>
                      </m:den>
                    </m:f>
                  </m:e>
                </m:d>
                <m:r>
                  <w:rPr>
                    <w:rFonts w:ascii="Cambria Math" w:hAnsi="Cambria Math" w:cs="Cambria Math"/>
                    <w:sz w:val="18"/>
                    <w:szCs w:val="18"/>
                  </w:rPr>
                  <m:t>+</m:t>
                </m:r>
                <m:f>
                  <m:fPr>
                    <m:ctrlPr>
                      <w:rPr>
                        <w:rFonts w:ascii="Cambria Math" w:hAnsi="Cambria Math" w:cs="Cambria Math"/>
                        <w:i/>
                        <w:sz w:val="18"/>
                        <w:szCs w:val="18"/>
                      </w:rPr>
                    </m:ctrlPr>
                  </m:fPr>
                  <m:num>
                    <m:r>
                      <w:rPr>
                        <w:rFonts w:ascii="Cambria Math" w:hAnsi="Cambria Math" w:cs="Cambria Math"/>
                        <w:sz w:val="18"/>
                        <w:szCs w:val="18"/>
                      </w:rPr>
                      <m:t>1</m:t>
                    </m:r>
                  </m:num>
                  <m:den>
                    <m:sSub>
                      <m:sSubPr>
                        <m:ctrlPr>
                          <w:rPr>
                            <w:rFonts w:ascii="Cambria Math" w:hAnsi="Cambria Math" w:cs="Cambria Math"/>
                            <w:i/>
                            <w:sz w:val="18"/>
                            <w:szCs w:val="18"/>
                          </w:rPr>
                        </m:ctrlPr>
                      </m:sSubPr>
                      <m:e>
                        <m:r>
                          <w:rPr>
                            <w:rFonts w:ascii="Cambria Math" w:hAnsi="Cambria Math" w:cs="Cambria Math"/>
                            <w:sz w:val="18"/>
                            <w:szCs w:val="18"/>
                          </w:rPr>
                          <m:t>Z</m:t>
                        </m:r>
                      </m:e>
                      <m:sub>
                        <m:r>
                          <w:rPr>
                            <w:rFonts w:ascii="Cambria Math" w:hAnsi="Cambria Math" w:cs="Cambria Math"/>
                            <w:sz w:val="18"/>
                            <w:szCs w:val="18"/>
                          </w:rPr>
                          <m:t>0</m:t>
                        </m:r>
                      </m:sub>
                    </m:sSub>
                  </m:den>
                </m:f>
                <m:sSub>
                  <m:sSubPr>
                    <m:ctrlPr>
                      <w:rPr>
                        <w:rFonts w:ascii="Cambria Math" w:hAnsi="Cambria Math" w:cs="Cambria Math"/>
                        <w:i/>
                        <w:sz w:val="18"/>
                        <w:szCs w:val="18"/>
                      </w:rPr>
                    </m:ctrlPr>
                  </m:sSubPr>
                  <m:e>
                    <m:r>
                      <w:rPr>
                        <w:rFonts w:ascii="Cambria Math" w:hAnsi="Cambria Math" w:cs="Cambria Math"/>
                        <w:sz w:val="18"/>
                        <w:szCs w:val="18"/>
                      </w:rPr>
                      <m:t>t</m:t>
                    </m:r>
                  </m:e>
                  <m:sub>
                    <m:r>
                      <w:rPr>
                        <w:rFonts w:ascii="Cambria Math" w:hAnsi="Cambria Math" w:cs="Cambria Math"/>
                        <w:sz w:val="18"/>
                        <w:szCs w:val="18"/>
                      </w:rPr>
                      <m:t>Y</m:t>
                    </m:r>
                  </m:sub>
                </m:sSub>
              </m:oMath>
            </m:oMathPara>
          </w:p>
        </w:tc>
        <w:tc>
          <w:tcPr>
            <w:tcW w:w="500" w:type="pct"/>
            <w:vMerge/>
            <w:vAlign w:val="center"/>
          </w:tcPr>
          <w:p w14:paraId="55FB4980" w14:textId="77777777" w:rsidR="003065C5" w:rsidRPr="006F5CAF" w:rsidRDefault="003065C5" w:rsidP="00F91FA4">
            <w:pPr>
              <w:pStyle w:val="OEBody"/>
              <w:spacing w:before="0"/>
              <w:jc w:val="center"/>
              <w:rPr>
                <w:rStyle w:val="BookTitle"/>
                <w:sz w:val="18"/>
                <w:szCs w:val="18"/>
              </w:rPr>
            </w:pPr>
          </w:p>
        </w:tc>
      </w:tr>
    </w:tbl>
    <w:p w14:paraId="3A899911" w14:textId="6AE76FA7" w:rsidR="00306E34" w:rsidRDefault="009051FE" w:rsidP="00E1406A">
      <w:pPr>
        <w:pStyle w:val="OSABody"/>
      </w:pPr>
      <w:r>
        <w:t xml:space="preserve">The expression for the projector </w:t>
      </w:r>
      <m:oMath>
        <m:r>
          <w:rPr>
            <w:rFonts w:ascii="Cambria Math" w:hAnsi="Cambria Math"/>
          </w:rPr>
          <m:t>↔</m:t>
        </m:r>
      </m:oMath>
      <w:r>
        <w:t xml:space="preserve"> camera coordinate mapping disclosed in</w:t>
      </w:r>
      <w:r w:rsidR="006F5CAF">
        <w:t xml:space="preserve"> Eqs.</w:t>
      </w:r>
      <w:r>
        <w:fldChar w:fldCharType="begin"/>
      </w:r>
      <w:r>
        <w:instrText xml:space="preserve"> REF _Ref331640646 \h </w:instrText>
      </w:r>
      <w:r>
        <w:fldChar w:fldCharType="separate"/>
      </w:r>
      <w:r w:rsidR="00B255F9" w:rsidRPr="00D63687">
        <w:rPr>
          <w:rStyle w:val="BookTitle"/>
          <w:szCs w:val="18"/>
        </w:rPr>
        <w:t>(</w:t>
      </w:r>
      <w:r w:rsidR="00B255F9">
        <w:rPr>
          <w:rStyle w:val="BookTitle"/>
          <w:noProof/>
          <w:szCs w:val="18"/>
        </w:rPr>
        <w:t>8</w:t>
      </w:r>
      <w:r w:rsidR="00B255F9" w:rsidRPr="00D63687">
        <w:rPr>
          <w:rStyle w:val="BookTitle"/>
          <w:szCs w:val="18"/>
        </w:rPr>
        <w:t>)</w:t>
      </w:r>
      <w:r>
        <w:fldChar w:fldCharType="end"/>
      </w:r>
      <w:r w:rsidR="006F5CAF">
        <w:t xml:space="preserve"> &amp; </w:t>
      </w:r>
      <w:r>
        <w:fldChar w:fldCharType="begin"/>
      </w:r>
      <w:r>
        <w:instrText xml:space="preserve"> REF _Ref331640651 \h </w:instrText>
      </w:r>
      <w:r>
        <w:fldChar w:fldCharType="separate"/>
      </w:r>
      <w:r w:rsidR="00B255F9" w:rsidRPr="006F5CAF">
        <w:rPr>
          <w:rStyle w:val="BookTitle"/>
          <w:szCs w:val="18"/>
        </w:rPr>
        <w:t>(</w:t>
      </w:r>
      <w:r w:rsidR="00B255F9">
        <w:rPr>
          <w:rStyle w:val="BookTitle"/>
          <w:noProof/>
          <w:szCs w:val="18"/>
        </w:rPr>
        <w:t>9</w:t>
      </w:r>
      <w:r w:rsidR="00B255F9" w:rsidRPr="006F5CAF">
        <w:rPr>
          <w:rStyle w:val="BookTitle"/>
          <w:szCs w:val="18"/>
        </w:rPr>
        <w:t>)</w:t>
      </w:r>
      <w:r>
        <w:fldChar w:fldCharType="end"/>
      </w:r>
      <w:r w:rsidR="006F5CAF">
        <w:t xml:space="preserve"> </w:t>
      </w:r>
      <w:r>
        <w:t xml:space="preserve">are </w:t>
      </w:r>
      <w:r w:rsidR="00B61574">
        <w:t>essential</w:t>
      </w:r>
      <w:r>
        <w:t xml:space="preserve"> to </w:t>
      </w:r>
      <w:r w:rsidR="00B61574">
        <w:t xml:space="preserve">the process of </w:t>
      </w:r>
      <w:r>
        <w:t>transport</w:t>
      </w:r>
      <w:r w:rsidR="00B61574">
        <w:t>ing</w:t>
      </w:r>
      <w:r>
        <w:t xml:space="preserve"> irradiance from the projector to the scene</w:t>
      </w:r>
      <w:r w:rsidR="00B61574">
        <w:t xml:space="preserve"> and on to the</w:t>
      </w:r>
      <w:r>
        <w:t xml:space="preserve"> camera.</w:t>
      </w:r>
      <w:r w:rsidR="00306E34">
        <w:t xml:space="preserve"> Variants of the expression were originally </w:t>
      </w:r>
      <w:r w:rsidR="007F217D">
        <w:t xml:space="preserve">identified </w:t>
      </w:r>
      <w:r w:rsidR="00306E34">
        <w:t xml:space="preserve">by the authors in </w:t>
      </w:r>
      <w:r w:rsidR="00306E34" w:rsidRPr="00361509">
        <w:t>[</w:t>
      </w:r>
      <w:r w:rsidR="00361509" w:rsidRPr="00361509">
        <w:fldChar w:fldCharType="begin"/>
      </w:r>
      <w:r w:rsidR="00361509" w:rsidRPr="00361509">
        <w:instrText xml:space="preserve"> REF _Ref464647415 \r \h </w:instrText>
      </w:r>
      <w:r w:rsidR="00361509">
        <w:instrText xml:space="preserve"> \* MERGEFORMAT </w:instrText>
      </w:r>
      <w:r w:rsidR="00361509" w:rsidRPr="00361509">
        <w:fldChar w:fldCharType="separate"/>
      </w:r>
      <w:r w:rsidR="00B255F9">
        <w:t>44</w:t>
      </w:r>
      <w:r w:rsidR="00361509" w:rsidRPr="00361509">
        <w:fldChar w:fldCharType="end"/>
      </w:r>
      <w:r w:rsidR="00306E34" w:rsidRPr="00361509">
        <w:t>]</w:t>
      </w:r>
      <w:r w:rsidR="00306E34">
        <w:t xml:space="preserve">. A </w:t>
      </w:r>
      <w:r w:rsidR="007F217D">
        <w:t xml:space="preserve">more </w:t>
      </w:r>
      <w:r w:rsidR="00306E34">
        <w:t xml:space="preserve">detailed derivation of the </w:t>
      </w:r>
      <w:r w:rsidR="007F217D">
        <w:t xml:space="preserve">current expression for the projector </w:t>
      </w:r>
      <m:oMath>
        <m:r>
          <w:rPr>
            <w:rFonts w:ascii="Cambria Math" w:hAnsi="Cambria Math"/>
          </w:rPr>
          <m:t>↔</m:t>
        </m:r>
      </m:oMath>
      <w:r w:rsidR="007F217D">
        <w:t xml:space="preserve"> camera coordinate mapping</w:t>
      </w:r>
      <w:r w:rsidR="00306E34">
        <w:t xml:space="preserve"> is available in </w:t>
      </w:r>
      <w:r w:rsidR="00306E34" w:rsidRPr="00361509">
        <w:t>[</w:t>
      </w:r>
      <w:r w:rsidR="00361509" w:rsidRPr="00361509">
        <w:fldChar w:fldCharType="begin"/>
      </w:r>
      <w:r w:rsidR="00361509" w:rsidRPr="00361509">
        <w:instrText xml:space="preserve"> REF _Ref464644808 \r \h </w:instrText>
      </w:r>
      <w:r w:rsidR="00361509">
        <w:instrText xml:space="preserve"> \* MERGEFORMAT </w:instrText>
      </w:r>
      <w:r w:rsidR="00361509" w:rsidRPr="00361509">
        <w:fldChar w:fldCharType="separate"/>
      </w:r>
      <w:r w:rsidR="00B255F9">
        <w:t>4</w:t>
      </w:r>
      <w:r w:rsidR="00361509" w:rsidRPr="00361509">
        <w:fldChar w:fldCharType="end"/>
      </w:r>
      <w:r w:rsidR="00306E34" w:rsidRPr="00361509">
        <w:t>]</w:t>
      </w:r>
      <w:r w:rsidR="00306E34">
        <w:t xml:space="preserve">. </w:t>
      </w:r>
    </w:p>
    <w:p w14:paraId="58FFEC9A" w14:textId="671A03B8" w:rsidR="008408BF" w:rsidRDefault="00E94875" w:rsidP="0015344E">
      <w:pPr>
        <w:pStyle w:val="14Head3"/>
        <w:numPr>
          <w:ilvl w:val="0"/>
          <w:numId w:val="12"/>
        </w:numPr>
      </w:pPr>
      <w:bookmarkStart w:id="32" w:name="_Ref464311950"/>
      <w:r>
        <w:t>Limitations</w:t>
      </w:r>
      <w:bookmarkEnd w:id="32"/>
    </w:p>
    <w:p w14:paraId="6AA2D601" w14:textId="51098BEC" w:rsidR="008408BF" w:rsidRPr="008631B5" w:rsidRDefault="0010758D" w:rsidP="00E1406A">
      <w:pPr>
        <w:pStyle w:val="OSABody"/>
      </w:pPr>
      <w:r>
        <w:t>T</w:t>
      </w:r>
      <w:r w:rsidR="009051FE">
        <w:t xml:space="preserve">he </w:t>
      </w:r>
      <w:r w:rsidR="00F9059E">
        <w:t xml:space="preserve">imaging </w:t>
      </w:r>
      <w:r w:rsidR="009051FE">
        <w:t xml:space="preserve">model </w:t>
      </w:r>
      <w:r w:rsidR="00F9059E">
        <w:t xml:space="preserve">disclosed </w:t>
      </w:r>
      <w:r w:rsidR="009051FE">
        <w:t>in Eqs.</w:t>
      </w:r>
      <w:r w:rsidR="00F9059E">
        <w:fldChar w:fldCharType="begin"/>
      </w:r>
      <w:r w:rsidR="00F9059E">
        <w:instrText xml:space="preserve"> REF _Ref331629209 \h </w:instrText>
      </w:r>
      <w:r w:rsidR="00F9059E">
        <w:fldChar w:fldCharType="separate"/>
      </w:r>
      <w:r w:rsidR="00B255F9" w:rsidRPr="008631B5">
        <w:rPr>
          <w:rStyle w:val="BookTitle"/>
          <w:szCs w:val="18"/>
        </w:rPr>
        <w:t>(</w:t>
      </w:r>
      <w:r w:rsidR="00B255F9">
        <w:rPr>
          <w:rStyle w:val="BookTitle"/>
          <w:noProof/>
          <w:szCs w:val="18"/>
        </w:rPr>
        <w:t>2</w:t>
      </w:r>
      <w:r w:rsidR="00B255F9" w:rsidRPr="008631B5">
        <w:rPr>
          <w:rStyle w:val="BookTitle"/>
          <w:szCs w:val="18"/>
        </w:rPr>
        <w:t>)</w:t>
      </w:r>
      <w:r w:rsidR="00F9059E">
        <w:fldChar w:fldCharType="end"/>
      </w:r>
      <w:r w:rsidR="00C33831">
        <w:t>-</w:t>
      </w:r>
      <w:r w:rsidR="00F9059E">
        <w:fldChar w:fldCharType="begin"/>
      </w:r>
      <w:r w:rsidR="00F9059E">
        <w:instrText xml:space="preserve"> REF _Ref331629233 \h </w:instrText>
      </w:r>
      <w:r w:rsidR="00F9059E">
        <w:fldChar w:fldCharType="separate"/>
      </w:r>
      <w:r w:rsidR="00B255F9" w:rsidRPr="008631B5">
        <w:rPr>
          <w:rStyle w:val="BookTitle"/>
          <w:szCs w:val="18"/>
        </w:rPr>
        <w:t>(</w:t>
      </w:r>
      <w:r w:rsidR="00B255F9">
        <w:rPr>
          <w:rStyle w:val="BookTitle"/>
          <w:noProof/>
          <w:szCs w:val="18"/>
        </w:rPr>
        <w:t>3</w:t>
      </w:r>
      <w:r w:rsidR="00B255F9" w:rsidRPr="007214F8">
        <w:rPr>
          <w:rStyle w:val="BookTitle"/>
          <w:szCs w:val="20"/>
        </w:rPr>
        <w:t>)</w:t>
      </w:r>
      <w:r w:rsidR="00F9059E">
        <w:fldChar w:fldCharType="end"/>
      </w:r>
      <w:r w:rsidR="009051FE">
        <w:t xml:space="preserve"> </w:t>
      </w:r>
      <w:r w:rsidR="00F9059E">
        <w:t xml:space="preserve">assumes central projection </w:t>
      </w:r>
      <w:r w:rsidR="00890CFD">
        <w:t>consistent with the assumptions of paraxial imaging</w:t>
      </w:r>
      <w:r w:rsidR="00F9059E">
        <w:t xml:space="preserve">. </w:t>
      </w:r>
      <w:r w:rsidR="00890CFD">
        <w:t xml:space="preserve">Any deviations from this behavior </w:t>
      </w:r>
      <w:r w:rsidR="001B397C">
        <w:t>can</w:t>
      </w:r>
      <w:r w:rsidR="00890CFD">
        <w:t xml:space="preserve"> be </w:t>
      </w:r>
      <w:r w:rsidR="001B397C">
        <w:t>accommodated as a source of space-variance in the</w:t>
      </w:r>
      <w:r w:rsidR="00890CFD">
        <w:t xml:space="preserve"> optical blur</w:t>
      </w:r>
      <w:r w:rsidR="001B397C">
        <w:t xml:space="preserve">. As an example radial and pincushion distortion could be modelled as </w:t>
      </w:r>
      <w:r w:rsidR="00DC2664">
        <w:t xml:space="preserve">a source of </w:t>
      </w:r>
      <w:r w:rsidR="00B416F3">
        <w:t xml:space="preserve">field-dependent </w:t>
      </w:r>
      <w:r w:rsidR="00DC2664">
        <w:t xml:space="preserve">aberrations </w:t>
      </w:r>
      <w:r w:rsidR="00B416F3">
        <w:t xml:space="preserve">through the  </w:t>
      </w:r>
      <m:oMath>
        <m:sSub>
          <m:sSubPr>
            <m:ctrlPr>
              <w:rPr>
                <w:rFonts w:ascii="Cambria Math" w:hAnsi="Cambria Math"/>
                <w:i/>
              </w:rPr>
            </m:ctrlPr>
          </m:sSubPr>
          <m:e>
            <m:r>
              <w:rPr>
                <w:rFonts w:ascii="Cambria Math" w:hAnsi="Cambria Math"/>
              </w:rPr>
              <m:t>W</m:t>
            </m:r>
          </m:e>
          <m:sub>
            <m:r>
              <w:rPr>
                <w:rFonts w:ascii="Cambria Math" w:hAnsi="Cambria Math"/>
              </w:rPr>
              <m:t>311</m:t>
            </m:r>
          </m:sub>
        </m:sSub>
      </m:oMath>
      <w:r w:rsidR="001B397C">
        <w:t xml:space="preserve"> Seidel aberration </w:t>
      </w:r>
      <w:r w:rsidR="00B416F3">
        <w:t>term</w:t>
      </w:r>
      <w:r w:rsidR="00890CFD">
        <w:t xml:space="preserve">. </w:t>
      </w:r>
      <w:r w:rsidR="00F9059E">
        <w:t xml:space="preserve"> </w:t>
      </w:r>
      <w:r w:rsidR="009051FE">
        <w:t xml:space="preserve">  </w:t>
      </w:r>
    </w:p>
    <w:p w14:paraId="6BBC3BA5" w14:textId="51ADC4B8" w:rsidR="00BA4C0F" w:rsidRDefault="00635B1C" w:rsidP="0015344E">
      <w:pPr>
        <w:pStyle w:val="13Head2"/>
        <w:numPr>
          <w:ilvl w:val="0"/>
          <w:numId w:val="11"/>
        </w:numPr>
      </w:pPr>
      <w:bookmarkStart w:id="33" w:name="_Ref464379140"/>
      <w:r>
        <w:t>Blur Model</w:t>
      </w:r>
      <w:bookmarkEnd w:id="33"/>
    </w:p>
    <w:p w14:paraId="46C0AE84" w14:textId="77777777" w:rsidR="00D03E6A" w:rsidRDefault="00A61B81" w:rsidP="00E1406A">
      <w:pPr>
        <w:pStyle w:val="OSABody"/>
      </w:pPr>
      <w:r>
        <w:t>A</w:t>
      </w:r>
      <w:r w:rsidR="00871ABA">
        <w:t xml:space="preserve">ccurate </w:t>
      </w:r>
      <w:r>
        <w:t xml:space="preserve">modelling of the light transport from the projector to the camera requires </w:t>
      </w:r>
      <w:r w:rsidR="00570C32">
        <w:t xml:space="preserve">simultaneous </w:t>
      </w:r>
      <w:r>
        <w:t xml:space="preserve">consideration of </w:t>
      </w:r>
      <w:r w:rsidR="00570C32">
        <w:t xml:space="preserve">the projector </w:t>
      </w:r>
      <m:oMath>
        <m:r>
          <w:rPr>
            <w:rFonts w:ascii="Cambria Math" w:hAnsi="Cambria Math"/>
          </w:rPr>
          <m:t>↔</m:t>
        </m:r>
      </m:oMath>
      <w:r w:rsidR="00570C32">
        <w:t xml:space="preserve"> camera coordinate mapping, and </w:t>
      </w:r>
      <w:r w:rsidR="00AD0C61">
        <w:t xml:space="preserve">the </w:t>
      </w:r>
      <w:r w:rsidR="00871ABA">
        <w:t>blur</w:t>
      </w:r>
      <w:r>
        <w:t>ring ind</w:t>
      </w:r>
      <w:r w:rsidR="00871ABA">
        <w:t xml:space="preserve">uced by the imaging and illumination optics. </w:t>
      </w:r>
      <w:r>
        <w:t xml:space="preserve">Blurring on the image side limits the ability to </w:t>
      </w:r>
      <w:r w:rsidR="00871ABA">
        <w:t>resolve</w:t>
      </w:r>
      <w:r>
        <w:t xml:space="preserve"> increasingly fine detail, while blurring on the illumination side limits the ability to project high frequency spatial patterns. </w:t>
      </w:r>
      <w:r w:rsidR="00005525">
        <w:t xml:space="preserve"> </w:t>
      </w:r>
    </w:p>
    <w:p w14:paraId="73C7845A" w14:textId="6C7EBE17" w:rsidR="00A61B81" w:rsidRPr="00ED6624" w:rsidRDefault="00005525" w:rsidP="00E1406A">
      <w:pPr>
        <w:pStyle w:val="10BodyIndent"/>
      </w:pPr>
      <w:r w:rsidRPr="00613036">
        <w:t xml:space="preserve">The remainder of this section is devoted to </w:t>
      </w:r>
      <w:r w:rsidR="00B64E30" w:rsidRPr="00613036">
        <w:t xml:space="preserve">assimilating </w:t>
      </w:r>
      <w:r w:rsidR="008B4FDA" w:rsidRPr="00613036">
        <w:t xml:space="preserve">the geometric model developed in the previous section with physical optics models for describing optical blur in the imaging and illumination paths. </w:t>
      </w:r>
    </w:p>
    <w:p w14:paraId="1D3CE396" w14:textId="113A96C0" w:rsidR="00522D57" w:rsidRDefault="00522D57" w:rsidP="0015344E">
      <w:pPr>
        <w:pStyle w:val="14Head3"/>
        <w:numPr>
          <w:ilvl w:val="0"/>
          <w:numId w:val="13"/>
        </w:numPr>
      </w:pPr>
      <w:r>
        <w:t>Light transport from the scene to the detector</w:t>
      </w:r>
    </w:p>
    <w:p w14:paraId="2F5E3CA4" w14:textId="16803E23" w:rsidR="00871ABA" w:rsidRDefault="00AD0C61" w:rsidP="00E1406A">
      <w:pPr>
        <w:pStyle w:val="OSABody"/>
      </w:pPr>
      <w:r w:rsidRPr="00545EF5">
        <w:t>Our</w:t>
      </w:r>
      <w:r>
        <w:t xml:space="preserve"> inquiry begins with an attempt to </w:t>
      </w:r>
      <w:r w:rsidR="00D03E6A">
        <w:t>transport</w:t>
      </w:r>
      <w:r>
        <w:t xml:space="preserve"> light from the scene to the detector.</w:t>
      </w:r>
      <w:r w:rsidR="00D03E6A">
        <w:t xml:space="preserve"> To this end, we interpret the </w:t>
      </w:r>
      <w:r w:rsidR="00D03E6A" w:rsidRPr="00CC0287">
        <w:t>illuminated object volume a</w:t>
      </w:r>
      <w:r w:rsidR="00D03E6A">
        <w:t xml:space="preserve">s a collection of </w:t>
      </w:r>
      <w:r w:rsidR="00EB7B26">
        <w:t>secondary</w:t>
      </w:r>
      <w:r w:rsidR="00D03E6A">
        <w:t xml:space="preserve"> point</w:t>
      </w:r>
      <w:r w:rsidR="00EB7B26">
        <w:t xml:space="preserve"> emitters/</w:t>
      </w:r>
      <w:r w:rsidR="00D03E6A">
        <w:t>sources. T</w:t>
      </w:r>
      <w:r w:rsidR="00871ABA">
        <w:t xml:space="preserve">he optical image of </w:t>
      </w:r>
      <w:r w:rsidR="00D03E6A">
        <w:t xml:space="preserve">each </w:t>
      </w:r>
      <w:r w:rsidR="00871ABA">
        <w:t xml:space="preserve">point-source is a blurry spot </w:t>
      </w:r>
      <w:r w:rsidR="00D03E6A">
        <w:t xml:space="preserve">commonly </w:t>
      </w:r>
      <w:r w:rsidR="00871ABA">
        <w:t xml:space="preserve">referred to as the point-spread function (PSF). </w:t>
      </w:r>
      <w:r w:rsidR="00D03E6A">
        <w:t>The PSF</w:t>
      </w:r>
      <w:r w:rsidR="00871ABA">
        <w:t xml:space="preserve"> </w:t>
      </w:r>
      <w:r w:rsidR="00005525">
        <w:t xml:space="preserve">neatly </w:t>
      </w:r>
      <w:r w:rsidR="00871ABA">
        <w:t xml:space="preserve">encapsulates the effect of </w:t>
      </w:r>
      <w:r w:rsidR="00D03E6A">
        <w:t xml:space="preserve">blurring </w:t>
      </w:r>
      <w:r w:rsidR="00D03E6A">
        <w:t xml:space="preserve">due to </w:t>
      </w:r>
      <w:r w:rsidR="00871ABA">
        <w:t xml:space="preserve">diffraction, optical aberrations and defocus. The spatial extent of the PSF </w:t>
      </w:r>
      <w:r w:rsidR="00D03E6A">
        <w:t xml:space="preserve">imposes a firm limit on the resolving power </w:t>
      </w:r>
      <w:r w:rsidR="00871ABA">
        <w:t>of the imaging system.</w:t>
      </w:r>
    </w:p>
    <w:p w14:paraId="3A62A7AD" w14:textId="6BFC235A" w:rsidR="002A6595" w:rsidRDefault="002A6595" w:rsidP="00E1406A">
      <w:pPr>
        <w:pStyle w:val="10BodyIndent"/>
      </w:pPr>
      <w:r w:rsidRPr="00CC0287">
        <w:t xml:space="preserve">Suppose that the camera in </w:t>
      </w:r>
      <w:r w:rsidR="00D03E6A">
        <w:fldChar w:fldCharType="begin"/>
      </w:r>
      <w:r w:rsidR="00D03E6A">
        <w:instrText xml:space="preserve"> REF _Ref464198983 \h  \* MERGEFORMAT </w:instrText>
      </w:r>
      <w:r w:rsidR="00D03E6A">
        <w:fldChar w:fldCharType="separate"/>
      </w:r>
      <w:r w:rsidR="00B255F9" w:rsidRPr="00B255F9">
        <w:t>Figure 7</w:t>
      </w:r>
      <w:r w:rsidR="00D03E6A">
        <w:fldChar w:fldCharType="end"/>
      </w:r>
      <w:r w:rsidR="00D03E6A">
        <w:t xml:space="preserve"> </w:t>
      </w:r>
      <w:r w:rsidRPr="00CC0287">
        <w:t xml:space="preserve">observes a point source located at </w:t>
      </w:r>
      <m:oMath>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0</m:t>
                </m:r>
              </m:sub>
            </m:sSub>
          </m:e>
        </m:d>
      </m:oMath>
      <w:r w:rsidRPr="00CC0287">
        <w:t xml:space="preserve"> in the object space. Suppose that </w:t>
      </w:r>
      <m:oMath>
        <m:r>
          <w:rPr>
            <w:rFonts w:ascii="Cambria Math" w:hAnsi="Cambria Math"/>
          </w:rPr>
          <m:t xml:space="preserve"> (</m:t>
        </m:r>
        <m:sSub>
          <m:sSubPr>
            <m:ctrlPr>
              <w:rPr>
                <w:rFonts w:ascii="Cambria Math" w:hAnsi="Cambria Math"/>
                <w:i/>
              </w:rPr>
            </m:ctrlPr>
          </m:sSubPr>
          <m:e>
            <m:r>
              <w:rPr>
                <w:rFonts w:ascii="Cambria Math" w:hAnsi="Cambria Math"/>
              </w:rPr>
              <m:t>u</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0</m:t>
            </m:r>
          </m:sub>
        </m:sSub>
        <m:r>
          <w:rPr>
            <w:rFonts w:ascii="Cambria Math" w:hAnsi="Cambria Math"/>
          </w:rPr>
          <m:t>)</m:t>
        </m:r>
      </m:oMath>
      <w:r w:rsidRPr="00CC0287">
        <w:t xml:space="preserve"> represen</w:t>
      </w:r>
      <w:r>
        <w:t xml:space="preserve">t the transverse coordinates of </w:t>
      </w:r>
      <w:r w:rsidRPr="00CC0287">
        <w:t>the Gaussian image of the scene point</w:t>
      </w:r>
      <m:oMath>
        <m:r>
          <w:rPr>
            <w:rFonts w:ascii="Cambria Math" w:hAnsi="Cambria Math"/>
          </w:rPr>
          <m:t xml:space="preserve"> (</m:t>
        </m:r>
        <m:sSub>
          <m:sSubPr>
            <m:ctrlPr>
              <w:rPr>
                <w:rFonts w:ascii="Cambria Math" w:hAnsi="Cambria Math"/>
                <w:i/>
              </w:rPr>
            </m:ctrlPr>
          </m:sSubPr>
          <m:e>
            <m:r>
              <w:rPr>
                <w:rFonts w:ascii="Cambria Math" w:hAnsi="Cambria Math"/>
              </w:rPr>
              <m:t>U</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0</m:t>
            </m:r>
          </m:sub>
        </m:sSub>
        <m:r>
          <w:rPr>
            <w:rFonts w:ascii="Cambria Math" w:hAnsi="Cambria Math"/>
          </w:rPr>
          <m:t>)</m:t>
        </m:r>
      </m:oMath>
      <w:r w:rsidRPr="00CC0287">
        <w:t xml:space="preserve">. A real-valued function of the form </w:t>
      </w:r>
      <m:oMath>
        <m:sSub>
          <m:sSubPr>
            <m:ctrlPr>
              <w:rPr>
                <w:rFonts w:ascii="Cambria Math" w:hAnsi="Cambria Math"/>
                <w:i/>
              </w:rPr>
            </m:ctrlPr>
          </m:sSubPr>
          <m:e>
            <m:r>
              <w:rPr>
                <w:rFonts w:ascii="Cambria Math" w:hAnsi="Cambria Math"/>
              </w:rPr>
              <m:t>h</m:t>
            </m:r>
          </m:e>
          <m:sub>
            <m:r>
              <m:rPr>
                <m:nor/>
              </m:rPr>
              <w:rPr>
                <w:rFonts w:ascii="Cambria Math" w:hAnsi="Cambria Math" w:cs="Cambria Math"/>
              </w:rPr>
              <m:t>cam</m:t>
            </m:r>
          </m:sub>
        </m:sSub>
        <m:r>
          <w:rPr>
            <w:rFonts w:ascii="Cambria Math" w:hAnsi="Cambria Math"/>
          </w:rPr>
          <m:t>(x-</m:t>
        </m:r>
        <m:sSub>
          <m:sSubPr>
            <m:ctrlPr>
              <w:rPr>
                <w:rFonts w:ascii="Cambria Math" w:hAnsi="Cambria Math"/>
                <w:i/>
              </w:rPr>
            </m:ctrlPr>
          </m:sSubPr>
          <m:e>
            <m:r>
              <w:rPr>
                <w:rFonts w:ascii="Cambria Math" w:hAnsi="Cambria Math"/>
              </w:rPr>
              <m:t>u</m:t>
            </m:r>
          </m:e>
          <m:sub>
            <m:r>
              <w:rPr>
                <w:rFonts w:ascii="Cambria Math" w:hAnsi="Cambria Math"/>
              </w:rPr>
              <m:t>0</m:t>
            </m:r>
          </m:sub>
        </m:sSub>
        <m:r>
          <w:rPr>
            <w:rFonts w:ascii="Cambria Math" w:hAnsi="Cambria Math"/>
          </w:rPr>
          <m:t>,y-</m:t>
        </m:r>
        <m:sSub>
          <m:sSubPr>
            <m:ctrlPr>
              <w:rPr>
                <w:rFonts w:ascii="Cambria Math" w:hAnsi="Cambria Math"/>
                <w:i/>
              </w:rPr>
            </m:ctrlPr>
          </m:sSubPr>
          <m:e>
            <m:r>
              <w:rPr>
                <w:rFonts w:ascii="Cambria Math" w:hAnsi="Cambria Math"/>
              </w:rPr>
              <m:t>v</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0</m:t>
            </m:r>
          </m:sub>
        </m:sSub>
        <m:r>
          <w:rPr>
            <w:rFonts w:ascii="Cambria Math" w:hAnsi="Cambria Math"/>
          </w:rPr>
          <m:t>)</m:t>
        </m:r>
      </m:oMath>
      <w:r w:rsidRPr="00CC0287">
        <w:t xml:space="preserve"> </w:t>
      </w:r>
      <w:r w:rsidR="00A61B81">
        <w:t>encapsulates</w:t>
      </w:r>
      <w:r w:rsidRPr="00CC0287">
        <w:t xml:space="preserve"> the </w:t>
      </w:r>
      <w:r w:rsidR="009D408A">
        <w:t xml:space="preserve">light distribution </w:t>
      </w:r>
      <w:r w:rsidRPr="00CC0287">
        <w:t xml:space="preserve">at </w:t>
      </w:r>
      <m:oMath>
        <m:sSup>
          <m:sSupPr>
            <m:ctrlPr>
              <w:rPr>
                <w:rFonts w:ascii="Cambria Math" w:hAnsi="Cambria Math"/>
                <w:i/>
              </w:rPr>
            </m:ctrlPr>
          </m:sSupPr>
          <m:e>
            <m:d>
              <m:dPr>
                <m:ctrlPr>
                  <w:rPr>
                    <w:rFonts w:ascii="Cambria Math" w:hAnsi="Cambria Math"/>
                    <w:i/>
                  </w:rPr>
                </m:ctrlPr>
              </m:dPr>
              <m:e>
                <m:r>
                  <w:rPr>
                    <w:rFonts w:ascii="Cambria Math" w:hAnsi="Cambria Math"/>
                  </w:rPr>
                  <m:t>x,y</m:t>
                </m:r>
              </m:e>
            </m:d>
          </m:e>
          <m:sup>
            <m:r>
              <w:rPr>
                <w:rFonts w:ascii="Cambria Math" w:hAnsi="Cambria Math"/>
              </w:rPr>
              <m:t>th</m:t>
            </m:r>
          </m:sup>
        </m:sSup>
        <m:r>
          <w:rPr>
            <w:rFonts w:ascii="Cambria Math" w:hAnsi="Cambria Math"/>
          </w:rPr>
          <m:t xml:space="preserve"> </m:t>
        </m:r>
      </m:oMath>
      <w:r w:rsidR="00A61B81">
        <w:t>detector pixel</w:t>
      </w:r>
      <w:r w:rsidRPr="00CC0287">
        <w:t>, in response to the point source at</w:t>
      </w:r>
      <m:oMath>
        <m:r>
          <w:rPr>
            <w:rFonts w:ascii="Cambria Math" w:hAnsi="Cambria Math"/>
          </w:rPr>
          <m:t xml:space="preserve"> (</m:t>
        </m:r>
        <m:sSub>
          <m:sSubPr>
            <m:ctrlPr>
              <w:rPr>
                <w:rFonts w:ascii="Cambria Math" w:hAnsi="Cambria Math"/>
                <w:i/>
              </w:rPr>
            </m:ctrlPr>
          </m:sSubPr>
          <m:e>
            <m:r>
              <w:rPr>
                <w:rFonts w:ascii="Cambria Math" w:hAnsi="Cambria Math"/>
              </w:rPr>
              <m:t>U</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0</m:t>
            </m:r>
          </m:sub>
        </m:sSub>
        <m:r>
          <w:rPr>
            <w:rFonts w:ascii="Cambria Math" w:hAnsi="Cambria Math"/>
          </w:rPr>
          <m:t>)</m:t>
        </m:r>
      </m:oMath>
      <w:r w:rsidRPr="00CC0287">
        <w:rPr>
          <w:iCs/>
        </w:rPr>
        <w:t>.</w:t>
      </w:r>
      <w:r w:rsidRPr="00CC0287">
        <w:t xml:space="preserve"> The arguments </w:t>
      </w:r>
      <m:oMath>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0</m:t>
            </m:r>
          </m:sub>
        </m:sSub>
        <m:r>
          <w:rPr>
            <w:rFonts w:ascii="Cambria Math" w:hAnsi="Cambria Math"/>
          </w:rPr>
          <m:t>)</m:t>
        </m:r>
      </m:oMath>
      <w:r w:rsidRPr="00CC0287">
        <w:t xml:space="preserve"> in </w:t>
      </w:r>
      <m:oMath>
        <m:sSub>
          <m:sSubPr>
            <m:ctrlPr>
              <w:rPr>
                <w:rFonts w:ascii="Cambria Math" w:hAnsi="Cambria Math"/>
                <w:i/>
              </w:rPr>
            </m:ctrlPr>
          </m:sSubPr>
          <m:e>
            <m:r>
              <w:rPr>
                <w:rFonts w:ascii="Cambria Math" w:hAnsi="Cambria Math"/>
              </w:rPr>
              <m:t>h</m:t>
            </m:r>
          </m:e>
          <m:sub>
            <m:r>
              <m:rPr>
                <m:nor/>
              </m:rPr>
              <w:rPr>
                <w:rFonts w:ascii="Cambria Math" w:hAnsi="Cambria Math" w:cs="Cambria Math"/>
              </w:rPr>
              <m:t>cam</m:t>
            </m:r>
          </m:sub>
        </m:sSub>
        <m:r>
          <w:rPr>
            <w:rFonts w:ascii="Cambria Math" w:hAnsi="Cambria Math"/>
          </w:rPr>
          <m:t>(x-</m:t>
        </m:r>
        <m:sSub>
          <m:sSubPr>
            <m:ctrlPr>
              <w:rPr>
                <w:rFonts w:ascii="Cambria Math" w:hAnsi="Cambria Math"/>
                <w:i/>
              </w:rPr>
            </m:ctrlPr>
          </m:sSubPr>
          <m:e>
            <m:r>
              <w:rPr>
                <w:rFonts w:ascii="Cambria Math" w:hAnsi="Cambria Math"/>
              </w:rPr>
              <m:t>u</m:t>
            </m:r>
          </m:e>
          <m:sub>
            <m:r>
              <w:rPr>
                <w:rFonts w:ascii="Cambria Math" w:hAnsi="Cambria Math"/>
              </w:rPr>
              <m:t>0</m:t>
            </m:r>
          </m:sub>
        </m:sSub>
        <m:r>
          <w:rPr>
            <w:rFonts w:ascii="Cambria Math" w:hAnsi="Cambria Math"/>
          </w:rPr>
          <m:t>,y-</m:t>
        </m:r>
        <m:sSub>
          <m:sSubPr>
            <m:ctrlPr>
              <w:rPr>
                <w:rFonts w:ascii="Cambria Math" w:hAnsi="Cambria Math"/>
                <w:i/>
              </w:rPr>
            </m:ctrlPr>
          </m:sSubPr>
          <m:e>
            <m:r>
              <w:rPr>
                <w:rFonts w:ascii="Cambria Math" w:hAnsi="Cambria Math"/>
              </w:rPr>
              <m:t>v</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0</m:t>
            </m:r>
          </m:sub>
        </m:sSub>
        <m:r>
          <w:rPr>
            <w:rFonts w:ascii="Cambria Math" w:hAnsi="Cambria Math"/>
          </w:rPr>
          <m:t>)</m:t>
        </m:r>
      </m:oMath>
      <w:r w:rsidRPr="00CC0287">
        <w:t xml:space="preserve"> capture the field dependence </w:t>
      </w:r>
      <w:r>
        <w:t>of the PSF</w:t>
      </w:r>
      <w:r w:rsidR="00A03F04">
        <w:t xml:space="preserve"> w.r.t the</w:t>
      </w:r>
      <w:r w:rsidR="00E16C98">
        <w:t xml:space="preserve"> </w:t>
      </w:r>
      <w:r w:rsidR="00A03F04">
        <w:t>location of the point source</w:t>
      </w:r>
      <w:r w:rsidRPr="00CC0287">
        <w:t>.</w:t>
      </w:r>
      <w:r w:rsidRPr="00CC0287">
        <w:rPr>
          <w:rFonts w:ascii="Times" w:eastAsiaTheme="minorHAnsi" w:hAnsi="Times" w:cs="Times"/>
          <w:noProof/>
          <w:color w:val="000000"/>
        </w:rPr>
        <w:t xml:space="preserve"> </w:t>
      </w:r>
      <w:r w:rsidRPr="00CC0287">
        <w:t xml:space="preserve">Lohmann </w:t>
      </w:r>
      <w:r w:rsidRPr="00CC0287">
        <w:rPr>
          <w:rFonts w:ascii="Cambria Math" w:hAnsi="Cambria Math"/>
        </w:rPr>
        <w:t>&amp;</w:t>
      </w:r>
      <w:r w:rsidRPr="00CC0287">
        <w:t xml:space="preserve"> Paris </w:t>
      </w:r>
      <w:r w:rsidRPr="00D42EA1">
        <w:t>[</w:t>
      </w:r>
      <w:r w:rsidR="00D42EA1" w:rsidRPr="00D42EA1">
        <w:fldChar w:fldCharType="begin"/>
      </w:r>
      <w:r w:rsidR="00D42EA1" w:rsidRPr="00D42EA1">
        <w:instrText xml:space="preserve"> REF _Ref464646217 \r \h </w:instrText>
      </w:r>
      <w:r w:rsidR="00D42EA1">
        <w:instrText xml:space="preserve"> \* MERGEFORMAT </w:instrText>
      </w:r>
      <w:r w:rsidR="00D42EA1" w:rsidRPr="00D42EA1">
        <w:fldChar w:fldCharType="separate"/>
      </w:r>
      <w:r w:rsidR="00B255F9">
        <w:t>43</w:t>
      </w:r>
      <w:r w:rsidR="00D42EA1" w:rsidRPr="00D42EA1">
        <w:fldChar w:fldCharType="end"/>
      </w:r>
      <w:r w:rsidRPr="00D42EA1">
        <w:t>]</w:t>
      </w:r>
      <w:r>
        <w:t xml:space="preserve"> </w:t>
      </w:r>
      <w:r w:rsidRPr="00CC0287">
        <w:t>extended the above notion to an arbitrary collection of point sources</w:t>
      </w:r>
      <w:r w:rsidR="00A61B81">
        <w:t xml:space="preserve"> </w:t>
      </w:r>
      <w:r w:rsidRPr="00CC0287">
        <w:t>using the super-position integral</w:t>
      </w:r>
      <w:r w:rsidR="00A61B81">
        <w:t>, shown below</w:t>
      </w:r>
      <w:r w:rsidRPr="00CC0287">
        <w:t xml:space="preserve"> The result is summarized below</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9" w:type="dxa"/>
          <w:right w:w="29" w:type="dxa"/>
        </w:tblCellMar>
        <w:tblLook w:val="04A0" w:firstRow="1" w:lastRow="0" w:firstColumn="1" w:lastColumn="0" w:noHBand="0" w:noVBand="1"/>
      </w:tblPr>
      <w:tblGrid>
        <w:gridCol w:w="4511"/>
        <w:gridCol w:w="392"/>
      </w:tblGrid>
      <w:tr w:rsidR="000825C8" w:rsidRPr="00CC0287" w14:paraId="21C4ACD9" w14:textId="77777777" w:rsidTr="006F6505">
        <w:trPr>
          <w:jc w:val="center"/>
        </w:trPr>
        <w:tc>
          <w:tcPr>
            <w:tcW w:w="4600" w:type="pct"/>
            <w:vAlign w:val="center"/>
          </w:tcPr>
          <w:p w14:paraId="2C8A97C2" w14:textId="77777777" w:rsidR="000825C8" w:rsidRPr="00CC0287" w:rsidRDefault="000825C8" w:rsidP="009D408A">
            <w:pPr>
              <w:pStyle w:val="OEBody"/>
              <w:rPr>
                <w:sz w:val="17"/>
                <w:szCs w:val="17"/>
              </w:rPr>
            </w:pPr>
            <m:oMathPara>
              <m:oMath>
                <m:r>
                  <w:rPr>
                    <w:rFonts w:ascii="Cambria Math" w:hAnsi="Cambria Math" w:cs="Cambria Math"/>
                    <w:sz w:val="18"/>
                    <w:szCs w:val="18"/>
                  </w:rPr>
                  <m:t>i</m:t>
                </m:r>
                <m:d>
                  <m:dPr>
                    <m:ctrlPr>
                      <w:rPr>
                        <w:rFonts w:ascii="Cambria Math" w:hAnsi="Cambria Math" w:cs="Cambria Math"/>
                        <w:i/>
                        <w:sz w:val="18"/>
                        <w:szCs w:val="18"/>
                      </w:rPr>
                    </m:ctrlPr>
                  </m:dPr>
                  <m:e>
                    <m:r>
                      <w:rPr>
                        <w:rFonts w:ascii="Cambria Math" w:hAnsi="Cambria Math" w:cs="Cambria Math"/>
                        <w:sz w:val="18"/>
                        <w:szCs w:val="18"/>
                      </w:rPr>
                      <m:t>x,y</m:t>
                    </m:r>
                  </m:e>
                </m:d>
                <m:r>
                  <w:rPr>
                    <w:rFonts w:ascii="Cambria Math" w:hAnsi="Cambria Math"/>
                    <w:sz w:val="18"/>
                    <w:szCs w:val="18"/>
                  </w:rPr>
                  <m:t>=</m:t>
                </m:r>
                <m:nary>
                  <m:naryPr>
                    <m:chr m:val="∬"/>
                    <m:subHide m:val="1"/>
                    <m:supHide m:val="1"/>
                    <m:ctrlPr>
                      <w:rPr>
                        <w:rFonts w:ascii="Cambria Math" w:hAnsi="Cambria Math" w:cs="Cambria Math"/>
                        <w:i/>
                        <w:sz w:val="18"/>
                        <w:szCs w:val="18"/>
                      </w:rPr>
                    </m:ctrlPr>
                  </m:naryPr>
                  <m:sub/>
                  <m:sup>
                    <m:ctrlPr>
                      <w:rPr>
                        <w:rFonts w:ascii="Cambria Math" w:hAnsi="Cambria Math" w:cs="Cambria Math"/>
                        <w:sz w:val="18"/>
                        <w:szCs w:val="18"/>
                      </w:rPr>
                    </m:ctrlPr>
                  </m:sup>
                  <m:e>
                    <m:r>
                      <w:rPr>
                        <w:rFonts w:ascii="Cambria Math" w:hAnsi="Cambria Math" w:cs="Cambria Math"/>
                        <w:sz w:val="18"/>
                        <w:szCs w:val="18"/>
                      </w:rPr>
                      <m:t xml:space="preserve">p(u,v) </m:t>
                    </m:r>
                    <m:sSub>
                      <m:sSubPr>
                        <m:ctrlPr>
                          <w:rPr>
                            <w:rFonts w:ascii="Cambria Math" w:hAnsi="Cambria Math" w:cs="Cambria Math"/>
                            <w:i/>
                            <w:sz w:val="18"/>
                            <w:szCs w:val="18"/>
                          </w:rPr>
                        </m:ctrlPr>
                      </m:sSubPr>
                      <m:e>
                        <m:r>
                          <w:rPr>
                            <w:rFonts w:ascii="Cambria Math" w:hAnsi="Cambria Math" w:cs="Cambria Math"/>
                            <w:sz w:val="18"/>
                            <w:szCs w:val="18"/>
                          </w:rPr>
                          <m:t>h</m:t>
                        </m:r>
                      </m:e>
                      <m:sub>
                        <m:r>
                          <m:rPr>
                            <m:nor/>
                          </m:rPr>
                          <w:rPr>
                            <w:rFonts w:ascii="Cambria Math" w:hAnsi="Cambria Math" w:cs="Cambria Math"/>
                            <w:sz w:val="18"/>
                            <w:szCs w:val="18"/>
                          </w:rPr>
                          <m:t>cam</m:t>
                        </m:r>
                      </m:sub>
                    </m:sSub>
                    <m:r>
                      <w:rPr>
                        <w:rFonts w:ascii="Cambria Math" w:hAnsi="Cambria Math" w:cs="Cambria Math"/>
                        <w:sz w:val="18"/>
                        <w:szCs w:val="18"/>
                      </w:rPr>
                      <m:t>(x-u,y-v;u,v)</m:t>
                    </m:r>
                    <m:ctrlPr>
                      <w:rPr>
                        <w:rFonts w:ascii="Cambria Math" w:hAnsi="Cambria Math" w:cs="Cambria Math"/>
                        <w:sz w:val="18"/>
                        <w:szCs w:val="18"/>
                      </w:rPr>
                    </m:ctrlPr>
                  </m:e>
                </m:nary>
                <m:r>
                  <w:rPr>
                    <w:rFonts w:ascii="Cambria Math" w:hAnsi="Cambria Math" w:cs="Cambria Math"/>
                    <w:sz w:val="18"/>
                    <w:szCs w:val="18"/>
                  </w:rPr>
                  <m:t>du dv</m:t>
                </m:r>
              </m:oMath>
            </m:oMathPara>
          </w:p>
        </w:tc>
        <w:tc>
          <w:tcPr>
            <w:tcW w:w="400" w:type="pct"/>
            <w:vAlign w:val="center"/>
          </w:tcPr>
          <w:p w14:paraId="5BECAD64" w14:textId="45FC084B" w:rsidR="000825C8" w:rsidRPr="00005525" w:rsidRDefault="000825C8" w:rsidP="00005525">
            <w:pPr>
              <w:pStyle w:val="OEBody"/>
              <w:jc w:val="center"/>
              <w:rPr>
                <w:rStyle w:val="BookTitle"/>
                <w:b/>
                <w:sz w:val="18"/>
                <w:szCs w:val="18"/>
              </w:rPr>
            </w:pPr>
            <w:bookmarkStart w:id="34" w:name="_Ref365383187"/>
            <w:r w:rsidRPr="00005525">
              <w:rPr>
                <w:rStyle w:val="BookTitle"/>
                <w:sz w:val="18"/>
                <w:szCs w:val="18"/>
              </w:rPr>
              <w:t>(</w:t>
            </w:r>
            <w:r w:rsidRPr="00005525">
              <w:rPr>
                <w:rStyle w:val="BookTitle"/>
                <w:b/>
                <w:sz w:val="18"/>
                <w:szCs w:val="18"/>
              </w:rPr>
              <w:fldChar w:fldCharType="begin"/>
            </w:r>
            <w:r w:rsidRPr="00005525">
              <w:rPr>
                <w:rStyle w:val="BookTitle"/>
                <w:sz w:val="18"/>
                <w:szCs w:val="18"/>
              </w:rPr>
              <w:instrText xml:space="preserve"> SEQ Equation \* ARABIC </w:instrText>
            </w:r>
            <w:r w:rsidRPr="00005525">
              <w:rPr>
                <w:rStyle w:val="BookTitle"/>
                <w:b/>
                <w:sz w:val="18"/>
                <w:szCs w:val="18"/>
              </w:rPr>
              <w:fldChar w:fldCharType="separate"/>
            </w:r>
            <w:r w:rsidR="00B255F9">
              <w:rPr>
                <w:rStyle w:val="BookTitle"/>
                <w:noProof/>
                <w:sz w:val="18"/>
                <w:szCs w:val="18"/>
              </w:rPr>
              <w:t>10</w:t>
            </w:r>
            <w:r w:rsidRPr="00005525">
              <w:rPr>
                <w:rStyle w:val="BookTitle"/>
                <w:b/>
                <w:sz w:val="18"/>
                <w:szCs w:val="18"/>
              </w:rPr>
              <w:fldChar w:fldCharType="end"/>
            </w:r>
            <w:r w:rsidRPr="00005525">
              <w:rPr>
                <w:rStyle w:val="BookTitle"/>
                <w:sz w:val="18"/>
                <w:szCs w:val="18"/>
              </w:rPr>
              <w:t>)</w:t>
            </w:r>
            <w:bookmarkEnd w:id="34"/>
          </w:p>
        </w:tc>
      </w:tr>
    </w:tbl>
    <w:p w14:paraId="1127BA4E" w14:textId="419A06E2" w:rsidR="000825C8" w:rsidRPr="00CC0287" w:rsidRDefault="000825C8" w:rsidP="00E1406A">
      <w:pPr>
        <w:pStyle w:val="10BodyIndent"/>
      </w:pPr>
      <w:r w:rsidRPr="00CC0287">
        <w:t xml:space="preserve">The term </w:t>
      </w:r>
      <m:oMath>
        <m:r>
          <w:rPr>
            <w:rFonts w:ascii="Cambria Math" w:hAnsi="Cambria Math"/>
          </w:rPr>
          <m:t>p(u,v)</m:t>
        </m:r>
      </m:oMath>
      <w:r w:rsidRPr="00CC0287">
        <w:t xml:space="preserve"> represents the intensity </w:t>
      </w:r>
      <w:r w:rsidR="005963B3">
        <w:t xml:space="preserve">associated with </w:t>
      </w:r>
      <w:r w:rsidRPr="00CC0287">
        <w:t>a point source at</w:t>
      </w:r>
      <m:oMath>
        <m:r>
          <w:rPr>
            <w:rFonts w:ascii="Cambria Math" w:hAnsi="Cambria Math"/>
          </w:rPr>
          <m:t xml:space="preserve"> </m:t>
        </m:r>
        <m:d>
          <m:dPr>
            <m:ctrlPr>
              <w:rPr>
                <w:rFonts w:ascii="Cambria Math" w:hAnsi="Cambria Math"/>
                <w:i/>
              </w:rPr>
            </m:ctrlPr>
          </m:dPr>
          <m:e>
            <m:r>
              <w:rPr>
                <w:rFonts w:ascii="Cambria Math" w:hAnsi="Cambria Math"/>
              </w:rPr>
              <m:t>U,V,W</m:t>
            </m:r>
          </m:e>
        </m:d>
      </m:oMath>
      <w:r w:rsidRPr="00CC0287">
        <w:t xml:space="preserve">, </w:t>
      </w:r>
      <w:r w:rsidR="005963B3">
        <w:t xml:space="preserve">whose Gaussian image coordinates are </w:t>
      </w:r>
      <m:oMath>
        <m:r>
          <w:rPr>
            <w:rFonts w:ascii="Cambria Math" w:hAnsi="Cambria Math"/>
          </w:rPr>
          <m:t>(u,v)</m:t>
        </m:r>
      </m:oMath>
      <w:r w:rsidRPr="00CC0287">
        <w:t xml:space="preserve">. </w:t>
      </w:r>
    </w:p>
    <w:p w14:paraId="3C230207" w14:textId="4D659D65" w:rsidR="000825C8" w:rsidRPr="00CC0287" w:rsidRDefault="00B61574" w:rsidP="00E1406A">
      <w:pPr>
        <w:pStyle w:val="10BodyIndent"/>
        <w:rPr>
          <w:rStyle w:val="OEBodyChar"/>
        </w:rPr>
      </w:pPr>
      <w:r>
        <w:t>I</w:t>
      </w:r>
      <w:r w:rsidR="000825C8" w:rsidRPr="00CC0287">
        <w:t>nterpret</w:t>
      </w:r>
      <w:r w:rsidR="00D03E6A">
        <w:t>ing</w:t>
      </w:r>
      <w:r w:rsidR="000825C8" w:rsidRPr="00CC0287">
        <w:t xml:space="preserve"> the illuminated object volume as a collection of </w:t>
      </w:r>
      <w:r w:rsidR="00EB7B26">
        <w:t>secondary</w:t>
      </w:r>
      <w:r w:rsidR="00C436D5">
        <w:t xml:space="preserve"> </w:t>
      </w:r>
      <w:r w:rsidR="000825C8" w:rsidRPr="00CC0287">
        <w:t>point sources</w:t>
      </w:r>
      <w:r w:rsidR="00C33831">
        <w:t xml:space="preserve">, </w:t>
      </w:r>
      <w:r>
        <w:t>allows us to</w:t>
      </w:r>
      <w:r w:rsidR="005963B3">
        <w:t xml:space="preserve"> </w:t>
      </w:r>
      <w:r w:rsidR="000825C8" w:rsidRPr="00CC0287">
        <w:t>use Eq.</w:t>
      </w:r>
      <w:r w:rsidR="000825C8" w:rsidRPr="00CC0287">
        <w:rPr>
          <w:b/>
        </w:rPr>
        <w:fldChar w:fldCharType="begin"/>
      </w:r>
      <w:r w:rsidR="000825C8" w:rsidRPr="00CC0287">
        <w:rPr>
          <w:b/>
        </w:rPr>
        <w:instrText xml:space="preserve"> REF _Ref365383187 \h  \* MERGEFORMAT </w:instrText>
      </w:r>
      <w:r w:rsidR="000825C8" w:rsidRPr="00CC0287">
        <w:rPr>
          <w:b/>
        </w:rPr>
      </w:r>
      <w:r w:rsidR="000825C8" w:rsidRPr="00CC0287">
        <w:rPr>
          <w:b/>
        </w:rPr>
        <w:fldChar w:fldCharType="separate"/>
      </w:r>
      <w:r w:rsidR="00B255F9" w:rsidRPr="00B255F9">
        <w:rPr>
          <w:rStyle w:val="BookTitle"/>
          <w:szCs w:val="20"/>
        </w:rPr>
        <w:t>(</w:t>
      </w:r>
      <w:r w:rsidR="00B255F9" w:rsidRPr="00B255F9">
        <w:rPr>
          <w:rStyle w:val="BookTitle"/>
          <w:noProof/>
          <w:szCs w:val="20"/>
        </w:rPr>
        <w:t>10</w:t>
      </w:r>
      <w:r w:rsidR="00B255F9" w:rsidRPr="00B255F9">
        <w:rPr>
          <w:rStyle w:val="BookTitle"/>
          <w:szCs w:val="20"/>
        </w:rPr>
        <w:t>)</w:t>
      </w:r>
      <w:r w:rsidR="000825C8" w:rsidRPr="00CC0287">
        <w:rPr>
          <w:b/>
        </w:rPr>
        <w:fldChar w:fldCharType="end"/>
      </w:r>
      <w:r w:rsidR="000825C8" w:rsidRPr="00CC0287">
        <w:t xml:space="preserve"> as a </w:t>
      </w:r>
      <w:r w:rsidR="00C33831">
        <w:t>blueprint</w:t>
      </w:r>
      <w:r w:rsidR="000825C8" w:rsidRPr="00CC0287">
        <w:t xml:space="preserve"> for identifying the expression for the </w:t>
      </w:r>
      <w:r w:rsidR="000825C8" w:rsidRPr="007C464F">
        <w:t xml:space="preserve">camera image </w:t>
      </w:r>
      <m:oMath>
        <m:sSub>
          <m:sSubPr>
            <m:ctrlPr>
              <w:rPr>
                <w:rFonts w:ascii="Cambria Math" w:hAnsi="Cambria Math" w:cs="Cambria Math"/>
              </w:rPr>
            </m:ctrlPr>
          </m:sSubPr>
          <m:e>
            <m:r>
              <w:rPr>
                <w:rFonts w:ascii="Cambria Math" w:hAnsi="Cambria Math" w:cs="Cambria Math"/>
              </w:rPr>
              <m:t>i</m:t>
            </m:r>
          </m:e>
          <m:sub>
            <m:r>
              <w:rPr>
                <w:rFonts w:ascii="Cambria Math" w:hAnsi="Cambria Math" w:cs="Cambria Math"/>
              </w:rPr>
              <m:t>θ</m:t>
            </m:r>
          </m:sub>
        </m:sSub>
        <m:d>
          <m:dPr>
            <m:ctrlPr>
              <w:rPr>
                <w:rFonts w:ascii="Cambria Math" w:hAnsi="Cambria Math" w:cs="Cambria Math"/>
              </w:rPr>
            </m:ctrlPr>
          </m:dPr>
          <m:e>
            <m:r>
              <w:rPr>
                <w:rFonts w:ascii="Cambria Math" w:hAnsi="Cambria Math" w:cs="Cambria Math"/>
              </w:rPr>
              <m:t>x</m:t>
            </m:r>
            <m:r>
              <m:rPr>
                <m:sty m:val="p"/>
              </m:rPr>
              <w:rPr>
                <w:rFonts w:ascii="Cambria Math" w:hAnsi="Cambria Math" w:cs="Cambria Math"/>
              </w:rPr>
              <m:t>,</m:t>
            </m:r>
            <m:r>
              <w:rPr>
                <w:rFonts w:ascii="Cambria Math" w:hAnsi="Cambria Math" w:cs="Cambria Math"/>
              </w:rPr>
              <m:t>y</m:t>
            </m:r>
          </m:e>
        </m:d>
      </m:oMath>
      <w:r w:rsidR="007C464F" w:rsidRPr="007C464F">
        <w:t>.</w:t>
      </w:r>
      <w:r w:rsidR="000825C8" w:rsidRPr="007C464F">
        <w:t xml:space="preserve"> The </w:t>
      </w:r>
      <w:r w:rsidR="00C33831">
        <w:t>corresponding</w:t>
      </w:r>
      <w:r w:rsidR="00D03E6A">
        <w:t xml:space="preserve"> </w:t>
      </w:r>
      <w:r w:rsidR="000825C8" w:rsidRPr="007C464F">
        <w:t xml:space="preserve">expression for </w:t>
      </w:r>
      <m:oMath>
        <m:sSub>
          <m:sSubPr>
            <m:ctrlPr>
              <w:rPr>
                <w:rFonts w:ascii="Cambria Math" w:hAnsi="Cambria Math" w:cs="Cambria Math"/>
              </w:rPr>
            </m:ctrlPr>
          </m:sSubPr>
          <m:e>
            <m:r>
              <w:rPr>
                <w:rFonts w:ascii="Cambria Math" w:hAnsi="Cambria Math" w:cs="Cambria Math"/>
              </w:rPr>
              <m:t>i</m:t>
            </m:r>
          </m:e>
          <m:sub>
            <m:r>
              <w:rPr>
                <w:rFonts w:ascii="Cambria Math" w:hAnsi="Cambria Math" w:cs="Cambria Math"/>
              </w:rPr>
              <m:t>θ</m:t>
            </m:r>
          </m:sub>
        </m:sSub>
        <m:d>
          <m:dPr>
            <m:ctrlPr>
              <w:rPr>
                <w:rFonts w:ascii="Cambria Math" w:hAnsi="Cambria Math" w:cs="Cambria Math"/>
              </w:rPr>
            </m:ctrlPr>
          </m:dPr>
          <m:e>
            <m:r>
              <w:rPr>
                <w:rFonts w:ascii="Cambria Math" w:hAnsi="Cambria Math" w:cs="Cambria Math"/>
              </w:rPr>
              <m:t>x</m:t>
            </m:r>
            <m:r>
              <m:rPr>
                <m:sty m:val="p"/>
              </m:rPr>
              <w:rPr>
                <w:rFonts w:ascii="Cambria Math" w:hAnsi="Cambria Math" w:cs="Cambria Math"/>
              </w:rPr>
              <m:t>,</m:t>
            </m:r>
            <m:r>
              <w:rPr>
                <w:rFonts w:ascii="Cambria Math" w:hAnsi="Cambria Math" w:cs="Cambria Math"/>
              </w:rPr>
              <m:t>y</m:t>
            </m:r>
          </m:e>
        </m:d>
        <m:r>
          <m:rPr>
            <m:sty m:val="p"/>
          </m:rPr>
          <w:rPr>
            <w:rFonts w:ascii="Cambria Math" w:hAnsi="Cambria Math" w:cs="Cambria Math"/>
          </w:rPr>
          <m:t xml:space="preserve"> </m:t>
        </m:r>
      </m:oMath>
      <w:r w:rsidR="000825C8" w:rsidRPr="007C464F">
        <w:t xml:space="preserve">is </w:t>
      </w:r>
      <w:r w:rsidR="007C464F" w:rsidRPr="007C464F">
        <w:t>included</w:t>
      </w:r>
      <w:r w:rsidR="000825C8" w:rsidRPr="007C464F">
        <w:t xml:space="preserve"> below</w:t>
      </w:r>
      <w:r w:rsidR="00C33831">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9" w:type="dxa"/>
          <w:right w:w="29" w:type="dxa"/>
        </w:tblCellMar>
        <w:tblLook w:val="04A0" w:firstRow="1" w:lastRow="0" w:firstColumn="1" w:lastColumn="0" w:noHBand="0" w:noVBand="1"/>
      </w:tblPr>
      <w:tblGrid>
        <w:gridCol w:w="4511"/>
        <w:gridCol w:w="392"/>
      </w:tblGrid>
      <w:tr w:rsidR="000825C8" w:rsidRPr="00CC0287" w14:paraId="46ED99B7" w14:textId="77777777" w:rsidTr="006F6505">
        <w:trPr>
          <w:jc w:val="center"/>
        </w:trPr>
        <w:tc>
          <w:tcPr>
            <w:tcW w:w="4600" w:type="pct"/>
            <w:vAlign w:val="center"/>
          </w:tcPr>
          <w:p w14:paraId="26118928" w14:textId="6D0F0D48" w:rsidR="000825C8" w:rsidRPr="007C464F" w:rsidRDefault="0075418B" w:rsidP="007C464F">
            <w:pPr>
              <w:pStyle w:val="OEBody"/>
              <w:rPr>
                <w:sz w:val="17"/>
                <w:szCs w:val="17"/>
              </w:rPr>
            </w:pPr>
            <m:oMathPara>
              <m:oMath>
                <m:sSub>
                  <m:sSubPr>
                    <m:ctrlPr>
                      <w:rPr>
                        <w:rFonts w:ascii="Cambria Math" w:hAnsi="Cambria Math" w:cs="Cambria Math"/>
                        <w:i/>
                        <w:sz w:val="17"/>
                        <w:szCs w:val="17"/>
                      </w:rPr>
                    </m:ctrlPr>
                  </m:sSubPr>
                  <m:e>
                    <m:r>
                      <w:rPr>
                        <w:rFonts w:ascii="Cambria Math" w:hAnsi="Cambria Math" w:cs="Cambria Math"/>
                        <w:sz w:val="17"/>
                        <w:szCs w:val="17"/>
                      </w:rPr>
                      <m:t>i</m:t>
                    </m:r>
                  </m:e>
                  <m:sub>
                    <m:r>
                      <w:rPr>
                        <w:rFonts w:ascii="Cambria Math" w:hAnsi="Cambria Math" w:cs="Cambria Math"/>
                        <w:sz w:val="17"/>
                        <w:szCs w:val="17"/>
                      </w:rPr>
                      <m:t>θ</m:t>
                    </m:r>
                  </m:sub>
                </m:sSub>
                <m:d>
                  <m:dPr>
                    <m:ctrlPr>
                      <w:rPr>
                        <w:rFonts w:ascii="Cambria Math" w:hAnsi="Cambria Math" w:cs="Cambria Math"/>
                        <w:i/>
                        <w:sz w:val="17"/>
                        <w:szCs w:val="17"/>
                      </w:rPr>
                    </m:ctrlPr>
                  </m:dPr>
                  <m:e>
                    <m:r>
                      <w:rPr>
                        <w:rFonts w:ascii="Cambria Math" w:hAnsi="Cambria Math" w:cs="Cambria Math"/>
                        <w:sz w:val="17"/>
                        <w:szCs w:val="17"/>
                      </w:rPr>
                      <m:t>x,y</m:t>
                    </m:r>
                  </m:e>
                </m:d>
                <m:r>
                  <w:rPr>
                    <w:rFonts w:ascii="Cambria Math" w:hAnsi="Cambria Math"/>
                    <w:sz w:val="17"/>
                    <w:szCs w:val="17"/>
                  </w:rPr>
                  <m:t>=</m:t>
                </m:r>
                <m:nary>
                  <m:naryPr>
                    <m:chr m:val="∬"/>
                    <m:subHide m:val="1"/>
                    <m:supHide m:val="1"/>
                    <m:ctrlPr>
                      <w:rPr>
                        <w:rFonts w:ascii="Cambria Math" w:hAnsi="Cambria Math" w:cs="Cambria Math"/>
                        <w:i/>
                        <w:sz w:val="17"/>
                        <w:szCs w:val="17"/>
                      </w:rPr>
                    </m:ctrlPr>
                  </m:naryPr>
                  <m:sub/>
                  <m:sup>
                    <m:ctrlPr>
                      <w:rPr>
                        <w:rFonts w:ascii="Cambria Math" w:hAnsi="Cambria Math" w:cs="Cambria Math"/>
                        <w:sz w:val="17"/>
                        <w:szCs w:val="17"/>
                      </w:rPr>
                    </m:ctrlPr>
                  </m:sup>
                  <m:e>
                    <m:d>
                      <m:dPr>
                        <m:ctrlPr>
                          <w:rPr>
                            <w:rFonts w:ascii="Cambria Math" w:hAnsi="Cambria Math" w:cs="Cambria Math"/>
                            <w:i/>
                            <w:sz w:val="17"/>
                            <w:szCs w:val="17"/>
                          </w:rPr>
                        </m:ctrlPr>
                      </m:dPr>
                      <m:e>
                        <m:m>
                          <m:mPr>
                            <m:mcs>
                              <m:mc>
                                <m:mcPr>
                                  <m:count m:val="1"/>
                                  <m:mcJc m:val="center"/>
                                </m:mcPr>
                              </m:mc>
                            </m:mcs>
                            <m:ctrlPr>
                              <w:rPr>
                                <w:rFonts w:ascii="Cambria Math" w:hAnsi="Cambria Math" w:cs="Cambria Math"/>
                                <w:i/>
                                <w:sz w:val="17"/>
                                <w:szCs w:val="17"/>
                              </w:rPr>
                            </m:ctrlPr>
                          </m:mPr>
                          <m:mr>
                            <m:e>
                              <m:r>
                                <w:rPr>
                                  <w:rFonts w:ascii="Cambria Math" w:hAnsi="Cambria Math"/>
                                  <w:sz w:val="17"/>
                                  <w:szCs w:val="17"/>
                                </w:rPr>
                                <m:t>s</m:t>
                              </m:r>
                              <m:d>
                                <m:dPr>
                                  <m:ctrlPr>
                                    <w:rPr>
                                      <w:rFonts w:ascii="Cambria Math" w:hAnsi="Cambria Math"/>
                                      <w:i/>
                                      <w:sz w:val="17"/>
                                      <w:szCs w:val="17"/>
                                    </w:rPr>
                                  </m:ctrlPr>
                                </m:dPr>
                                <m:e>
                                  <m:r>
                                    <w:rPr>
                                      <w:rFonts w:ascii="Cambria Math" w:hAnsi="Cambria Math"/>
                                      <w:sz w:val="17"/>
                                      <w:szCs w:val="17"/>
                                    </w:rPr>
                                    <m:t>u,v</m:t>
                                  </m:r>
                                </m:e>
                              </m:d>
                              <m:r>
                                <w:rPr>
                                  <w:rFonts w:ascii="Cambria Math" w:hAnsi="Cambria Math"/>
                                  <w:sz w:val="17"/>
                                  <w:szCs w:val="17"/>
                                </w:rPr>
                                <m:t>×</m:t>
                              </m:r>
                            </m:e>
                          </m:mr>
                          <m:mr>
                            <m:e>
                              <m:r>
                                <w:rPr>
                                  <w:rFonts w:ascii="Cambria Math" w:hAnsi="Cambria Math" w:cs="Cambria Math"/>
                                  <w:sz w:val="17"/>
                                  <w:szCs w:val="17"/>
                                </w:rPr>
                                <m:t>r</m:t>
                              </m:r>
                              <m:d>
                                <m:dPr>
                                  <m:ctrlPr>
                                    <w:rPr>
                                      <w:rFonts w:ascii="Cambria Math" w:hAnsi="Cambria Math" w:cs="Cambria Math"/>
                                      <w:i/>
                                      <w:sz w:val="17"/>
                                      <w:szCs w:val="17"/>
                                    </w:rPr>
                                  </m:ctrlPr>
                                </m:dPr>
                                <m:e>
                                  <m:r>
                                    <w:rPr>
                                      <w:rFonts w:ascii="Cambria Math" w:hAnsi="Cambria Math" w:cs="Cambria Math"/>
                                      <w:sz w:val="17"/>
                                      <w:szCs w:val="17"/>
                                    </w:rPr>
                                    <m:t>u,v</m:t>
                                  </m:r>
                                </m:e>
                              </m:d>
                            </m:e>
                          </m:mr>
                        </m:m>
                      </m:e>
                    </m:d>
                    <m:r>
                      <w:rPr>
                        <w:rFonts w:ascii="Cambria Math" w:hAnsi="Cambria Math" w:cs="Cambria Math"/>
                        <w:sz w:val="17"/>
                        <w:szCs w:val="17"/>
                      </w:rPr>
                      <m:t xml:space="preserve"> </m:t>
                    </m:r>
                    <m:sSub>
                      <m:sSubPr>
                        <m:ctrlPr>
                          <w:rPr>
                            <w:rFonts w:ascii="Cambria Math" w:hAnsi="Cambria Math" w:cs="Cambria Math"/>
                            <w:i/>
                            <w:sz w:val="17"/>
                            <w:szCs w:val="17"/>
                          </w:rPr>
                        </m:ctrlPr>
                      </m:sSubPr>
                      <m:e>
                        <m:r>
                          <w:rPr>
                            <w:rFonts w:ascii="Cambria Math" w:hAnsi="Cambria Math" w:cs="Cambria Math"/>
                            <w:sz w:val="17"/>
                            <w:szCs w:val="17"/>
                          </w:rPr>
                          <m:t>h</m:t>
                        </m:r>
                      </m:e>
                      <m:sub>
                        <m:r>
                          <m:rPr>
                            <m:nor/>
                          </m:rPr>
                          <w:rPr>
                            <w:rFonts w:ascii="Cambria Math" w:hAnsi="Cambria Math" w:cs="Cambria Math"/>
                            <w:sz w:val="17"/>
                            <w:szCs w:val="17"/>
                          </w:rPr>
                          <m:t>cam</m:t>
                        </m:r>
                      </m:sub>
                    </m:sSub>
                    <m:r>
                      <w:rPr>
                        <w:rFonts w:ascii="Cambria Math" w:hAnsi="Cambria Math" w:cs="Cambria Math"/>
                        <w:sz w:val="17"/>
                        <w:szCs w:val="17"/>
                      </w:rPr>
                      <m:t>(x-u,y-v;u,v)</m:t>
                    </m:r>
                    <m:ctrlPr>
                      <w:rPr>
                        <w:rFonts w:ascii="Cambria Math" w:hAnsi="Cambria Math" w:cs="Cambria Math"/>
                        <w:sz w:val="17"/>
                        <w:szCs w:val="17"/>
                      </w:rPr>
                    </m:ctrlPr>
                  </m:e>
                </m:nary>
                <m:r>
                  <w:rPr>
                    <w:rFonts w:ascii="Cambria Math" w:hAnsi="Cambria Math" w:cs="Cambria Math"/>
                    <w:sz w:val="17"/>
                    <w:szCs w:val="17"/>
                  </w:rPr>
                  <m:t>du dv</m:t>
                </m:r>
              </m:oMath>
            </m:oMathPara>
          </w:p>
        </w:tc>
        <w:tc>
          <w:tcPr>
            <w:tcW w:w="400" w:type="pct"/>
            <w:vAlign w:val="center"/>
          </w:tcPr>
          <w:p w14:paraId="09C7895E" w14:textId="036E9756" w:rsidR="000825C8" w:rsidRPr="00005525" w:rsidRDefault="000825C8" w:rsidP="00005525">
            <w:pPr>
              <w:pStyle w:val="OEBody"/>
              <w:jc w:val="center"/>
              <w:rPr>
                <w:rStyle w:val="BookTitle"/>
                <w:b/>
                <w:sz w:val="18"/>
                <w:szCs w:val="18"/>
              </w:rPr>
            </w:pPr>
            <w:bookmarkStart w:id="35" w:name="_Ref464236836"/>
            <w:r w:rsidRPr="00005525">
              <w:rPr>
                <w:rStyle w:val="BookTitle"/>
                <w:sz w:val="18"/>
                <w:szCs w:val="18"/>
              </w:rPr>
              <w:t>(</w:t>
            </w:r>
            <w:bookmarkStart w:id="36" w:name="_Ref367228437"/>
            <w:r w:rsidRPr="00005525">
              <w:rPr>
                <w:rStyle w:val="BookTitle"/>
                <w:b/>
                <w:sz w:val="18"/>
                <w:szCs w:val="18"/>
              </w:rPr>
              <w:fldChar w:fldCharType="begin"/>
            </w:r>
            <w:r w:rsidRPr="00005525">
              <w:rPr>
                <w:rStyle w:val="BookTitle"/>
                <w:sz w:val="18"/>
                <w:szCs w:val="18"/>
              </w:rPr>
              <w:instrText xml:space="preserve"> SEQ Equation \* ARABIC </w:instrText>
            </w:r>
            <w:r w:rsidRPr="00005525">
              <w:rPr>
                <w:rStyle w:val="BookTitle"/>
                <w:b/>
                <w:sz w:val="18"/>
                <w:szCs w:val="18"/>
              </w:rPr>
              <w:fldChar w:fldCharType="separate"/>
            </w:r>
            <w:r w:rsidR="00B255F9">
              <w:rPr>
                <w:rStyle w:val="BookTitle"/>
                <w:noProof/>
                <w:sz w:val="18"/>
                <w:szCs w:val="18"/>
              </w:rPr>
              <w:t>11</w:t>
            </w:r>
            <w:r w:rsidRPr="00005525">
              <w:rPr>
                <w:rStyle w:val="BookTitle"/>
                <w:b/>
                <w:sz w:val="18"/>
                <w:szCs w:val="18"/>
              </w:rPr>
              <w:fldChar w:fldCharType="end"/>
            </w:r>
            <w:r w:rsidRPr="00005525">
              <w:rPr>
                <w:rStyle w:val="BookTitle"/>
                <w:sz w:val="18"/>
                <w:szCs w:val="18"/>
              </w:rPr>
              <w:t>)</w:t>
            </w:r>
            <w:bookmarkEnd w:id="35"/>
            <w:bookmarkEnd w:id="36"/>
          </w:p>
        </w:tc>
      </w:tr>
    </w:tbl>
    <w:p w14:paraId="1E6F8DA2" w14:textId="1FD92F86" w:rsidR="00005525" w:rsidRDefault="00005525" w:rsidP="00E1406A">
      <w:pPr>
        <w:pStyle w:val="OSABody"/>
        <w:rPr>
          <w:rStyle w:val="OEBodyChar"/>
          <w:rFonts w:ascii="Cambria" w:hAnsi="Cambria"/>
          <w:szCs w:val="17"/>
        </w:rPr>
      </w:pPr>
      <w:r>
        <w:rPr>
          <w:rStyle w:val="OEBodyChar"/>
          <w:rFonts w:ascii="Cambria" w:hAnsi="Cambria"/>
          <w:szCs w:val="17"/>
        </w:rPr>
        <w:t xml:space="preserve">The term </w:t>
      </w:r>
      <m:oMath>
        <m:r>
          <w:rPr>
            <w:rFonts w:ascii="Cambria Math" w:hAnsi="Cambria Math"/>
          </w:rPr>
          <m:t>s</m:t>
        </m:r>
        <m:d>
          <m:dPr>
            <m:ctrlPr>
              <w:rPr>
                <w:rFonts w:ascii="Cambria Math" w:hAnsi="Cambria Math"/>
              </w:rPr>
            </m:ctrlPr>
          </m:dPr>
          <m:e>
            <m:r>
              <w:rPr>
                <w:rFonts w:ascii="Cambria Math" w:hAnsi="Cambria Math"/>
              </w:rPr>
              <m:t>u</m:t>
            </m:r>
            <m:r>
              <m:rPr>
                <m:sty m:val="p"/>
              </m:rPr>
              <w:rPr>
                <w:rFonts w:ascii="Cambria Math" w:hAnsi="Cambria Math"/>
              </w:rPr>
              <m:t>,</m:t>
            </m:r>
            <m:r>
              <w:rPr>
                <w:rFonts w:ascii="Cambria Math" w:hAnsi="Cambria Math"/>
              </w:rPr>
              <m:t>v</m:t>
            </m:r>
          </m:e>
        </m:d>
      </m:oMath>
      <w:r>
        <w:t xml:space="preserve"> represents the camera image of the </w:t>
      </w:r>
      <w:r w:rsidRPr="000825C8">
        <w:t>illumination pattern</w:t>
      </w:r>
      <w:r>
        <w:t xml:space="preserve">, while </w:t>
      </w:r>
      <m:oMath>
        <m:r>
          <w:rPr>
            <w:rFonts w:ascii="Cambria Math" w:hAnsi="Cambria Math"/>
          </w:rPr>
          <m:t>r</m:t>
        </m:r>
        <m:d>
          <m:dPr>
            <m:ctrlPr>
              <w:rPr>
                <w:rFonts w:ascii="Cambria Math" w:hAnsi="Cambria Math"/>
              </w:rPr>
            </m:ctrlPr>
          </m:dPr>
          <m:e>
            <m:r>
              <w:rPr>
                <w:rFonts w:ascii="Cambria Math" w:hAnsi="Cambria Math"/>
              </w:rPr>
              <m:t>u</m:t>
            </m:r>
            <m:r>
              <m:rPr>
                <m:sty m:val="p"/>
              </m:rPr>
              <w:rPr>
                <w:rFonts w:ascii="Cambria Math" w:hAnsi="Cambria Math"/>
              </w:rPr>
              <m:t>,</m:t>
            </m:r>
            <m:r>
              <w:rPr>
                <w:rFonts w:ascii="Cambria Math" w:hAnsi="Cambria Math"/>
              </w:rPr>
              <m:t>v</m:t>
            </m:r>
          </m:e>
        </m:d>
      </m:oMath>
      <w:r>
        <w:t xml:space="preserve"> represents the </w:t>
      </w:r>
      <w:r w:rsidR="005963B3">
        <w:t>geometric</w:t>
      </w:r>
      <w:r>
        <w:t xml:space="preserve"> image of the scene under uniform illumination.</w:t>
      </w:r>
    </w:p>
    <w:p w14:paraId="25794C4F" w14:textId="5607A730" w:rsidR="005863B9" w:rsidRDefault="005863B9" w:rsidP="0015344E">
      <w:pPr>
        <w:pStyle w:val="14Head3"/>
        <w:numPr>
          <w:ilvl w:val="0"/>
          <w:numId w:val="13"/>
        </w:numPr>
      </w:pPr>
      <w:r>
        <w:t>Light transport from the projector to the scene</w:t>
      </w:r>
    </w:p>
    <w:p w14:paraId="54AD0621" w14:textId="2859D7EC" w:rsidR="00D25327" w:rsidRDefault="00D25327" w:rsidP="00E1406A">
      <w:pPr>
        <w:pStyle w:val="OSABody"/>
      </w:pPr>
      <w:r w:rsidRPr="00D25327">
        <w:t>Without loss of generality, the expression for the detected intensity disclosed in Eq.</w:t>
      </w:r>
      <w:r w:rsidRPr="00D25327">
        <w:fldChar w:fldCharType="begin"/>
      </w:r>
      <w:r w:rsidRPr="00D25327">
        <w:instrText xml:space="preserve"> REF _Ref464236836 \h </w:instrText>
      </w:r>
      <w:r>
        <w:instrText xml:space="preserve"> \* MERGEFORMAT </w:instrText>
      </w:r>
      <w:r w:rsidRPr="00D25327">
        <w:fldChar w:fldCharType="separate"/>
      </w:r>
      <w:r w:rsidR="00B255F9" w:rsidRPr="00B255F9">
        <w:t>(11)</w:t>
      </w:r>
      <w:r w:rsidRPr="00D25327">
        <w:fldChar w:fldCharType="end"/>
      </w:r>
      <w:r w:rsidRPr="007214F8">
        <w:t>,</w:t>
      </w:r>
      <w:r w:rsidRPr="007214F8">
        <w:rPr>
          <w:rStyle w:val="OEBodyChar"/>
        </w:rPr>
        <w:t xml:space="preserve"> </w:t>
      </w:r>
      <w:r w:rsidRPr="00D25327">
        <w:t xml:space="preserve">may be adapted to obtain the expression for the </w:t>
      </w:r>
      <w:r>
        <w:t>radiance</w:t>
      </w:r>
      <w:r w:rsidRPr="00D25327">
        <w:t xml:space="preserve"> at the scene point</w:t>
      </w:r>
      <m:oMath>
        <m:r>
          <w:rPr>
            <w:rFonts w:ascii="Cambria Math" w:hAnsi="Cambria Math"/>
          </w:rPr>
          <m:t xml:space="preserve"> (X,Y,Z)</m:t>
        </m:r>
      </m:oMath>
      <w:r>
        <w:t xml:space="preserve"> arising from the illumination pattern </w:t>
      </w:r>
      <m:oMath>
        <m:sSub>
          <m:sSubPr>
            <m:ctrlPr>
              <w:rPr>
                <w:rFonts w:ascii="Cambria Math" w:hAnsi="Cambria Math"/>
                <w:i/>
                <w:iCs/>
              </w:rPr>
            </m:ctrlPr>
          </m:sSubPr>
          <m:e>
            <m:r>
              <w:rPr>
                <w:rFonts w:ascii="Cambria Math" w:hAnsi="Cambria Math"/>
              </w:rPr>
              <m:t>p</m:t>
            </m:r>
          </m:e>
          <m:sub>
            <m:r>
              <w:rPr>
                <w:rFonts w:ascii="Cambria Math" w:hAnsi="Cambria Math"/>
              </w:rPr>
              <m:t>θ</m:t>
            </m:r>
          </m:sub>
        </m:sSub>
        <m:d>
          <m:dPr>
            <m:ctrlPr>
              <w:rPr>
                <w:rFonts w:ascii="Cambria Math" w:hAnsi="Cambria Math" w:cs="Cambria Math"/>
                <w:i/>
                <w:szCs w:val="20"/>
              </w:rPr>
            </m:ctrlPr>
          </m:dPr>
          <m:e>
            <m:acc>
              <m:accPr>
                <m:chr m:val="́"/>
                <m:ctrlPr>
                  <w:rPr>
                    <w:rFonts w:ascii="Cambria Math" w:hAnsi="Cambria Math"/>
                    <w:i/>
                    <w:iCs/>
                    <w:szCs w:val="20"/>
                  </w:rPr>
                </m:ctrlPr>
              </m:accPr>
              <m:e>
                <m:r>
                  <w:rPr>
                    <w:rFonts w:ascii="Cambria Math" w:hAnsi="Cambria Math"/>
                    <w:szCs w:val="20"/>
                  </w:rPr>
                  <m:t>x</m:t>
                </m:r>
                <m:ctrlPr>
                  <w:rPr>
                    <w:rFonts w:ascii="Cambria Math" w:hAnsi="Cambria Math"/>
                    <w:i/>
                    <w:szCs w:val="20"/>
                  </w:rPr>
                </m:ctrlPr>
              </m:e>
            </m:acc>
            <m:r>
              <w:rPr>
                <w:rFonts w:ascii="Cambria Math" w:hAnsi="Cambria Math" w:cs="Cambria Math"/>
                <w:szCs w:val="20"/>
              </w:rPr>
              <m:t>,</m:t>
            </m:r>
            <m:acc>
              <m:accPr>
                <m:chr m:val="́"/>
                <m:ctrlPr>
                  <w:rPr>
                    <w:rFonts w:ascii="Cambria Math" w:hAnsi="Cambria Math"/>
                    <w:i/>
                    <w:iCs/>
                    <w:szCs w:val="20"/>
                  </w:rPr>
                </m:ctrlPr>
              </m:accPr>
              <m:e>
                <m:r>
                  <w:rPr>
                    <w:rFonts w:ascii="Cambria Math" w:hAnsi="Cambria Math"/>
                    <w:szCs w:val="20"/>
                  </w:rPr>
                  <m:t>y</m:t>
                </m:r>
                <m:ctrlPr>
                  <w:rPr>
                    <w:rFonts w:ascii="Cambria Math" w:hAnsi="Cambria Math"/>
                    <w:i/>
                    <w:szCs w:val="20"/>
                  </w:rPr>
                </m:ctrlPr>
              </m:e>
            </m:acc>
          </m:e>
        </m:d>
      </m:oMath>
      <w:r w:rsidRPr="00D25327">
        <w:t xml:space="preserve">. The </w:t>
      </w:r>
      <w:r>
        <w:t xml:space="preserve">corresponding </w:t>
      </w:r>
      <w:r w:rsidRPr="00D25327">
        <w:t xml:space="preserve">expression is </w:t>
      </w:r>
      <w:r>
        <w:t>provided</w:t>
      </w:r>
      <w:r w:rsidRPr="00D25327">
        <w:t xml:space="preserve"> below</w:t>
      </w:r>
      <w:r>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9" w:type="dxa"/>
          <w:right w:w="29" w:type="dxa"/>
        </w:tblCellMar>
        <w:tblLook w:val="04A0" w:firstRow="1" w:lastRow="0" w:firstColumn="1" w:lastColumn="0" w:noHBand="0" w:noVBand="1"/>
      </w:tblPr>
      <w:tblGrid>
        <w:gridCol w:w="4511"/>
        <w:gridCol w:w="392"/>
      </w:tblGrid>
      <w:tr w:rsidR="004A3D1F" w:rsidRPr="00CC0287" w14:paraId="46731A4E" w14:textId="77777777" w:rsidTr="00805E18">
        <w:trPr>
          <w:jc w:val="center"/>
        </w:trPr>
        <w:tc>
          <w:tcPr>
            <w:tcW w:w="4600" w:type="pct"/>
            <w:vAlign w:val="center"/>
          </w:tcPr>
          <w:p w14:paraId="69A8B2A1" w14:textId="67251CAF" w:rsidR="004A3D1F" w:rsidRPr="004A3D1F" w:rsidRDefault="004A3D1F" w:rsidP="00C33831">
            <w:pPr>
              <w:pStyle w:val="OEBody"/>
              <w:rPr>
                <w:sz w:val="18"/>
                <w:szCs w:val="18"/>
              </w:rPr>
            </w:pPr>
            <m:oMathPara>
              <m:oMath>
                <m:r>
                  <w:rPr>
                    <w:rFonts w:ascii="Cambria Math" w:hAnsi="Cambria Math"/>
                    <w:sz w:val="18"/>
                    <w:szCs w:val="18"/>
                  </w:rPr>
                  <m:t>s</m:t>
                </m:r>
                <m:d>
                  <m:dPr>
                    <m:ctrlPr>
                      <w:rPr>
                        <w:rFonts w:ascii="Cambria Math" w:hAnsi="Cambria Math"/>
                        <w:i/>
                        <w:sz w:val="18"/>
                        <w:szCs w:val="18"/>
                      </w:rPr>
                    </m:ctrlPr>
                  </m:dPr>
                  <m:e>
                    <m:r>
                      <w:rPr>
                        <w:rFonts w:ascii="Cambria Math" w:hAnsi="Cambria Math"/>
                        <w:sz w:val="18"/>
                        <w:szCs w:val="18"/>
                      </w:rPr>
                      <m:t>X,Y,Z</m:t>
                    </m:r>
                  </m:e>
                </m:d>
                <m:r>
                  <w:rPr>
                    <w:rFonts w:ascii="Cambria Math" w:hAnsi="Cambria Math"/>
                    <w:sz w:val="18"/>
                    <w:szCs w:val="18"/>
                  </w:rPr>
                  <m:t>∝</m:t>
                </m:r>
                <m:nary>
                  <m:naryPr>
                    <m:chr m:val="∬"/>
                    <m:subHide m:val="1"/>
                    <m:supHide m:val="1"/>
                    <m:ctrlPr>
                      <w:rPr>
                        <w:rFonts w:ascii="Cambria Math" w:hAnsi="Cambria Math" w:cs="Cambria Math"/>
                        <w:i/>
                        <w:sz w:val="18"/>
                        <w:szCs w:val="18"/>
                      </w:rPr>
                    </m:ctrlPr>
                  </m:naryPr>
                  <m:sub/>
                  <m:sup>
                    <m:ctrlPr>
                      <w:rPr>
                        <w:rFonts w:ascii="Cambria Math" w:hAnsi="Cambria Math" w:cs="Cambria Math"/>
                        <w:sz w:val="18"/>
                        <w:szCs w:val="18"/>
                      </w:rPr>
                    </m:ctrlPr>
                  </m:sup>
                  <m:e>
                    <m:sSub>
                      <m:sSubPr>
                        <m:ctrlPr>
                          <w:rPr>
                            <w:rFonts w:ascii="Cambria Math" w:hAnsi="Cambria Math" w:cs="Cambria Math"/>
                            <w:i/>
                            <w:sz w:val="18"/>
                            <w:szCs w:val="18"/>
                          </w:rPr>
                        </m:ctrlPr>
                      </m:sSubPr>
                      <m:e>
                        <m:r>
                          <w:rPr>
                            <w:rFonts w:ascii="Cambria Math" w:hAnsi="Cambria Math" w:cs="Cambria Math"/>
                            <w:sz w:val="18"/>
                            <w:szCs w:val="18"/>
                          </w:rPr>
                          <m:t>p</m:t>
                        </m:r>
                      </m:e>
                      <m:sub>
                        <m:r>
                          <w:rPr>
                            <w:rFonts w:ascii="Cambria Math" w:hAnsi="Cambria Math" w:cs="Cambria Math"/>
                            <w:sz w:val="18"/>
                            <w:szCs w:val="18"/>
                          </w:rPr>
                          <m:t>θ</m:t>
                        </m:r>
                      </m:sub>
                    </m:sSub>
                    <m:d>
                      <m:dPr>
                        <m:ctrlPr>
                          <w:rPr>
                            <w:rFonts w:ascii="Cambria Math" w:hAnsi="Cambria Math" w:cs="Cambria Math"/>
                            <w:i/>
                            <w:sz w:val="18"/>
                            <w:szCs w:val="18"/>
                          </w:rPr>
                        </m:ctrlPr>
                      </m:dPr>
                      <m:e>
                        <m:acc>
                          <m:accPr>
                            <m:chr m:val="́"/>
                            <m:ctrlPr>
                              <w:rPr>
                                <w:rFonts w:ascii="Cambria Math" w:hAnsi="Cambria Math" w:cs="Cambria Math"/>
                                <w:i/>
                                <w:sz w:val="18"/>
                                <w:szCs w:val="18"/>
                              </w:rPr>
                            </m:ctrlPr>
                          </m:accPr>
                          <m:e>
                            <m:r>
                              <w:rPr>
                                <w:rFonts w:ascii="Cambria Math" w:hAnsi="Cambria Math" w:cs="Cambria Math"/>
                                <w:sz w:val="18"/>
                                <w:szCs w:val="18"/>
                              </w:rPr>
                              <m:t>u</m:t>
                            </m:r>
                          </m:e>
                        </m:acc>
                        <m:r>
                          <w:rPr>
                            <w:rFonts w:ascii="Cambria Math" w:hAnsi="Cambria Math" w:cs="Cambria Math"/>
                            <w:sz w:val="18"/>
                            <w:szCs w:val="18"/>
                          </w:rPr>
                          <m:t>,</m:t>
                        </m:r>
                        <m:acc>
                          <m:accPr>
                            <m:chr m:val="́"/>
                            <m:ctrlPr>
                              <w:rPr>
                                <w:rFonts w:ascii="Cambria Math" w:hAnsi="Cambria Math" w:cs="Cambria Math"/>
                                <w:i/>
                                <w:sz w:val="18"/>
                                <w:szCs w:val="18"/>
                              </w:rPr>
                            </m:ctrlPr>
                          </m:accPr>
                          <m:e>
                            <m:r>
                              <w:rPr>
                                <w:rFonts w:ascii="Cambria Math" w:hAnsi="Cambria Math" w:cs="Cambria Math"/>
                                <w:sz w:val="18"/>
                                <w:szCs w:val="18"/>
                              </w:rPr>
                              <m:t>v</m:t>
                            </m:r>
                          </m:e>
                        </m:acc>
                      </m:e>
                    </m:d>
                    <m:sSub>
                      <m:sSubPr>
                        <m:ctrlPr>
                          <w:rPr>
                            <w:rFonts w:ascii="Cambria Math" w:hAnsi="Cambria Math" w:cs="Cambria Math"/>
                            <w:i/>
                            <w:sz w:val="18"/>
                            <w:szCs w:val="18"/>
                          </w:rPr>
                        </m:ctrlPr>
                      </m:sSubPr>
                      <m:e>
                        <m:r>
                          <w:rPr>
                            <w:rFonts w:ascii="Cambria Math" w:hAnsi="Cambria Math" w:cs="Cambria Math"/>
                            <w:sz w:val="18"/>
                            <w:szCs w:val="18"/>
                          </w:rPr>
                          <m:t>h</m:t>
                        </m:r>
                      </m:e>
                      <m:sub>
                        <m:r>
                          <m:rPr>
                            <m:nor/>
                          </m:rPr>
                          <w:rPr>
                            <w:rFonts w:ascii="Cambria Math" w:hAnsi="Cambria Math" w:cs="Cambria Math"/>
                            <w:sz w:val="18"/>
                            <w:szCs w:val="18"/>
                          </w:rPr>
                          <m:t>ill</m:t>
                        </m:r>
                      </m:sub>
                    </m:sSub>
                    <m:r>
                      <w:rPr>
                        <w:rFonts w:ascii="Cambria Math" w:hAnsi="Cambria Math" w:cs="Cambria Math"/>
                        <w:sz w:val="18"/>
                        <w:szCs w:val="18"/>
                      </w:rPr>
                      <m:t>(</m:t>
                    </m:r>
                    <m:acc>
                      <m:accPr>
                        <m:chr m:val="́"/>
                        <m:ctrlPr>
                          <w:rPr>
                            <w:rFonts w:ascii="Cambria Math" w:hAnsi="Cambria Math" w:cs="Cambria Math"/>
                            <w:i/>
                            <w:sz w:val="18"/>
                            <w:szCs w:val="18"/>
                          </w:rPr>
                        </m:ctrlPr>
                      </m:accPr>
                      <m:e>
                        <m:r>
                          <w:rPr>
                            <w:rFonts w:ascii="Cambria Math" w:hAnsi="Cambria Math" w:cs="Cambria Math"/>
                            <w:sz w:val="18"/>
                            <w:szCs w:val="18"/>
                          </w:rPr>
                          <m:t>x</m:t>
                        </m:r>
                      </m:e>
                    </m:acc>
                    <m:r>
                      <w:rPr>
                        <w:rFonts w:ascii="Cambria Math" w:hAnsi="Cambria Math" w:cs="Cambria Math"/>
                        <w:sz w:val="18"/>
                        <w:szCs w:val="18"/>
                      </w:rPr>
                      <m:t>-</m:t>
                    </m:r>
                    <m:acc>
                      <m:accPr>
                        <m:chr m:val="́"/>
                        <m:ctrlPr>
                          <w:rPr>
                            <w:rFonts w:ascii="Cambria Math" w:hAnsi="Cambria Math" w:cs="Cambria Math"/>
                            <w:i/>
                            <w:sz w:val="18"/>
                            <w:szCs w:val="18"/>
                          </w:rPr>
                        </m:ctrlPr>
                      </m:accPr>
                      <m:e>
                        <m:r>
                          <w:rPr>
                            <w:rFonts w:ascii="Cambria Math" w:hAnsi="Cambria Math" w:cs="Cambria Math"/>
                            <w:sz w:val="18"/>
                            <w:szCs w:val="18"/>
                          </w:rPr>
                          <m:t>u</m:t>
                        </m:r>
                      </m:e>
                    </m:acc>
                    <m:r>
                      <w:rPr>
                        <w:rFonts w:ascii="Cambria Math" w:hAnsi="Cambria Math" w:cs="Cambria Math"/>
                        <w:sz w:val="18"/>
                        <w:szCs w:val="18"/>
                      </w:rPr>
                      <m:t>,</m:t>
                    </m:r>
                    <m:acc>
                      <m:accPr>
                        <m:chr m:val="́"/>
                        <m:ctrlPr>
                          <w:rPr>
                            <w:rFonts w:ascii="Cambria Math" w:hAnsi="Cambria Math" w:cs="Cambria Math"/>
                            <w:i/>
                            <w:sz w:val="18"/>
                            <w:szCs w:val="18"/>
                          </w:rPr>
                        </m:ctrlPr>
                      </m:accPr>
                      <m:e>
                        <m:r>
                          <w:rPr>
                            <w:rFonts w:ascii="Cambria Math" w:hAnsi="Cambria Math" w:cs="Cambria Math"/>
                            <w:sz w:val="18"/>
                            <w:szCs w:val="18"/>
                          </w:rPr>
                          <m:t>y</m:t>
                        </m:r>
                      </m:e>
                    </m:acc>
                    <m:r>
                      <w:rPr>
                        <w:rFonts w:ascii="Cambria Math" w:hAnsi="Cambria Math" w:cs="Cambria Math"/>
                        <w:sz w:val="18"/>
                        <w:szCs w:val="18"/>
                      </w:rPr>
                      <m:t>-</m:t>
                    </m:r>
                    <m:acc>
                      <m:accPr>
                        <m:chr m:val="́"/>
                        <m:ctrlPr>
                          <w:rPr>
                            <w:rFonts w:ascii="Cambria Math" w:hAnsi="Cambria Math" w:cs="Cambria Math"/>
                            <w:i/>
                            <w:sz w:val="18"/>
                            <w:szCs w:val="18"/>
                          </w:rPr>
                        </m:ctrlPr>
                      </m:accPr>
                      <m:e>
                        <m:r>
                          <w:rPr>
                            <w:rFonts w:ascii="Cambria Math" w:hAnsi="Cambria Math" w:cs="Cambria Math"/>
                            <w:sz w:val="18"/>
                            <w:szCs w:val="18"/>
                          </w:rPr>
                          <m:t>v</m:t>
                        </m:r>
                      </m:e>
                    </m:acc>
                    <m:r>
                      <w:rPr>
                        <w:rFonts w:ascii="Cambria Math" w:hAnsi="Cambria Math" w:cs="Cambria Math"/>
                        <w:sz w:val="18"/>
                        <w:szCs w:val="18"/>
                      </w:rPr>
                      <m:t>;</m:t>
                    </m:r>
                    <m:acc>
                      <m:accPr>
                        <m:chr m:val="́"/>
                        <m:ctrlPr>
                          <w:rPr>
                            <w:rFonts w:ascii="Cambria Math" w:hAnsi="Cambria Math" w:cs="Cambria Math"/>
                            <w:i/>
                            <w:sz w:val="18"/>
                            <w:szCs w:val="18"/>
                          </w:rPr>
                        </m:ctrlPr>
                      </m:accPr>
                      <m:e>
                        <m:r>
                          <w:rPr>
                            <w:rFonts w:ascii="Cambria Math" w:hAnsi="Cambria Math" w:cs="Cambria Math"/>
                            <w:sz w:val="18"/>
                            <w:szCs w:val="18"/>
                          </w:rPr>
                          <m:t>u</m:t>
                        </m:r>
                      </m:e>
                    </m:acc>
                    <m:r>
                      <w:rPr>
                        <w:rFonts w:ascii="Cambria Math" w:hAnsi="Cambria Math" w:cs="Cambria Math"/>
                        <w:sz w:val="18"/>
                        <w:szCs w:val="18"/>
                      </w:rPr>
                      <m:t>,</m:t>
                    </m:r>
                    <m:acc>
                      <m:accPr>
                        <m:chr m:val="́"/>
                        <m:ctrlPr>
                          <w:rPr>
                            <w:rFonts w:ascii="Cambria Math" w:hAnsi="Cambria Math" w:cs="Cambria Math"/>
                            <w:i/>
                            <w:sz w:val="18"/>
                            <w:szCs w:val="18"/>
                          </w:rPr>
                        </m:ctrlPr>
                      </m:accPr>
                      <m:e>
                        <m:r>
                          <w:rPr>
                            <w:rFonts w:ascii="Cambria Math" w:hAnsi="Cambria Math" w:cs="Cambria Math"/>
                            <w:sz w:val="18"/>
                            <w:szCs w:val="18"/>
                          </w:rPr>
                          <m:t>v</m:t>
                        </m:r>
                      </m:e>
                    </m:acc>
                    <m:r>
                      <w:rPr>
                        <w:rFonts w:ascii="Cambria Math" w:hAnsi="Cambria Math" w:cs="Cambria Math"/>
                        <w:sz w:val="18"/>
                        <w:szCs w:val="18"/>
                      </w:rPr>
                      <m:t>)</m:t>
                    </m:r>
                    <m:ctrlPr>
                      <w:rPr>
                        <w:rFonts w:ascii="Cambria Math" w:hAnsi="Cambria Math" w:cs="Cambria Math"/>
                        <w:sz w:val="18"/>
                        <w:szCs w:val="18"/>
                      </w:rPr>
                    </m:ctrlPr>
                  </m:e>
                </m:nary>
                <m:r>
                  <w:rPr>
                    <w:rFonts w:ascii="Cambria Math" w:hAnsi="Cambria Math" w:cs="Cambria Math"/>
                    <w:sz w:val="18"/>
                    <w:szCs w:val="18"/>
                  </w:rPr>
                  <m:t xml:space="preserve"> d</m:t>
                </m:r>
                <m:acc>
                  <m:accPr>
                    <m:chr m:val="́"/>
                    <m:ctrlPr>
                      <w:rPr>
                        <w:rFonts w:ascii="Cambria Math" w:hAnsi="Cambria Math" w:cs="Cambria Math"/>
                        <w:i/>
                        <w:sz w:val="18"/>
                        <w:szCs w:val="18"/>
                      </w:rPr>
                    </m:ctrlPr>
                  </m:accPr>
                  <m:e>
                    <m:r>
                      <w:rPr>
                        <w:rFonts w:ascii="Cambria Math" w:hAnsi="Cambria Math" w:cs="Cambria Math"/>
                        <w:sz w:val="18"/>
                        <w:szCs w:val="18"/>
                      </w:rPr>
                      <m:t>u</m:t>
                    </m:r>
                  </m:e>
                </m:acc>
                <m:r>
                  <w:rPr>
                    <w:rFonts w:ascii="Cambria Math" w:hAnsi="Cambria Math" w:cs="Cambria Math"/>
                    <w:sz w:val="18"/>
                    <w:szCs w:val="18"/>
                  </w:rPr>
                  <m:t>d</m:t>
                </m:r>
                <m:acc>
                  <m:accPr>
                    <m:chr m:val="́"/>
                    <m:ctrlPr>
                      <w:rPr>
                        <w:rFonts w:ascii="Cambria Math" w:hAnsi="Cambria Math" w:cs="Cambria Math"/>
                        <w:i/>
                        <w:sz w:val="18"/>
                        <w:szCs w:val="18"/>
                      </w:rPr>
                    </m:ctrlPr>
                  </m:accPr>
                  <m:e>
                    <m:r>
                      <w:rPr>
                        <w:rFonts w:ascii="Cambria Math" w:hAnsi="Cambria Math" w:cs="Cambria Math"/>
                        <w:sz w:val="18"/>
                        <w:szCs w:val="18"/>
                      </w:rPr>
                      <m:t>v</m:t>
                    </m:r>
                  </m:e>
                </m:acc>
              </m:oMath>
            </m:oMathPara>
          </w:p>
        </w:tc>
        <w:tc>
          <w:tcPr>
            <w:tcW w:w="600" w:type="pct"/>
            <w:vAlign w:val="center"/>
          </w:tcPr>
          <w:p w14:paraId="07D9B7F6" w14:textId="4B38C308" w:rsidR="004A3D1F" w:rsidRPr="00005525" w:rsidRDefault="004A3D1F" w:rsidP="00C33831">
            <w:pPr>
              <w:pStyle w:val="OEBody"/>
              <w:jc w:val="center"/>
              <w:rPr>
                <w:rStyle w:val="BookTitle"/>
                <w:b/>
                <w:sz w:val="18"/>
                <w:szCs w:val="18"/>
              </w:rPr>
            </w:pPr>
            <w:bookmarkStart w:id="37" w:name="_Ref464237838"/>
            <w:r w:rsidRPr="00005525">
              <w:rPr>
                <w:rStyle w:val="BookTitle"/>
                <w:sz w:val="18"/>
                <w:szCs w:val="18"/>
              </w:rPr>
              <w:t>(</w:t>
            </w:r>
            <w:r w:rsidRPr="00005525">
              <w:rPr>
                <w:rStyle w:val="BookTitle"/>
                <w:b/>
                <w:sz w:val="18"/>
                <w:szCs w:val="18"/>
              </w:rPr>
              <w:fldChar w:fldCharType="begin"/>
            </w:r>
            <w:r w:rsidRPr="00005525">
              <w:rPr>
                <w:rStyle w:val="BookTitle"/>
                <w:sz w:val="18"/>
                <w:szCs w:val="18"/>
              </w:rPr>
              <w:instrText xml:space="preserve"> SEQ Equation \* ARABIC </w:instrText>
            </w:r>
            <w:r w:rsidRPr="00005525">
              <w:rPr>
                <w:rStyle w:val="BookTitle"/>
                <w:b/>
                <w:sz w:val="18"/>
                <w:szCs w:val="18"/>
              </w:rPr>
              <w:fldChar w:fldCharType="separate"/>
            </w:r>
            <w:r w:rsidR="00B255F9">
              <w:rPr>
                <w:rStyle w:val="BookTitle"/>
                <w:noProof/>
                <w:sz w:val="18"/>
                <w:szCs w:val="18"/>
              </w:rPr>
              <w:t>12</w:t>
            </w:r>
            <w:r w:rsidRPr="00005525">
              <w:rPr>
                <w:rStyle w:val="BookTitle"/>
                <w:b/>
                <w:sz w:val="18"/>
                <w:szCs w:val="18"/>
              </w:rPr>
              <w:fldChar w:fldCharType="end"/>
            </w:r>
            <w:r w:rsidRPr="00005525">
              <w:rPr>
                <w:rStyle w:val="BookTitle"/>
                <w:sz w:val="18"/>
                <w:szCs w:val="18"/>
              </w:rPr>
              <w:t>)</w:t>
            </w:r>
            <w:bookmarkEnd w:id="37"/>
          </w:p>
        </w:tc>
      </w:tr>
    </w:tbl>
    <w:p w14:paraId="03D29F43" w14:textId="2092FD5C" w:rsidR="00D25327" w:rsidRDefault="00D25327" w:rsidP="00E1406A">
      <w:pPr>
        <w:pStyle w:val="OSABody"/>
      </w:pPr>
      <w:r>
        <w:rPr>
          <w:rStyle w:val="OEBodyChar"/>
          <w:rFonts w:ascii="Cambria" w:hAnsi="Cambria"/>
          <w:szCs w:val="17"/>
        </w:rPr>
        <w:t xml:space="preserve">The term </w:t>
      </w:r>
      <m:oMath>
        <m:sSub>
          <m:sSubPr>
            <m:ctrlPr>
              <w:rPr>
                <w:rFonts w:ascii="Cambria Math" w:hAnsi="Cambria Math" w:cs="Cambria Math"/>
                <w:i/>
              </w:rPr>
            </m:ctrlPr>
          </m:sSubPr>
          <m:e>
            <m:r>
              <w:rPr>
                <w:rFonts w:ascii="Cambria Math" w:hAnsi="Cambria Math" w:cs="Cambria Math"/>
              </w:rPr>
              <m:t>p</m:t>
            </m:r>
          </m:e>
          <m:sub>
            <m:r>
              <w:rPr>
                <w:rFonts w:ascii="Cambria Math" w:hAnsi="Cambria Math" w:cs="Cambria Math"/>
              </w:rPr>
              <m:t>θ</m:t>
            </m:r>
          </m:sub>
        </m:sSub>
        <m:d>
          <m:dPr>
            <m:ctrlPr>
              <w:rPr>
                <w:rFonts w:ascii="Cambria Math" w:hAnsi="Cambria Math" w:cs="Cambria Math"/>
                <w:i/>
              </w:rPr>
            </m:ctrlPr>
          </m:dPr>
          <m:e>
            <m:acc>
              <m:accPr>
                <m:chr m:val="́"/>
                <m:ctrlPr>
                  <w:rPr>
                    <w:rFonts w:ascii="Cambria Math" w:hAnsi="Cambria Math" w:cs="Cambria Math"/>
                    <w:i/>
                  </w:rPr>
                </m:ctrlPr>
              </m:accPr>
              <m:e>
                <m:r>
                  <w:rPr>
                    <w:rFonts w:ascii="Cambria Math" w:hAnsi="Cambria Math" w:cs="Cambria Math"/>
                  </w:rPr>
                  <m:t>u</m:t>
                </m:r>
              </m:e>
            </m:acc>
            <m:r>
              <w:rPr>
                <w:rFonts w:ascii="Cambria Math" w:hAnsi="Cambria Math" w:cs="Cambria Math"/>
              </w:rPr>
              <m:t>,</m:t>
            </m:r>
            <m:acc>
              <m:accPr>
                <m:chr m:val="́"/>
                <m:ctrlPr>
                  <w:rPr>
                    <w:rFonts w:ascii="Cambria Math" w:hAnsi="Cambria Math" w:cs="Cambria Math"/>
                    <w:i/>
                  </w:rPr>
                </m:ctrlPr>
              </m:accPr>
              <m:e>
                <m:r>
                  <w:rPr>
                    <w:rFonts w:ascii="Cambria Math" w:hAnsi="Cambria Math" w:cs="Cambria Math"/>
                  </w:rPr>
                  <m:t>v</m:t>
                </m:r>
              </m:e>
            </m:acc>
          </m:e>
        </m:d>
      </m:oMath>
      <w:r>
        <w:t xml:space="preserve"> represents the intensity of </w:t>
      </w:r>
      <w:r w:rsidRPr="001B0248">
        <w:t xml:space="preserve">intensity of the </w:t>
      </w:r>
      <m:oMath>
        <m:sSup>
          <m:sSupPr>
            <m:ctrlPr>
              <w:rPr>
                <w:rFonts w:ascii="Cambria Math" w:hAnsi="Cambria Math" w:cs="Cambria Math"/>
              </w:rPr>
            </m:ctrlPr>
          </m:sSupPr>
          <m:e>
            <m:d>
              <m:dPr>
                <m:ctrlPr>
                  <w:rPr>
                    <w:rFonts w:ascii="Cambria Math" w:hAnsi="Cambria Math" w:cs="Cambria Math"/>
                  </w:rPr>
                </m:ctrlPr>
              </m:dPr>
              <m:e>
                <m:acc>
                  <m:accPr>
                    <m:chr m:val="́"/>
                    <m:ctrlPr>
                      <w:rPr>
                        <w:rFonts w:ascii="Cambria Math" w:hAnsi="Cambria Math"/>
                      </w:rPr>
                    </m:ctrlPr>
                  </m:accPr>
                  <m:e>
                    <m:r>
                      <w:rPr>
                        <w:rFonts w:ascii="Cambria Math" w:hAnsi="Cambria Math"/>
                      </w:rPr>
                      <m:t>u</m:t>
                    </m:r>
                  </m:e>
                </m:acc>
                <m:r>
                  <m:rPr>
                    <m:sty m:val="p"/>
                  </m:rPr>
                  <w:rPr>
                    <w:rFonts w:ascii="Cambria Math" w:hAnsi="Cambria Math" w:cs="Cambria Math"/>
                  </w:rPr>
                  <m:t>,</m:t>
                </m:r>
                <m:acc>
                  <m:accPr>
                    <m:chr m:val="́"/>
                    <m:ctrlPr>
                      <w:rPr>
                        <w:rFonts w:ascii="Cambria Math" w:hAnsi="Cambria Math"/>
                      </w:rPr>
                    </m:ctrlPr>
                  </m:accPr>
                  <m:e>
                    <m:r>
                      <w:rPr>
                        <w:rFonts w:ascii="Cambria Math" w:hAnsi="Cambria Math"/>
                      </w:rPr>
                      <m:t>v</m:t>
                    </m:r>
                  </m:e>
                </m:acc>
              </m:e>
            </m:d>
          </m:e>
          <m:sup>
            <m:r>
              <w:rPr>
                <w:rFonts w:ascii="Cambria Math" w:hAnsi="Cambria Math" w:cs="Cambria Math"/>
              </w:rPr>
              <m:t>th</m:t>
            </m:r>
          </m:sup>
        </m:sSup>
      </m:oMath>
      <w:r w:rsidRPr="001B0248">
        <w:t xml:space="preserve"> pixel in the illumination pattern</w:t>
      </w:r>
      <w:r>
        <w:t xml:space="preserve">, while </w:t>
      </w:r>
      <m:oMath>
        <m:sSub>
          <m:sSubPr>
            <m:ctrlPr>
              <w:rPr>
                <w:rFonts w:ascii="Cambria Math" w:hAnsi="Cambria Math" w:cs="Cambria Math"/>
                <w:i/>
              </w:rPr>
            </m:ctrlPr>
          </m:sSubPr>
          <m:e>
            <m:r>
              <w:rPr>
                <w:rFonts w:ascii="Cambria Math" w:hAnsi="Cambria Math" w:cs="Cambria Math"/>
              </w:rPr>
              <m:t>h</m:t>
            </m:r>
          </m:e>
          <m:sub>
            <m:r>
              <m:rPr>
                <m:nor/>
              </m:rPr>
              <w:rPr>
                <w:rFonts w:ascii="Cambria Math" w:hAnsi="Cambria Math" w:cs="Cambria Math"/>
              </w:rPr>
              <m:t>ill</m:t>
            </m:r>
          </m:sub>
        </m:sSub>
        <m:r>
          <w:rPr>
            <w:rFonts w:ascii="Cambria Math" w:hAnsi="Cambria Math" w:cs="Cambria Math"/>
          </w:rPr>
          <m:t>(</m:t>
        </m:r>
        <m:acc>
          <m:accPr>
            <m:chr m:val="́"/>
            <m:ctrlPr>
              <w:rPr>
                <w:rFonts w:ascii="Cambria Math" w:hAnsi="Cambria Math" w:cs="Cambria Math"/>
                <w:i/>
              </w:rPr>
            </m:ctrlPr>
          </m:accPr>
          <m:e>
            <m:r>
              <w:rPr>
                <w:rFonts w:ascii="Cambria Math" w:hAnsi="Cambria Math" w:cs="Cambria Math"/>
              </w:rPr>
              <m:t>x</m:t>
            </m:r>
          </m:e>
        </m:acc>
        <m:r>
          <w:rPr>
            <w:rFonts w:ascii="Cambria Math" w:hAnsi="Cambria Math" w:cs="Cambria Math"/>
          </w:rPr>
          <m:t>,</m:t>
        </m:r>
        <m:acc>
          <m:accPr>
            <m:chr m:val="́"/>
            <m:ctrlPr>
              <w:rPr>
                <w:rFonts w:ascii="Cambria Math" w:hAnsi="Cambria Math" w:cs="Cambria Math"/>
                <w:i/>
              </w:rPr>
            </m:ctrlPr>
          </m:accPr>
          <m:e>
            <m:r>
              <w:rPr>
                <w:rFonts w:ascii="Cambria Math" w:hAnsi="Cambria Math" w:cs="Cambria Math"/>
              </w:rPr>
              <m:t>y</m:t>
            </m:r>
          </m:e>
        </m:acc>
        <m:r>
          <w:rPr>
            <w:rFonts w:ascii="Cambria Math" w:hAnsi="Cambria Math" w:cs="Cambria Math"/>
          </w:rPr>
          <m:t>;</m:t>
        </m:r>
        <m:acc>
          <m:accPr>
            <m:chr m:val="́"/>
            <m:ctrlPr>
              <w:rPr>
                <w:rFonts w:ascii="Cambria Math" w:hAnsi="Cambria Math" w:cs="Cambria Math"/>
                <w:i/>
              </w:rPr>
            </m:ctrlPr>
          </m:accPr>
          <m:e>
            <m:r>
              <w:rPr>
                <w:rFonts w:ascii="Cambria Math" w:hAnsi="Cambria Math" w:cs="Cambria Math"/>
              </w:rPr>
              <m:t>u</m:t>
            </m:r>
          </m:e>
        </m:acc>
        <m:r>
          <w:rPr>
            <w:rFonts w:ascii="Cambria Math" w:hAnsi="Cambria Math" w:cs="Cambria Math"/>
          </w:rPr>
          <m:t>,</m:t>
        </m:r>
        <m:acc>
          <m:accPr>
            <m:chr m:val="́"/>
            <m:ctrlPr>
              <w:rPr>
                <w:rFonts w:ascii="Cambria Math" w:hAnsi="Cambria Math" w:cs="Cambria Math"/>
                <w:i/>
              </w:rPr>
            </m:ctrlPr>
          </m:accPr>
          <m:e>
            <m:r>
              <w:rPr>
                <w:rFonts w:ascii="Cambria Math" w:hAnsi="Cambria Math" w:cs="Cambria Math"/>
              </w:rPr>
              <m:t>v</m:t>
            </m:r>
          </m:e>
        </m:acc>
        <m:r>
          <w:rPr>
            <w:rFonts w:ascii="Cambria Math" w:hAnsi="Cambria Math" w:cs="Cambria Math"/>
          </w:rPr>
          <m:t>)</m:t>
        </m:r>
      </m:oMath>
      <w:r>
        <w:t xml:space="preserve"> represents the </w:t>
      </w:r>
      <w:r w:rsidRPr="001B0248">
        <w:t xml:space="preserve">spatially varying blur </w:t>
      </w:r>
      <w:r>
        <w:t>associated with</w:t>
      </w:r>
      <w:r w:rsidRPr="001B0248">
        <w:t xml:space="preserve"> </w:t>
      </w:r>
      <w:r>
        <w:t>the illumination optics.</w:t>
      </w:r>
    </w:p>
    <w:p w14:paraId="6FDDE5D8" w14:textId="70BCCB18" w:rsidR="00E54A9A" w:rsidRPr="00C33831" w:rsidRDefault="00E54A9A" w:rsidP="0015344E">
      <w:pPr>
        <w:pStyle w:val="14Head3"/>
        <w:numPr>
          <w:ilvl w:val="0"/>
          <w:numId w:val="13"/>
        </w:numPr>
        <w:ind w:left="180" w:hanging="180"/>
        <w:rPr>
          <w:rFonts w:asciiTheme="majorHAnsi" w:hAnsiTheme="majorHAnsi"/>
        </w:rPr>
      </w:pPr>
      <w:r>
        <w:t>Light transport from the projector to the camera</w:t>
      </w:r>
    </w:p>
    <w:p w14:paraId="3B9FCEFF" w14:textId="739504F4" w:rsidR="00C33831" w:rsidRDefault="00C33831" w:rsidP="00E1406A">
      <w:pPr>
        <w:pStyle w:val="OSABody"/>
      </w:pPr>
      <w:r w:rsidRPr="00C33831">
        <w:t>The expressions for the incident and detected intensities disclosed in Eqs.</w:t>
      </w:r>
      <w:r>
        <w:fldChar w:fldCharType="begin"/>
      </w:r>
      <w:r>
        <w:instrText xml:space="preserve"> REF _Ref464236836 \h </w:instrText>
      </w:r>
      <w:r>
        <w:fldChar w:fldCharType="separate"/>
      </w:r>
      <w:r w:rsidR="00B255F9" w:rsidRPr="00005525">
        <w:rPr>
          <w:rStyle w:val="BookTitle"/>
          <w:szCs w:val="18"/>
        </w:rPr>
        <w:t>(</w:t>
      </w:r>
      <w:r w:rsidR="00B255F9">
        <w:rPr>
          <w:rStyle w:val="BookTitle"/>
          <w:noProof/>
          <w:szCs w:val="18"/>
        </w:rPr>
        <w:t>11</w:t>
      </w:r>
      <w:r w:rsidR="00B255F9" w:rsidRPr="00005525">
        <w:rPr>
          <w:rStyle w:val="BookTitle"/>
          <w:szCs w:val="18"/>
        </w:rPr>
        <w:t>)</w:t>
      </w:r>
      <w:r>
        <w:fldChar w:fldCharType="end"/>
      </w:r>
      <w:r w:rsidRPr="00C33831">
        <w:t>-</w:t>
      </w:r>
      <w:r>
        <w:fldChar w:fldCharType="begin"/>
      </w:r>
      <w:r>
        <w:instrText xml:space="preserve"> REF _Ref464237838 \h </w:instrText>
      </w:r>
      <w:r>
        <w:fldChar w:fldCharType="separate"/>
      </w:r>
      <w:r w:rsidR="00B255F9" w:rsidRPr="00005525">
        <w:rPr>
          <w:rStyle w:val="BookTitle"/>
          <w:szCs w:val="18"/>
        </w:rPr>
        <w:t>(</w:t>
      </w:r>
      <w:r w:rsidR="00B255F9">
        <w:rPr>
          <w:rStyle w:val="BookTitle"/>
          <w:noProof/>
          <w:szCs w:val="18"/>
        </w:rPr>
        <w:t>12</w:t>
      </w:r>
      <w:r w:rsidR="00B255F9" w:rsidRPr="00005525">
        <w:rPr>
          <w:rStyle w:val="BookTitle"/>
          <w:szCs w:val="18"/>
        </w:rPr>
        <w:t>)</w:t>
      </w:r>
      <w:r>
        <w:fldChar w:fldCharType="end"/>
      </w:r>
      <w:r w:rsidRPr="00C33831">
        <w:t xml:space="preserve"> </w:t>
      </w:r>
      <w:r>
        <w:t xml:space="preserve">provide </w:t>
      </w:r>
      <w:r w:rsidRPr="00C33831">
        <w:t xml:space="preserve">a </w:t>
      </w:r>
      <w:r>
        <w:t xml:space="preserve">blueprint </w:t>
      </w:r>
      <w:r w:rsidRPr="00C33831">
        <w:t xml:space="preserve">for the design </w:t>
      </w:r>
      <w:r>
        <w:t xml:space="preserve">of </w:t>
      </w:r>
      <w:r w:rsidRPr="00C33831">
        <w:t xml:space="preserve">a </w:t>
      </w:r>
      <w:r>
        <w:t xml:space="preserve">comprehensive model for light transport in the active stereo arrangement of </w:t>
      </w:r>
      <w:r>
        <w:fldChar w:fldCharType="begin"/>
      </w:r>
      <w:r>
        <w:instrText xml:space="preserve"> REF _Ref464198983 \h  \* MERGEFORMAT </w:instrText>
      </w:r>
      <w:r>
        <w:fldChar w:fldCharType="separate"/>
      </w:r>
      <w:r w:rsidR="00B255F9" w:rsidRPr="00B255F9">
        <w:t>Figure 7</w:t>
      </w:r>
      <w:r>
        <w:fldChar w:fldCharType="end"/>
      </w:r>
      <w:r w:rsidRPr="00C33831">
        <w:t>.</w:t>
      </w:r>
    </w:p>
    <w:p w14:paraId="0200FFC2" w14:textId="3B0E7FCD" w:rsidR="00C33831" w:rsidRDefault="00C33831" w:rsidP="00E1406A">
      <w:pPr>
        <w:pStyle w:val="10BodyIndent"/>
      </w:pPr>
      <w:r>
        <w:t xml:space="preserve">Subsequent discussions on the topic </w:t>
      </w:r>
      <w:r w:rsidRPr="007214F8">
        <w:t xml:space="preserve">restrict </w:t>
      </w:r>
      <w:r>
        <w:t>their</w:t>
      </w:r>
      <w:r w:rsidRPr="007214F8">
        <w:t xml:space="preserve"> attention to the</w:t>
      </w:r>
      <w:r>
        <w:t xml:space="preserve"> following </w:t>
      </w:r>
      <w:r w:rsidRPr="007214F8">
        <w:t>sinusoidal patterns</w:t>
      </w:r>
      <w:r w:rsidR="00FD1D25">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9" w:type="dxa"/>
          <w:right w:w="29" w:type="dxa"/>
        </w:tblCellMar>
        <w:tblLook w:val="04A0" w:firstRow="1" w:lastRow="0" w:firstColumn="1" w:lastColumn="0" w:noHBand="0" w:noVBand="1"/>
      </w:tblPr>
      <w:tblGrid>
        <w:gridCol w:w="4511"/>
        <w:gridCol w:w="392"/>
      </w:tblGrid>
      <w:tr w:rsidR="00FD1D25" w:rsidRPr="00CC0287" w14:paraId="137F9290" w14:textId="77777777" w:rsidTr="00A277A6">
        <w:trPr>
          <w:trHeight w:val="585"/>
          <w:jc w:val="center"/>
        </w:trPr>
        <w:tc>
          <w:tcPr>
            <w:tcW w:w="4600" w:type="pct"/>
            <w:vAlign w:val="center"/>
          </w:tcPr>
          <w:p w14:paraId="57D3731C" w14:textId="5051AFFD" w:rsidR="00FD1D25" w:rsidRPr="00170A96" w:rsidRDefault="00FD1D25" w:rsidP="0081030B">
            <w:pPr>
              <w:pStyle w:val="OEBody"/>
              <w:rPr>
                <w:rFonts w:asciiTheme="majorHAnsi" w:eastAsiaTheme="minorEastAsia" w:hAnsiTheme="majorHAnsi" w:cstheme="minorBidi"/>
                <w:iCs/>
                <w:sz w:val="18"/>
                <w:szCs w:val="18"/>
              </w:rPr>
            </w:pPr>
            <w:r w:rsidRPr="00170A96">
              <w:rPr>
                <w:rFonts w:asciiTheme="majorHAnsi" w:eastAsiaTheme="minorEastAsia" w:hAnsiTheme="majorHAnsi" w:cstheme="minorBidi"/>
                <w:iCs/>
                <w:sz w:val="18"/>
                <w:szCs w:val="18"/>
                <w:shd w:val="clear" w:color="auto" w:fill="C6D9F1" w:themeFill="text2" w:themeFillTint="33"/>
              </w:rPr>
              <w:t>Periodic sinusoidal pattern</w:t>
            </w:r>
          </w:p>
          <w:p w14:paraId="293C681E" w14:textId="2179C6FC" w:rsidR="00FD1D25" w:rsidRPr="004A3D1F" w:rsidRDefault="0075418B" w:rsidP="0081030B">
            <w:pPr>
              <w:pStyle w:val="OEBody"/>
              <w:rPr>
                <w:sz w:val="18"/>
                <w:szCs w:val="18"/>
              </w:rPr>
            </w:pPr>
            <m:oMathPara>
              <m:oMath>
                <m:sSub>
                  <m:sSubPr>
                    <m:ctrlPr>
                      <w:rPr>
                        <w:rFonts w:ascii="Cambria Math" w:hAnsi="Cambria Math"/>
                        <w:i/>
                        <w:iCs/>
                        <w:sz w:val="18"/>
                        <w:szCs w:val="18"/>
                      </w:rPr>
                    </m:ctrlPr>
                  </m:sSubPr>
                  <m:e>
                    <m:r>
                      <w:rPr>
                        <w:rFonts w:ascii="Cambria Math" w:hAnsi="Cambria Math"/>
                        <w:sz w:val="18"/>
                        <w:szCs w:val="18"/>
                      </w:rPr>
                      <m:t>p</m:t>
                    </m:r>
                  </m:e>
                  <m:sub>
                    <m:r>
                      <w:rPr>
                        <w:rFonts w:ascii="Cambria Math" w:hAnsi="Cambria Math"/>
                        <w:sz w:val="18"/>
                        <w:szCs w:val="18"/>
                      </w:rPr>
                      <m:t>θ</m:t>
                    </m:r>
                  </m:sub>
                </m:sSub>
                <m:d>
                  <m:dPr>
                    <m:ctrlPr>
                      <w:rPr>
                        <w:rFonts w:ascii="Cambria Math" w:hAnsi="Cambria Math" w:cs="Cambria Math"/>
                        <w:i/>
                        <w:sz w:val="18"/>
                        <w:szCs w:val="18"/>
                      </w:rPr>
                    </m:ctrlPr>
                  </m:dPr>
                  <m:e>
                    <m:acc>
                      <m:accPr>
                        <m:chr m:val="́"/>
                        <m:ctrlPr>
                          <w:rPr>
                            <w:rFonts w:ascii="Cambria Math" w:hAnsi="Cambria Math"/>
                            <w:i/>
                            <w:iCs/>
                            <w:sz w:val="18"/>
                            <w:szCs w:val="18"/>
                          </w:rPr>
                        </m:ctrlPr>
                      </m:accPr>
                      <m:e>
                        <m:r>
                          <w:rPr>
                            <w:rFonts w:ascii="Cambria Math" w:hAnsi="Cambria Math"/>
                            <w:sz w:val="18"/>
                            <w:szCs w:val="18"/>
                          </w:rPr>
                          <m:t>x</m:t>
                        </m:r>
                        <m:ctrlPr>
                          <w:rPr>
                            <w:rFonts w:ascii="Cambria Math" w:hAnsi="Cambria Math"/>
                            <w:i/>
                            <w:sz w:val="18"/>
                            <w:szCs w:val="18"/>
                          </w:rPr>
                        </m:ctrlPr>
                      </m:e>
                    </m:acc>
                    <m:r>
                      <w:rPr>
                        <w:rFonts w:ascii="Cambria Math" w:hAnsi="Cambria Math" w:cs="Cambria Math"/>
                        <w:sz w:val="18"/>
                        <w:szCs w:val="18"/>
                      </w:rPr>
                      <m:t>,</m:t>
                    </m:r>
                    <m:acc>
                      <m:accPr>
                        <m:chr m:val="́"/>
                        <m:ctrlPr>
                          <w:rPr>
                            <w:rFonts w:ascii="Cambria Math" w:hAnsi="Cambria Math"/>
                            <w:i/>
                            <w:iCs/>
                            <w:sz w:val="18"/>
                            <w:szCs w:val="18"/>
                          </w:rPr>
                        </m:ctrlPr>
                      </m:accPr>
                      <m:e>
                        <m:r>
                          <w:rPr>
                            <w:rFonts w:ascii="Cambria Math" w:hAnsi="Cambria Math"/>
                            <w:sz w:val="18"/>
                            <w:szCs w:val="18"/>
                          </w:rPr>
                          <m:t>y</m:t>
                        </m:r>
                        <m:ctrlPr>
                          <w:rPr>
                            <w:rFonts w:ascii="Cambria Math" w:hAnsi="Cambria Math"/>
                            <w:i/>
                            <w:sz w:val="18"/>
                            <w:szCs w:val="18"/>
                          </w:rPr>
                        </m:ctrlPr>
                      </m:e>
                    </m:acc>
                  </m:e>
                </m:d>
                <m:r>
                  <m:rPr>
                    <m:sty m:val="p"/>
                  </m:rPr>
                  <w:rPr>
                    <w:rFonts w:ascii="Cambria Math" w:hAnsi="Cambria Math"/>
                    <w:sz w:val="18"/>
                    <w:szCs w:val="18"/>
                  </w:rPr>
                  <m:t>=</m:t>
                </m:r>
                <m:acc>
                  <m:accPr>
                    <m:chr m:val="́"/>
                    <m:ctrlPr>
                      <w:rPr>
                        <w:rFonts w:ascii="Cambria Math" w:hAnsi="Cambria Math"/>
                        <w:i/>
                        <w:sz w:val="18"/>
                        <w:szCs w:val="18"/>
                      </w:rPr>
                    </m:ctrlPr>
                  </m:accPr>
                  <m:e>
                    <m:r>
                      <w:rPr>
                        <w:rFonts w:ascii="Cambria Math" w:hAnsi="Cambria Math"/>
                        <w:sz w:val="18"/>
                        <w:szCs w:val="18"/>
                      </w:rPr>
                      <m:t>A</m:t>
                    </m:r>
                  </m:e>
                </m:acc>
                <m:r>
                  <m:rPr>
                    <m:sty m:val="p"/>
                  </m:rPr>
                  <w:rPr>
                    <w:rFonts w:ascii="Cambria Math" w:hAnsi="Cambria Math"/>
                    <w:sz w:val="18"/>
                    <w:szCs w:val="18"/>
                  </w:rPr>
                  <m:t>+</m:t>
                </m:r>
                <m:acc>
                  <m:accPr>
                    <m:chr m:val="́"/>
                    <m:ctrlPr>
                      <w:rPr>
                        <w:rFonts w:ascii="Cambria Math" w:hAnsi="Cambria Math"/>
                        <w:i/>
                        <w:sz w:val="18"/>
                        <w:szCs w:val="18"/>
                      </w:rPr>
                    </m:ctrlPr>
                  </m:accPr>
                  <m:e>
                    <m:r>
                      <w:rPr>
                        <w:rFonts w:ascii="Cambria Math" w:hAnsi="Cambria Math"/>
                        <w:sz w:val="18"/>
                        <w:szCs w:val="18"/>
                      </w:rPr>
                      <m:t>B</m:t>
                    </m:r>
                  </m:e>
                </m:acc>
                <m:func>
                  <m:funcPr>
                    <m:ctrlPr>
                      <w:rPr>
                        <w:rFonts w:ascii="Cambria Math" w:hAnsi="Cambria Math"/>
                        <w:sz w:val="18"/>
                        <w:szCs w:val="18"/>
                      </w:rPr>
                    </m:ctrlPr>
                  </m:funcPr>
                  <m:fName>
                    <m:r>
                      <m:rPr>
                        <m:sty m:val="p"/>
                      </m:rPr>
                      <w:rPr>
                        <w:rFonts w:ascii="Cambria Math" w:hAnsi="Cambria Math"/>
                        <w:sz w:val="18"/>
                        <w:szCs w:val="18"/>
                      </w:rPr>
                      <m:t>sin</m:t>
                    </m:r>
                  </m:fName>
                  <m:e>
                    <m:d>
                      <m:dPr>
                        <m:ctrlPr>
                          <w:rPr>
                            <w:rFonts w:ascii="Cambria Math" w:hAnsi="Cambria Math"/>
                            <w:sz w:val="18"/>
                            <w:szCs w:val="18"/>
                          </w:rPr>
                        </m:ctrlPr>
                      </m:dPr>
                      <m:e>
                        <m:r>
                          <m:rPr>
                            <m:sty m:val="p"/>
                          </m:rPr>
                          <w:rPr>
                            <w:rFonts w:ascii="Cambria Math" w:hAnsi="Cambria Math"/>
                            <w:sz w:val="18"/>
                            <w:szCs w:val="18"/>
                          </w:rPr>
                          <m:t>2</m:t>
                        </m:r>
                        <m:r>
                          <w:rPr>
                            <w:rFonts w:ascii="Cambria Math" w:hAnsi="Cambria Math"/>
                            <w:sz w:val="18"/>
                            <w:szCs w:val="18"/>
                          </w:rPr>
                          <m:t>π</m:t>
                        </m:r>
                        <m:d>
                          <m:dPr>
                            <m:ctrlPr>
                              <w:rPr>
                                <w:rFonts w:ascii="Cambria Math" w:hAnsi="Cambria Math"/>
                                <w:sz w:val="18"/>
                                <w:szCs w:val="18"/>
                              </w:rPr>
                            </m:ctrlPr>
                          </m:dPr>
                          <m:e>
                            <m:sSub>
                              <m:sSubPr>
                                <m:ctrlPr>
                                  <w:rPr>
                                    <w:rFonts w:ascii="Cambria Math" w:hAnsi="Cambria Math"/>
                                    <w:sz w:val="18"/>
                                    <w:szCs w:val="18"/>
                                  </w:rPr>
                                </m:ctrlPr>
                              </m:sSubPr>
                              <m:e>
                                <m:r>
                                  <w:rPr>
                                    <w:rFonts w:ascii="Cambria Math" w:hAnsi="Cambria Math"/>
                                    <w:sz w:val="18"/>
                                    <w:szCs w:val="18"/>
                                  </w:rPr>
                                  <m:t>ξ</m:t>
                                </m:r>
                              </m:e>
                              <m:sub>
                                <m:r>
                                  <m:rPr>
                                    <m:sty m:val="p"/>
                                  </m:rPr>
                                  <w:rPr>
                                    <w:rFonts w:ascii="Cambria Math" w:hAnsi="Cambria Math"/>
                                    <w:sz w:val="18"/>
                                    <w:szCs w:val="18"/>
                                  </w:rPr>
                                  <m:t>0</m:t>
                                </m:r>
                              </m:sub>
                            </m:sSub>
                            <m:acc>
                              <m:accPr>
                                <m:chr m:val="́"/>
                                <m:ctrlPr>
                                  <w:rPr>
                                    <w:rFonts w:ascii="Cambria Math" w:hAnsi="Cambria Math"/>
                                    <w:i/>
                                    <w:sz w:val="18"/>
                                    <w:szCs w:val="18"/>
                                  </w:rPr>
                                </m:ctrlPr>
                              </m:accPr>
                              <m:e>
                                <m:r>
                                  <w:rPr>
                                    <w:rFonts w:ascii="Cambria Math" w:hAnsi="Cambria Math"/>
                                    <w:sz w:val="18"/>
                                    <w:szCs w:val="18"/>
                                  </w:rPr>
                                  <m:t>x</m:t>
                                </m:r>
                              </m:e>
                            </m:acc>
                            <m:r>
                              <m:rPr>
                                <m:sty m:val="p"/>
                              </m:rPr>
                              <w:rPr>
                                <w:rFonts w:ascii="Cambria Math" w:hAnsi="Cambria Math"/>
                                <w:sz w:val="18"/>
                                <w:szCs w:val="18"/>
                              </w:rPr>
                              <m:t>+</m:t>
                            </m:r>
                            <m:sSub>
                              <m:sSubPr>
                                <m:ctrlPr>
                                  <w:rPr>
                                    <w:rFonts w:ascii="Cambria Math" w:hAnsi="Cambria Math"/>
                                    <w:sz w:val="18"/>
                                    <w:szCs w:val="18"/>
                                  </w:rPr>
                                </m:ctrlPr>
                              </m:sSubPr>
                              <m:e>
                                <m:r>
                                  <w:rPr>
                                    <w:rFonts w:ascii="Cambria Math" w:hAnsi="Cambria Math"/>
                                    <w:sz w:val="18"/>
                                    <w:szCs w:val="18"/>
                                  </w:rPr>
                                  <m:t>η</m:t>
                                </m:r>
                              </m:e>
                              <m:sub>
                                <m:r>
                                  <m:rPr>
                                    <m:sty m:val="p"/>
                                  </m:rPr>
                                  <w:rPr>
                                    <w:rFonts w:ascii="Cambria Math" w:hAnsi="Cambria Math"/>
                                    <w:sz w:val="18"/>
                                    <w:szCs w:val="18"/>
                                  </w:rPr>
                                  <m:t>0</m:t>
                                </m:r>
                              </m:sub>
                            </m:sSub>
                            <m:acc>
                              <m:accPr>
                                <m:chr m:val="́"/>
                                <m:ctrlPr>
                                  <w:rPr>
                                    <w:rFonts w:ascii="Cambria Math" w:hAnsi="Cambria Math"/>
                                    <w:i/>
                                    <w:sz w:val="18"/>
                                    <w:szCs w:val="18"/>
                                  </w:rPr>
                                </m:ctrlPr>
                              </m:accPr>
                              <m:e>
                                <m:r>
                                  <w:rPr>
                                    <w:rFonts w:ascii="Cambria Math" w:hAnsi="Cambria Math"/>
                                    <w:sz w:val="18"/>
                                    <w:szCs w:val="18"/>
                                  </w:rPr>
                                  <m:t>y</m:t>
                                </m:r>
                              </m:e>
                            </m:acc>
                          </m:e>
                        </m:d>
                        <m:r>
                          <m:rPr>
                            <m:sty m:val="p"/>
                          </m:rPr>
                          <w:rPr>
                            <w:rFonts w:ascii="Cambria Math" w:hAnsi="Cambria Math"/>
                            <w:sz w:val="18"/>
                            <w:szCs w:val="18"/>
                          </w:rPr>
                          <m:t>+</m:t>
                        </m:r>
                        <m:r>
                          <w:rPr>
                            <w:rFonts w:ascii="Cambria Math" w:hAnsi="Cambria Math"/>
                            <w:sz w:val="18"/>
                            <w:szCs w:val="18"/>
                          </w:rPr>
                          <m:t>θ</m:t>
                        </m:r>
                      </m:e>
                    </m:d>
                  </m:e>
                </m:func>
              </m:oMath>
            </m:oMathPara>
          </w:p>
        </w:tc>
        <w:tc>
          <w:tcPr>
            <w:tcW w:w="400" w:type="pct"/>
            <w:vAlign w:val="center"/>
          </w:tcPr>
          <w:p w14:paraId="4598FBAC" w14:textId="77777777" w:rsidR="00FD1D25" w:rsidRDefault="00FD1D25" w:rsidP="0081030B">
            <w:pPr>
              <w:pStyle w:val="OEBody"/>
              <w:jc w:val="center"/>
              <w:rPr>
                <w:rStyle w:val="BookTitle"/>
                <w:sz w:val="18"/>
                <w:szCs w:val="18"/>
              </w:rPr>
            </w:pPr>
          </w:p>
          <w:p w14:paraId="0D731880" w14:textId="44016557" w:rsidR="00FD1D25" w:rsidRPr="00005525" w:rsidRDefault="00FD1D25" w:rsidP="0081030B">
            <w:pPr>
              <w:pStyle w:val="OEBody"/>
              <w:jc w:val="center"/>
              <w:rPr>
                <w:rStyle w:val="BookTitle"/>
                <w:b/>
                <w:sz w:val="18"/>
                <w:szCs w:val="18"/>
              </w:rPr>
            </w:pPr>
            <w:bookmarkStart w:id="38" w:name="_Ref464239600"/>
            <w:r w:rsidRPr="00005525">
              <w:rPr>
                <w:rStyle w:val="BookTitle"/>
                <w:sz w:val="18"/>
                <w:szCs w:val="18"/>
              </w:rPr>
              <w:t>(</w:t>
            </w:r>
            <w:r w:rsidRPr="00005525">
              <w:rPr>
                <w:rStyle w:val="BookTitle"/>
                <w:b/>
                <w:sz w:val="18"/>
                <w:szCs w:val="18"/>
              </w:rPr>
              <w:fldChar w:fldCharType="begin"/>
            </w:r>
            <w:r w:rsidRPr="00005525">
              <w:rPr>
                <w:rStyle w:val="BookTitle"/>
                <w:sz w:val="18"/>
                <w:szCs w:val="18"/>
              </w:rPr>
              <w:instrText xml:space="preserve"> SEQ Equation \* ARABIC </w:instrText>
            </w:r>
            <w:r w:rsidRPr="00005525">
              <w:rPr>
                <w:rStyle w:val="BookTitle"/>
                <w:b/>
                <w:sz w:val="18"/>
                <w:szCs w:val="18"/>
              </w:rPr>
              <w:fldChar w:fldCharType="separate"/>
            </w:r>
            <w:r w:rsidR="00B255F9">
              <w:rPr>
                <w:rStyle w:val="BookTitle"/>
                <w:noProof/>
                <w:sz w:val="18"/>
                <w:szCs w:val="18"/>
              </w:rPr>
              <w:t>13</w:t>
            </w:r>
            <w:r w:rsidRPr="00005525">
              <w:rPr>
                <w:rStyle w:val="BookTitle"/>
                <w:b/>
                <w:sz w:val="18"/>
                <w:szCs w:val="18"/>
              </w:rPr>
              <w:fldChar w:fldCharType="end"/>
            </w:r>
            <w:r w:rsidRPr="00005525">
              <w:rPr>
                <w:rStyle w:val="BookTitle"/>
                <w:sz w:val="18"/>
                <w:szCs w:val="18"/>
              </w:rPr>
              <w:t>)</w:t>
            </w:r>
            <w:bookmarkEnd w:id="38"/>
          </w:p>
        </w:tc>
      </w:tr>
      <w:tr w:rsidR="00FD1D25" w:rsidRPr="00CC0287" w14:paraId="304556F7" w14:textId="77777777" w:rsidTr="00A277A6">
        <w:trPr>
          <w:jc w:val="center"/>
        </w:trPr>
        <w:tc>
          <w:tcPr>
            <w:tcW w:w="4600" w:type="pct"/>
            <w:vAlign w:val="center"/>
          </w:tcPr>
          <w:p w14:paraId="36F1411C" w14:textId="53F7DFD4" w:rsidR="00FD1D25" w:rsidRDefault="00FD1D25" w:rsidP="0081030B">
            <w:pPr>
              <w:pStyle w:val="OEBody"/>
              <w:rPr>
                <w:rFonts w:ascii="Cambria" w:eastAsiaTheme="minorEastAsia" w:hAnsi="Cambria" w:cstheme="minorBidi"/>
                <w:iCs/>
                <w:sz w:val="18"/>
                <w:szCs w:val="18"/>
              </w:rPr>
            </w:pPr>
            <w:r w:rsidRPr="00170A96">
              <w:rPr>
                <w:rFonts w:asciiTheme="majorHAnsi" w:eastAsiaTheme="minorEastAsia" w:hAnsiTheme="majorHAnsi" w:cstheme="minorBidi"/>
                <w:iCs/>
                <w:sz w:val="18"/>
                <w:szCs w:val="18"/>
                <w:shd w:val="clear" w:color="auto" w:fill="C6D9F1" w:themeFill="text2" w:themeFillTint="33"/>
              </w:rPr>
              <w:t>Warped sinusoidal pattern</w:t>
            </w:r>
          </w:p>
          <w:p w14:paraId="605BB140" w14:textId="7DCF951A" w:rsidR="00FD1D25" w:rsidRPr="00D577EF" w:rsidRDefault="0075418B" w:rsidP="0081030B">
            <w:pPr>
              <w:pStyle w:val="OEBody"/>
              <w:rPr>
                <w:sz w:val="16"/>
                <w:szCs w:val="16"/>
              </w:rPr>
            </w:pPr>
            <m:oMathPara>
              <m:oMath>
                <m:sSub>
                  <m:sSubPr>
                    <m:ctrlPr>
                      <w:rPr>
                        <w:rFonts w:ascii="Cambria Math" w:hAnsi="Cambria Math"/>
                        <w:iCs/>
                        <w:sz w:val="16"/>
                        <w:szCs w:val="16"/>
                      </w:rPr>
                    </m:ctrlPr>
                  </m:sSubPr>
                  <m:e>
                    <m:r>
                      <w:rPr>
                        <w:rFonts w:ascii="Cambria Math" w:hAnsi="Cambria Math"/>
                        <w:sz w:val="16"/>
                        <w:szCs w:val="16"/>
                      </w:rPr>
                      <m:t>p</m:t>
                    </m:r>
                  </m:e>
                  <m:sub>
                    <m:r>
                      <w:rPr>
                        <w:rFonts w:ascii="Cambria Math" w:hAnsi="Cambria Math"/>
                        <w:sz w:val="16"/>
                        <w:szCs w:val="16"/>
                      </w:rPr>
                      <m:t>θ</m:t>
                    </m:r>
                  </m:sub>
                </m:sSub>
                <m:d>
                  <m:dPr>
                    <m:ctrlPr>
                      <w:rPr>
                        <w:rFonts w:ascii="Cambria Math" w:hAnsi="Cambria Math"/>
                        <w:sz w:val="16"/>
                        <w:szCs w:val="16"/>
                      </w:rPr>
                    </m:ctrlPr>
                  </m:dPr>
                  <m:e>
                    <m:acc>
                      <m:accPr>
                        <m:chr m:val="́"/>
                        <m:ctrlPr>
                          <w:rPr>
                            <w:rFonts w:ascii="Cambria Math" w:hAnsi="Cambria Math"/>
                            <w:iCs/>
                            <w:sz w:val="16"/>
                            <w:szCs w:val="16"/>
                          </w:rPr>
                        </m:ctrlPr>
                      </m:accPr>
                      <m:e>
                        <m:r>
                          <w:rPr>
                            <w:rFonts w:ascii="Cambria Math" w:hAnsi="Cambria Math"/>
                            <w:sz w:val="16"/>
                            <w:szCs w:val="16"/>
                          </w:rPr>
                          <m:t>x</m:t>
                        </m:r>
                        <m:ctrlPr>
                          <w:rPr>
                            <w:rFonts w:ascii="Cambria Math" w:hAnsi="Cambria Math"/>
                            <w:sz w:val="16"/>
                            <w:szCs w:val="16"/>
                          </w:rPr>
                        </m:ctrlPr>
                      </m:e>
                    </m:acc>
                    <m:r>
                      <m:rPr>
                        <m:sty m:val="p"/>
                      </m:rPr>
                      <w:rPr>
                        <w:rFonts w:ascii="Cambria Math" w:hAnsi="Cambria Math"/>
                        <w:sz w:val="16"/>
                        <w:szCs w:val="16"/>
                      </w:rPr>
                      <m:t>,</m:t>
                    </m:r>
                    <m:acc>
                      <m:accPr>
                        <m:chr m:val="́"/>
                        <m:ctrlPr>
                          <w:rPr>
                            <w:rFonts w:ascii="Cambria Math" w:hAnsi="Cambria Math"/>
                            <w:iCs/>
                            <w:sz w:val="16"/>
                            <w:szCs w:val="16"/>
                          </w:rPr>
                        </m:ctrlPr>
                      </m:accPr>
                      <m:e>
                        <m:r>
                          <w:rPr>
                            <w:rFonts w:ascii="Cambria Math" w:hAnsi="Cambria Math"/>
                            <w:sz w:val="16"/>
                            <w:szCs w:val="16"/>
                          </w:rPr>
                          <m:t>y</m:t>
                        </m:r>
                        <m:ctrlPr>
                          <w:rPr>
                            <w:rFonts w:ascii="Cambria Math" w:hAnsi="Cambria Math"/>
                            <w:sz w:val="16"/>
                            <w:szCs w:val="16"/>
                          </w:rPr>
                        </m:ctrlPr>
                      </m:e>
                    </m:acc>
                  </m:e>
                </m:d>
                <m:r>
                  <m:rPr>
                    <m:sty m:val="p"/>
                    <m:brk/>
                  </m:rPr>
                  <w:rPr>
                    <w:rFonts w:ascii="Cambria Math" w:hAnsi="Cambria Math"/>
                    <w:sz w:val="16"/>
                    <w:szCs w:val="16"/>
                  </w:rPr>
                  <m:t>=</m:t>
                </m:r>
                <m:acc>
                  <m:accPr>
                    <m:chr m:val="́"/>
                    <m:ctrlPr>
                      <w:rPr>
                        <w:rFonts w:ascii="Cambria Math" w:hAnsi="Cambria Math"/>
                        <w:sz w:val="16"/>
                        <w:szCs w:val="16"/>
                      </w:rPr>
                    </m:ctrlPr>
                  </m:accPr>
                  <m:e>
                    <m:r>
                      <w:rPr>
                        <w:rFonts w:ascii="Cambria Math" w:hAnsi="Cambria Math"/>
                        <w:sz w:val="16"/>
                        <w:szCs w:val="16"/>
                      </w:rPr>
                      <m:t>A</m:t>
                    </m:r>
                  </m:e>
                </m:acc>
                <m:r>
                  <m:rPr>
                    <m:sty m:val="p"/>
                  </m:rPr>
                  <w:rPr>
                    <w:rFonts w:ascii="Cambria Math" w:hAnsi="Cambria Math"/>
                    <w:sz w:val="16"/>
                    <w:szCs w:val="16"/>
                  </w:rPr>
                  <m:t>+</m:t>
                </m:r>
                <m:acc>
                  <m:accPr>
                    <m:chr m:val="́"/>
                    <m:ctrlPr>
                      <w:rPr>
                        <w:rFonts w:ascii="Cambria Math" w:hAnsi="Cambria Math"/>
                        <w:sz w:val="16"/>
                        <w:szCs w:val="16"/>
                      </w:rPr>
                    </m:ctrlPr>
                  </m:accPr>
                  <m:e>
                    <m:r>
                      <w:rPr>
                        <w:rFonts w:ascii="Cambria Math" w:hAnsi="Cambria Math"/>
                        <w:sz w:val="16"/>
                        <w:szCs w:val="16"/>
                      </w:rPr>
                      <m:t>B</m:t>
                    </m:r>
                  </m:e>
                </m:acc>
                <m:func>
                  <m:funcPr>
                    <m:ctrlPr>
                      <w:rPr>
                        <w:rFonts w:ascii="Cambria Math" w:hAnsi="Cambria Math"/>
                        <w:sz w:val="16"/>
                        <w:szCs w:val="16"/>
                      </w:rPr>
                    </m:ctrlPr>
                  </m:funcPr>
                  <m:fName>
                    <m:r>
                      <m:rPr>
                        <m:sty m:val="p"/>
                      </m:rPr>
                      <w:rPr>
                        <w:rFonts w:ascii="Cambria Math" w:hAnsi="Cambria Math"/>
                        <w:sz w:val="16"/>
                        <w:szCs w:val="16"/>
                      </w:rPr>
                      <m:t>sin</m:t>
                    </m:r>
                  </m:fName>
                  <m:e>
                    <m:d>
                      <m:dPr>
                        <m:ctrlPr>
                          <w:rPr>
                            <w:rFonts w:ascii="Cambria Math" w:hAnsi="Cambria Math"/>
                            <w:sz w:val="16"/>
                            <w:szCs w:val="16"/>
                          </w:rPr>
                        </m:ctrlPr>
                      </m:dPr>
                      <m:e>
                        <m:r>
                          <m:rPr>
                            <m:sty m:val="p"/>
                          </m:rPr>
                          <w:rPr>
                            <w:rFonts w:ascii="Cambria Math" w:hAnsi="Cambria Math"/>
                            <w:sz w:val="16"/>
                            <w:szCs w:val="16"/>
                          </w:rPr>
                          <m:t>2</m:t>
                        </m:r>
                        <m:r>
                          <w:rPr>
                            <w:rFonts w:ascii="Cambria Math" w:hAnsi="Cambria Math"/>
                            <w:sz w:val="16"/>
                            <w:szCs w:val="16"/>
                          </w:rPr>
                          <m:t>π</m:t>
                        </m:r>
                        <m:d>
                          <m:dPr>
                            <m:ctrlPr>
                              <w:rPr>
                                <w:rFonts w:ascii="Cambria Math" w:hAnsi="Cambria Math"/>
                                <w:sz w:val="16"/>
                                <w:szCs w:val="16"/>
                              </w:rPr>
                            </m:ctrlPr>
                          </m:dPr>
                          <m:e>
                            <m:sSub>
                              <m:sSubPr>
                                <m:ctrlPr>
                                  <w:rPr>
                                    <w:rFonts w:ascii="Cambria Math" w:hAnsi="Cambria Math"/>
                                    <w:sz w:val="16"/>
                                    <w:szCs w:val="16"/>
                                  </w:rPr>
                                </m:ctrlPr>
                              </m:sSubPr>
                              <m:e>
                                <m:r>
                                  <w:rPr>
                                    <w:rFonts w:ascii="Cambria Math" w:hAnsi="Cambria Math"/>
                                    <w:sz w:val="16"/>
                                    <w:szCs w:val="16"/>
                                  </w:rPr>
                                  <m:t>ξ</m:t>
                                </m:r>
                              </m:e>
                              <m:sub>
                                <m:r>
                                  <m:rPr>
                                    <m:sty m:val="p"/>
                                  </m:rPr>
                                  <w:rPr>
                                    <w:rFonts w:ascii="Cambria Math" w:hAnsi="Cambria Math"/>
                                    <w:sz w:val="16"/>
                                    <w:szCs w:val="16"/>
                                  </w:rPr>
                                  <m:t>0</m:t>
                                </m:r>
                              </m:sub>
                            </m:sSub>
                            <m:f>
                              <m:fPr>
                                <m:ctrlPr>
                                  <w:rPr>
                                    <w:rFonts w:ascii="Cambria Math" w:hAnsi="Cambria Math"/>
                                    <w:sz w:val="16"/>
                                    <w:szCs w:val="16"/>
                                  </w:rPr>
                                </m:ctrlPr>
                              </m:fPr>
                              <m:num>
                                <m:sSubSup>
                                  <m:sSubSupPr>
                                    <m:ctrlPr>
                                      <w:rPr>
                                        <w:rFonts w:ascii="Cambria Math" w:hAnsi="Cambria Math"/>
                                        <w:sz w:val="16"/>
                                        <w:szCs w:val="16"/>
                                      </w:rPr>
                                    </m:ctrlPr>
                                  </m:sSubSupPr>
                                  <m:e>
                                    <m:acc>
                                      <m:accPr>
                                        <m:chr m:val="́"/>
                                        <m:ctrlPr>
                                          <w:rPr>
                                            <w:rFonts w:ascii="Cambria Math" w:hAnsi="Cambria Math"/>
                                            <w:sz w:val="16"/>
                                            <w:szCs w:val="16"/>
                                          </w:rPr>
                                        </m:ctrlPr>
                                      </m:accPr>
                                      <m:e>
                                        <m:r>
                                          <w:rPr>
                                            <w:rFonts w:ascii="Cambria Math" w:hAnsi="Cambria Math"/>
                                            <w:sz w:val="16"/>
                                            <w:szCs w:val="16"/>
                                          </w:rPr>
                                          <m:t>h</m:t>
                                        </m:r>
                                      </m:e>
                                    </m:acc>
                                  </m:e>
                                  <m:sub>
                                    <m:r>
                                      <m:rPr>
                                        <m:sty m:val="p"/>
                                      </m:rPr>
                                      <w:rPr>
                                        <w:rFonts w:ascii="Cambria Math" w:hAnsi="Cambria Math"/>
                                        <w:sz w:val="16"/>
                                        <w:szCs w:val="16"/>
                                      </w:rPr>
                                      <m:t>11</m:t>
                                    </m:r>
                                  </m:sub>
                                  <m:sup>
                                    <m:r>
                                      <m:rPr>
                                        <m:sty m:val="p"/>
                                      </m:rPr>
                                      <w:rPr>
                                        <w:rFonts w:ascii="Cambria Math" w:hAnsi="Cambria Math"/>
                                        <w:sz w:val="16"/>
                                        <w:szCs w:val="16"/>
                                      </w:rPr>
                                      <m:t>∞</m:t>
                                    </m:r>
                                  </m:sup>
                                </m:sSubSup>
                                <m:acc>
                                  <m:accPr>
                                    <m:chr m:val="́"/>
                                    <m:ctrlPr>
                                      <w:rPr>
                                        <w:rFonts w:ascii="Cambria Math" w:hAnsi="Cambria Math"/>
                                        <w:iCs/>
                                        <w:sz w:val="16"/>
                                        <w:szCs w:val="16"/>
                                      </w:rPr>
                                    </m:ctrlPr>
                                  </m:accPr>
                                  <m:e>
                                    <m:r>
                                      <w:rPr>
                                        <w:rFonts w:ascii="Cambria Math" w:hAnsi="Cambria Math"/>
                                        <w:sz w:val="16"/>
                                        <w:szCs w:val="16"/>
                                      </w:rPr>
                                      <m:t>x</m:t>
                                    </m:r>
                                    <m:ctrlPr>
                                      <w:rPr>
                                        <w:rFonts w:ascii="Cambria Math" w:hAnsi="Cambria Math"/>
                                        <w:sz w:val="16"/>
                                        <w:szCs w:val="16"/>
                                      </w:rPr>
                                    </m:ctrlPr>
                                  </m:e>
                                </m:acc>
                                <m:r>
                                  <m:rPr>
                                    <m:sty m:val="p"/>
                                  </m:rPr>
                                  <w:rPr>
                                    <w:rFonts w:ascii="Cambria Math" w:hAnsi="Cambria Math"/>
                                    <w:sz w:val="16"/>
                                    <w:szCs w:val="16"/>
                                  </w:rPr>
                                  <m:t>+</m:t>
                                </m:r>
                                <m:sSubSup>
                                  <m:sSubSupPr>
                                    <m:ctrlPr>
                                      <w:rPr>
                                        <w:rFonts w:ascii="Cambria Math" w:hAnsi="Cambria Math"/>
                                        <w:sz w:val="16"/>
                                        <w:szCs w:val="16"/>
                                      </w:rPr>
                                    </m:ctrlPr>
                                  </m:sSubSupPr>
                                  <m:e>
                                    <m:acc>
                                      <m:accPr>
                                        <m:chr m:val="́"/>
                                        <m:ctrlPr>
                                          <w:rPr>
                                            <w:rFonts w:ascii="Cambria Math" w:hAnsi="Cambria Math"/>
                                            <w:sz w:val="16"/>
                                            <w:szCs w:val="16"/>
                                          </w:rPr>
                                        </m:ctrlPr>
                                      </m:accPr>
                                      <m:e>
                                        <m:r>
                                          <w:rPr>
                                            <w:rFonts w:ascii="Cambria Math" w:hAnsi="Cambria Math"/>
                                            <w:sz w:val="16"/>
                                            <w:szCs w:val="16"/>
                                          </w:rPr>
                                          <m:t>h</m:t>
                                        </m:r>
                                      </m:e>
                                    </m:acc>
                                  </m:e>
                                  <m:sub>
                                    <m:r>
                                      <m:rPr>
                                        <m:sty m:val="p"/>
                                      </m:rPr>
                                      <w:rPr>
                                        <w:rFonts w:ascii="Cambria Math" w:hAnsi="Cambria Math"/>
                                        <w:sz w:val="16"/>
                                        <w:szCs w:val="16"/>
                                      </w:rPr>
                                      <m:t>12</m:t>
                                    </m:r>
                                  </m:sub>
                                  <m:sup>
                                    <m:r>
                                      <m:rPr>
                                        <m:sty m:val="p"/>
                                      </m:rPr>
                                      <w:rPr>
                                        <w:rFonts w:ascii="Cambria Math" w:hAnsi="Cambria Math"/>
                                        <w:sz w:val="16"/>
                                        <w:szCs w:val="16"/>
                                      </w:rPr>
                                      <m:t>∞</m:t>
                                    </m:r>
                                  </m:sup>
                                </m:sSubSup>
                                <m:acc>
                                  <m:accPr>
                                    <m:chr m:val="́"/>
                                    <m:ctrlPr>
                                      <w:rPr>
                                        <w:rFonts w:ascii="Cambria Math" w:hAnsi="Cambria Math"/>
                                        <w:iCs/>
                                        <w:sz w:val="16"/>
                                        <w:szCs w:val="16"/>
                                      </w:rPr>
                                    </m:ctrlPr>
                                  </m:accPr>
                                  <m:e>
                                    <m:r>
                                      <w:rPr>
                                        <w:rFonts w:ascii="Cambria Math" w:hAnsi="Cambria Math"/>
                                        <w:sz w:val="16"/>
                                        <w:szCs w:val="16"/>
                                      </w:rPr>
                                      <m:t>y</m:t>
                                    </m:r>
                                    <m:ctrlPr>
                                      <w:rPr>
                                        <w:rFonts w:ascii="Cambria Math" w:hAnsi="Cambria Math"/>
                                        <w:sz w:val="16"/>
                                        <w:szCs w:val="16"/>
                                      </w:rPr>
                                    </m:ctrlPr>
                                  </m:e>
                                </m:acc>
                                <m:r>
                                  <m:rPr>
                                    <m:sty m:val="p"/>
                                  </m:rPr>
                                  <w:rPr>
                                    <w:rFonts w:ascii="Cambria Math" w:hAnsi="Cambria Math"/>
                                    <w:sz w:val="16"/>
                                    <w:szCs w:val="16"/>
                                  </w:rPr>
                                  <m:t>+</m:t>
                                </m:r>
                                <m:sSubSup>
                                  <m:sSubSupPr>
                                    <m:ctrlPr>
                                      <w:rPr>
                                        <w:rFonts w:ascii="Cambria Math" w:hAnsi="Cambria Math"/>
                                        <w:sz w:val="16"/>
                                        <w:szCs w:val="16"/>
                                      </w:rPr>
                                    </m:ctrlPr>
                                  </m:sSubSupPr>
                                  <m:e>
                                    <m:acc>
                                      <m:accPr>
                                        <m:chr m:val="́"/>
                                        <m:ctrlPr>
                                          <w:rPr>
                                            <w:rFonts w:ascii="Cambria Math" w:hAnsi="Cambria Math"/>
                                            <w:sz w:val="16"/>
                                            <w:szCs w:val="16"/>
                                          </w:rPr>
                                        </m:ctrlPr>
                                      </m:accPr>
                                      <m:e>
                                        <m:r>
                                          <w:rPr>
                                            <w:rFonts w:ascii="Cambria Math" w:hAnsi="Cambria Math"/>
                                            <w:sz w:val="16"/>
                                            <w:szCs w:val="16"/>
                                          </w:rPr>
                                          <m:t>h</m:t>
                                        </m:r>
                                      </m:e>
                                    </m:acc>
                                  </m:e>
                                  <m:sub>
                                    <m:r>
                                      <m:rPr>
                                        <m:sty m:val="p"/>
                                      </m:rPr>
                                      <w:rPr>
                                        <w:rFonts w:ascii="Cambria Math" w:hAnsi="Cambria Math"/>
                                        <w:sz w:val="16"/>
                                        <w:szCs w:val="16"/>
                                      </w:rPr>
                                      <m:t>13</m:t>
                                    </m:r>
                                  </m:sub>
                                  <m:sup>
                                    <m:r>
                                      <m:rPr>
                                        <m:sty m:val="p"/>
                                      </m:rPr>
                                      <w:rPr>
                                        <w:rFonts w:ascii="Cambria Math" w:hAnsi="Cambria Math"/>
                                        <w:sz w:val="16"/>
                                        <w:szCs w:val="16"/>
                                      </w:rPr>
                                      <m:t>∞</m:t>
                                    </m:r>
                                  </m:sup>
                                </m:sSubSup>
                              </m:num>
                              <m:den>
                                <m:sSubSup>
                                  <m:sSubSupPr>
                                    <m:ctrlPr>
                                      <w:rPr>
                                        <w:rFonts w:ascii="Cambria Math" w:hAnsi="Cambria Math"/>
                                        <w:sz w:val="16"/>
                                        <w:szCs w:val="16"/>
                                      </w:rPr>
                                    </m:ctrlPr>
                                  </m:sSubSupPr>
                                  <m:e>
                                    <m:acc>
                                      <m:accPr>
                                        <m:chr m:val="́"/>
                                        <m:ctrlPr>
                                          <w:rPr>
                                            <w:rFonts w:ascii="Cambria Math" w:hAnsi="Cambria Math"/>
                                            <w:sz w:val="16"/>
                                            <w:szCs w:val="16"/>
                                          </w:rPr>
                                        </m:ctrlPr>
                                      </m:accPr>
                                      <m:e>
                                        <m:r>
                                          <w:rPr>
                                            <w:rFonts w:ascii="Cambria Math" w:hAnsi="Cambria Math"/>
                                            <w:sz w:val="16"/>
                                            <w:szCs w:val="16"/>
                                          </w:rPr>
                                          <m:t>h</m:t>
                                        </m:r>
                                      </m:e>
                                    </m:acc>
                                  </m:e>
                                  <m:sub>
                                    <m:r>
                                      <m:rPr>
                                        <m:sty m:val="p"/>
                                      </m:rPr>
                                      <w:rPr>
                                        <w:rFonts w:ascii="Cambria Math" w:hAnsi="Cambria Math"/>
                                        <w:sz w:val="16"/>
                                        <w:szCs w:val="16"/>
                                      </w:rPr>
                                      <m:t>31</m:t>
                                    </m:r>
                                  </m:sub>
                                  <m:sup>
                                    <m:r>
                                      <m:rPr>
                                        <m:sty m:val="p"/>
                                      </m:rPr>
                                      <w:rPr>
                                        <w:rFonts w:ascii="Cambria Math" w:hAnsi="Cambria Math"/>
                                        <w:sz w:val="16"/>
                                        <w:szCs w:val="16"/>
                                      </w:rPr>
                                      <m:t>∞</m:t>
                                    </m:r>
                                  </m:sup>
                                </m:sSubSup>
                                <m:acc>
                                  <m:accPr>
                                    <m:chr m:val="́"/>
                                    <m:ctrlPr>
                                      <w:rPr>
                                        <w:rFonts w:ascii="Cambria Math" w:hAnsi="Cambria Math"/>
                                        <w:iCs/>
                                        <w:sz w:val="16"/>
                                        <w:szCs w:val="16"/>
                                      </w:rPr>
                                    </m:ctrlPr>
                                  </m:accPr>
                                  <m:e>
                                    <m:r>
                                      <w:rPr>
                                        <w:rFonts w:ascii="Cambria Math" w:hAnsi="Cambria Math"/>
                                        <w:sz w:val="16"/>
                                        <w:szCs w:val="16"/>
                                      </w:rPr>
                                      <m:t>x</m:t>
                                    </m:r>
                                    <m:ctrlPr>
                                      <w:rPr>
                                        <w:rFonts w:ascii="Cambria Math" w:hAnsi="Cambria Math"/>
                                        <w:sz w:val="16"/>
                                        <w:szCs w:val="16"/>
                                      </w:rPr>
                                    </m:ctrlPr>
                                  </m:e>
                                </m:acc>
                                <m:r>
                                  <m:rPr>
                                    <m:sty m:val="p"/>
                                  </m:rPr>
                                  <w:rPr>
                                    <w:rFonts w:ascii="Cambria Math" w:hAnsi="Cambria Math"/>
                                    <w:sz w:val="16"/>
                                    <w:szCs w:val="16"/>
                                  </w:rPr>
                                  <m:t>+</m:t>
                                </m:r>
                                <m:sSubSup>
                                  <m:sSubSupPr>
                                    <m:ctrlPr>
                                      <w:rPr>
                                        <w:rFonts w:ascii="Cambria Math" w:hAnsi="Cambria Math"/>
                                        <w:sz w:val="16"/>
                                        <w:szCs w:val="16"/>
                                      </w:rPr>
                                    </m:ctrlPr>
                                  </m:sSubSupPr>
                                  <m:e>
                                    <m:acc>
                                      <m:accPr>
                                        <m:chr m:val="́"/>
                                        <m:ctrlPr>
                                          <w:rPr>
                                            <w:rFonts w:ascii="Cambria Math" w:hAnsi="Cambria Math"/>
                                            <w:sz w:val="16"/>
                                            <w:szCs w:val="16"/>
                                          </w:rPr>
                                        </m:ctrlPr>
                                      </m:accPr>
                                      <m:e>
                                        <m:r>
                                          <w:rPr>
                                            <w:rFonts w:ascii="Cambria Math" w:hAnsi="Cambria Math"/>
                                            <w:sz w:val="16"/>
                                            <w:szCs w:val="16"/>
                                          </w:rPr>
                                          <m:t>h</m:t>
                                        </m:r>
                                      </m:e>
                                    </m:acc>
                                  </m:e>
                                  <m:sub>
                                    <m:r>
                                      <m:rPr>
                                        <m:sty m:val="p"/>
                                      </m:rPr>
                                      <w:rPr>
                                        <w:rFonts w:ascii="Cambria Math" w:hAnsi="Cambria Math"/>
                                        <w:sz w:val="16"/>
                                        <w:szCs w:val="16"/>
                                      </w:rPr>
                                      <m:t>32</m:t>
                                    </m:r>
                                  </m:sub>
                                  <m:sup>
                                    <m:r>
                                      <m:rPr>
                                        <m:sty m:val="p"/>
                                      </m:rPr>
                                      <w:rPr>
                                        <w:rFonts w:ascii="Cambria Math" w:hAnsi="Cambria Math"/>
                                        <w:sz w:val="16"/>
                                        <w:szCs w:val="16"/>
                                      </w:rPr>
                                      <m:t>∞</m:t>
                                    </m:r>
                                  </m:sup>
                                </m:sSubSup>
                                <m:acc>
                                  <m:accPr>
                                    <m:chr m:val="́"/>
                                    <m:ctrlPr>
                                      <w:rPr>
                                        <w:rFonts w:ascii="Cambria Math" w:hAnsi="Cambria Math"/>
                                        <w:iCs/>
                                        <w:sz w:val="16"/>
                                        <w:szCs w:val="16"/>
                                      </w:rPr>
                                    </m:ctrlPr>
                                  </m:accPr>
                                  <m:e>
                                    <m:r>
                                      <w:rPr>
                                        <w:rFonts w:ascii="Cambria Math" w:hAnsi="Cambria Math"/>
                                        <w:sz w:val="16"/>
                                        <w:szCs w:val="16"/>
                                      </w:rPr>
                                      <m:t>y</m:t>
                                    </m:r>
                                    <m:ctrlPr>
                                      <w:rPr>
                                        <w:rFonts w:ascii="Cambria Math" w:hAnsi="Cambria Math"/>
                                        <w:sz w:val="16"/>
                                        <w:szCs w:val="16"/>
                                      </w:rPr>
                                    </m:ctrlPr>
                                  </m:e>
                                </m:acc>
                                <m:r>
                                  <m:rPr>
                                    <m:sty m:val="p"/>
                                  </m:rPr>
                                  <w:rPr>
                                    <w:rFonts w:ascii="Cambria Math" w:hAnsi="Cambria Math"/>
                                    <w:sz w:val="16"/>
                                    <w:szCs w:val="16"/>
                                  </w:rPr>
                                  <m:t>+</m:t>
                                </m:r>
                                <m:sSubSup>
                                  <m:sSubSupPr>
                                    <m:ctrlPr>
                                      <w:rPr>
                                        <w:rFonts w:ascii="Cambria Math" w:hAnsi="Cambria Math"/>
                                        <w:sz w:val="16"/>
                                        <w:szCs w:val="16"/>
                                      </w:rPr>
                                    </m:ctrlPr>
                                  </m:sSubSupPr>
                                  <m:e>
                                    <m:acc>
                                      <m:accPr>
                                        <m:chr m:val="́"/>
                                        <m:ctrlPr>
                                          <w:rPr>
                                            <w:rFonts w:ascii="Cambria Math" w:hAnsi="Cambria Math"/>
                                            <w:sz w:val="16"/>
                                            <w:szCs w:val="16"/>
                                          </w:rPr>
                                        </m:ctrlPr>
                                      </m:accPr>
                                      <m:e>
                                        <m:r>
                                          <w:rPr>
                                            <w:rFonts w:ascii="Cambria Math" w:hAnsi="Cambria Math"/>
                                            <w:sz w:val="16"/>
                                            <w:szCs w:val="16"/>
                                          </w:rPr>
                                          <m:t>h</m:t>
                                        </m:r>
                                      </m:e>
                                    </m:acc>
                                  </m:e>
                                  <m:sub>
                                    <m:r>
                                      <m:rPr>
                                        <m:sty m:val="p"/>
                                      </m:rPr>
                                      <w:rPr>
                                        <w:rFonts w:ascii="Cambria Math" w:hAnsi="Cambria Math"/>
                                        <w:sz w:val="16"/>
                                        <w:szCs w:val="16"/>
                                      </w:rPr>
                                      <m:t>33</m:t>
                                    </m:r>
                                  </m:sub>
                                  <m:sup>
                                    <m:r>
                                      <m:rPr>
                                        <m:sty m:val="p"/>
                                      </m:rPr>
                                      <w:rPr>
                                        <w:rFonts w:ascii="Cambria Math" w:hAnsi="Cambria Math"/>
                                        <w:sz w:val="16"/>
                                        <w:szCs w:val="16"/>
                                      </w:rPr>
                                      <m:t>∞</m:t>
                                    </m:r>
                                  </m:sup>
                                </m:sSubSup>
                              </m:den>
                            </m:f>
                            <m:r>
                              <m:rPr>
                                <m:sty m:val="p"/>
                              </m:rPr>
                              <w:rPr>
                                <w:rFonts w:ascii="Cambria Math" w:hAnsi="Cambria Math"/>
                                <w:sz w:val="16"/>
                                <w:szCs w:val="16"/>
                              </w:rPr>
                              <m:t>+</m:t>
                            </m:r>
                            <m:sSub>
                              <m:sSubPr>
                                <m:ctrlPr>
                                  <w:rPr>
                                    <w:rFonts w:ascii="Cambria Math" w:hAnsi="Cambria Math"/>
                                    <w:sz w:val="16"/>
                                    <w:szCs w:val="16"/>
                                  </w:rPr>
                                </m:ctrlPr>
                              </m:sSubPr>
                              <m:e>
                                <m:r>
                                  <w:rPr>
                                    <w:rFonts w:ascii="Cambria Math" w:hAnsi="Cambria Math"/>
                                    <w:sz w:val="16"/>
                                    <w:szCs w:val="16"/>
                                  </w:rPr>
                                  <m:t>η</m:t>
                                </m:r>
                              </m:e>
                              <m:sub>
                                <m:r>
                                  <m:rPr>
                                    <m:sty m:val="p"/>
                                  </m:rPr>
                                  <w:rPr>
                                    <w:rFonts w:ascii="Cambria Math" w:hAnsi="Cambria Math"/>
                                    <w:sz w:val="16"/>
                                    <w:szCs w:val="16"/>
                                  </w:rPr>
                                  <m:t>0</m:t>
                                </m:r>
                              </m:sub>
                            </m:sSub>
                            <m:f>
                              <m:fPr>
                                <m:ctrlPr>
                                  <w:rPr>
                                    <w:rFonts w:ascii="Cambria Math" w:hAnsi="Cambria Math"/>
                                    <w:sz w:val="16"/>
                                    <w:szCs w:val="16"/>
                                  </w:rPr>
                                </m:ctrlPr>
                              </m:fPr>
                              <m:num>
                                <m:sSubSup>
                                  <m:sSubSupPr>
                                    <m:ctrlPr>
                                      <w:rPr>
                                        <w:rFonts w:ascii="Cambria Math" w:hAnsi="Cambria Math"/>
                                        <w:sz w:val="16"/>
                                        <w:szCs w:val="16"/>
                                      </w:rPr>
                                    </m:ctrlPr>
                                  </m:sSubSupPr>
                                  <m:e>
                                    <m:acc>
                                      <m:accPr>
                                        <m:chr m:val="́"/>
                                        <m:ctrlPr>
                                          <w:rPr>
                                            <w:rFonts w:ascii="Cambria Math" w:hAnsi="Cambria Math"/>
                                            <w:sz w:val="16"/>
                                            <w:szCs w:val="16"/>
                                          </w:rPr>
                                        </m:ctrlPr>
                                      </m:accPr>
                                      <m:e>
                                        <m:r>
                                          <w:rPr>
                                            <w:rFonts w:ascii="Cambria Math" w:hAnsi="Cambria Math"/>
                                            <w:sz w:val="16"/>
                                            <w:szCs w:val="16"/>
                                          </w:rPr>
                                          <m:t>h</m:t>
                                        </m:r>
                                      </m:e>
                                    </m:acc>
                                  </m:e>
                                  <m:sub>
                                    <m:r>
                                      <m:rPr>
                                        <m:sty m:val="p"/>
                                      </m:rPr>
                                      <w:rPr>
                                        <w:rFonts w:ascii="Cambria Math" w:hAnsi="Cambria Math"/>
                                        <w:sz w:val="16"/>
                                        <w:szCs w:val="16"/>
                                      </w:rPr>
                                      <m:t>21</m:t>
                                    </m:r>
                                  </m:sub>
                                  <m:sup>
                                    <m:r>
                                      <m:rPr>
                                        <m:sty m:val="p"/>
                                      </m:rPr>
                                      <w:rPr>
                                        <w:rFonts w:ascii="Cambria Math" w:hAnsi="Cambria Math"/>
                                        <w:sz w:val="16"/>
                                        <w:szCs w:val="16"/>
                                      </w:rPr>
                                      <m:t>∞</m:t>
                                    </m:r>
                                  </m:sup>
                                </m:sSubSup>
                                <m:acc>
                                  <m:accPr>
                                    <m:chr m:val="́"/>
                                    <m:ctrlPr>
                                      <w:rPr>
                                        <w:rFonts w:ascii="Cambria Math" w:hAnsi="Cambria Math"/>
                                        <w:iCs/>
                                        <w:sz w:val="16"/>
                                        <w:szCs w:val="16"/>
                                      </w:rPr>
                                    </m:ctrlPr>
                                  </m:accPr>
                                  <m:e>
                                    <m:r>
                                      <w:rPr>
                                        <w:rFonts w:ascii="Cambria Math" w:hAnsi="Cambria Math"/>
                                        <w:sz w:val="16"/>
                                        <w:szCs w:val="16"/>
                                      </w:rPr>
                                      <m:t>x</m:t>
                                    </m:r>
                                    <m:ctrlPr>
                                      <w:rPr>
                                        <w:rFonts w:ascii="Cambria Math" w:hAnsi="Cambria Math"/>
                                        <w:sz w:val="16"/>
                                        <w:szCs w:val="16"/>
                                      </w:rPr>
                                    </m:ctrlPr>
                                  </m:e>
                                </m:acc>
                                <m:r>
                                  <m:rPr>
                                    <m:sty m:val="p"/>
                                  </m:rPr>
                                  <w:rPr>
                                    <w:rFonts w:ascii="Cambria Math" w:hAnsi="Cambria Math"/>
                                    <w:sz w:val="16"/>
                                    <w:szCs w:val="16"/>
                                  </w:rPr>
                                  <m:t>+</m:t>
                                </m:r>
                                <m:sSubSup>
                                  <m:sSubSupPr>
                                    <m:ctrlPr>
                                      <w:rPr>
                                        <w:rFonts w:ascii="Cambria Math" w:hAnsi="Cambria Math"/>
                                        <w:sz w:val="16"/>
                                        <w:szCs w:val="16"/>
                                      </w:rPr>
                                    </m:ctrlPr>
                                  </m:sSubSupPr>
                                  <m:e>
                                    <m:acc>
                                      <m:accPr>
                                        <m:chr m:val="́"/>
                                        <m:ctrlPr>
                                          <w:rPr>
                                            <w:rFonts w:ascii="Cambria Math" w:hAnsi="Cambria Math"/>
                                            <w:sz w:val="16"/>
                                            <w:szCs w:val="16"/>
                                          </w:rPr>
                                        </m:ctrlPr>
                                      </m:accPr>
                                      <m:e>
                                        <m:r>
                                          <w:rPr>
                                            <w:rFonts w:ascii="Cambria Math" w:hAnsi="Cambria Math"/>
                                            <w:sz w:val="16"/>
                                            <w:szCs w:val="16"/>
                                          </w:rPr>
                                          <m:t>h</m:t>
                                        </m:r>
                                      </m:e>
                                    </m:acc>
                                  </m:e>
                                  <m:sub>
                                    <m:r>
                                      <m:rPr>
                                        <m:sty m:val="p"/>
                                      </m:rPr>
                                      <w:rPr>
                                        <w:rFonts w:ascii="Cambria Math" w:hAnsi="Cambria Math"/>
                                        <w:sz w:val="16"/>
                                        <w:szCs w:val="16"/>
                                      </w:rPr>
                                      <m:t>22</m:t>
                                    </m:r>
                                  </m:sub>
                                  <m:sup>
                                    <m:r>
                                      <m:rPr>
                                        <m:sty m:val="p"/>
                                      </m:rPr>
                                      <w:rPr>
                                        <w:rFonts w:ascii="Cambria Math" w:hAnsi="Cambria Math"/>
                                        <w:sz w:val="16"/>
                                        <w:szCs w:val="16"/>
                                      </w:rPr>
                                      <m:t>∞</m:t>
                                    </m:r>
                                  </m:sup>
                                </m:sSubSup>
                                <m:acc>
                                  <m:accPr>
                                    <m:chr m:val="́"/>
                                    <m:ctrlPr>
                                      <w:rPr>
                                        <w:rFonts w:ascii="Cambria Math" w:hAnsi="Cambria Math"/>
                                        <w:iCs/>
                                        <w:sz w:val="16"/>
                                        <w:szCs w:val="16"/>
                                      </w:rPr>
                                    </m:ctrlPr>
                                  </m:accPr>
                                  <m:e>
                                    <m:r>
                                      <w:rPr>
                                        <w:rFonts w:ascii="Cambria Math" w:hAnsi="Cambria Math"/>
                                        <w:sz w:val="16"/>
                                        <w:szCs w:val="16"/>
                                      </w:rPr>
                                      <m:t>y</m:t>
                                    </m:r>
                                    <m:ctrlPr>
                                      <w:rPr>
                                        <w:rFonts w:ascii="Cambria Math" w:hAnsi="Cambria Math"/>
                                        <w:sz w:val="16"/>
                                        <w:szCs w:val="16"/>
                                      </w:rPr>
                                    </m:ctrlPr>
                                  </m:e>
                                </m:acc>
                                <m:r>
                                  <m:rPr>
                                    <m:sty m:val="p"/>
                                  </m:rPr>
                                  <w:rPr>
                                    <w:rFonts w:ascii="Cambria Math" w:hAnsi="Cambria Math"/>
                                    <w:sz w:val="16"/>
                                    <w:szCs w:val="16"/>
                                  </w:rPr>
                                  <m:t>+</m:t>
                                </m:r>
                                <m:sSubSup>
                                  <m:sSubSupPr>
                                    <m:ctrlPr>
                                      <w:rPr>
                                        <w:rFonts w:ascii="Cambria Math" w:hAnsi="Cambria Math"/>
                                        <w:sz w:val="16"/>
                                        <w:szCs w:val="16"/>
                                      </w:rPr>
                                    </m:ctrlPr>
                                  </m:sSubSupPr>
                                  <m:e>
                                    <m:acc>
                                      <m:accPr>
                                        <m:chr m:val="́"/>
                                        <m:ctrlPr>
                                          <w:rPr>
                                            <w:rFonts w:ascii="Cambria Math" w:hAnsi="Cambria Math"/>
                                            <w:sz w:val="16"/>
                                            <w:szCs w:val="16"/>
                                          </w:rPr>
                                        </m:ctrlPr>
                                      </m:accPr>
                                      <m:e>
                                        <m:r>
                                          <w:rPr>
                                            <w:rFonts w:ascii="Cambria Math" w:hAnsi="Cambria Math"/>
                                            <w:sz w:val="16"/>
                                            <w:szCs w:val="16"/>
                                          </w:rPr>
                                          <m:t>h</m:t>
                                        </m:r>
                                      </m:e>
                                    </m:acc>
                                  </m:e>
                                  <m:sub>
                                    <m:r>
                                      <m:rPr>
                                        <m:sty m:val="p"/>
                                      </m:rPr>
                                      <w:rPr>
                                        <w:rFonts w:ascii="Cambria Math" w:hAnsi="Cambria Math"/>
                                        <w:sz w:val="16"/>
                                        <w:szCs w:val="16"/>
                                      </w:rPr>
                                      <m:t>23</m:t>
                                    </m:r>
                                  </m:sub>
                                  <m:sup>
                                    <m:r>
                                      <m:rPr>
                                        <m:sty m:val="p"/>
                                      </m:rPr>
                                      <w:rPr>
                                        <w:rFonts w:ascii="Cambria Math" w:hAnsi="Cambria Math"/>
                                        <w:sz w:val="16"/>
                                        <w:szCs w:val="16"/>
                                      </w:rPr>
                                      <m:t>∞</m:t>
                                    </m:r>
                                  </m:sup>
                                </m:sSubSup>
                              </m:num>
                              <m:den>
                                <m:sSubSup>
                                  <m:sSubSupPr>
                                    <m:ctrlPr>
                                      <w:rPr>
                                        <w:rFonts w:ascii="Cambria Math" w:hAnsi="Cambria Math"/>
                                        <w:sz w:val="16"/>
                                        <w:szCs w:val="16"/>
                                      </w:rPr>
                                    </m:ctrlPr>
                                  </m:sSubSupPr>
                                  <m:e>
                                    <m:acc>
                                      <m:accPr>
                                        <m:chr m:val="́"/>
                                        <m:ctrlPr>
                                          <w:rPr>
                                            <w:rFonts w:ascii="Cambria Math" w:hAnsi="Cambria Math"/>
                                            <w:sz w:val="16"/>
                                            <w:szCs w:val="16"/>
                                          </w:rPr>
                                        </m:ctrlPr>
                                      </m:accPr>
                                      <m:e>
                                        <m:r>
                                          <w:rPr>
                                            <w:rFonts w:ascii="Cambria Math" w:hAnsi="Cambria Math"/>
                                            <w:sz w:val="16"/>
                                            <w:szCs w:val="16"/>
                                          </w:rPr>
                                          <m:t>h</m:t>
                                        </m:r>
                                      </m:e>
                                    </m:acc>
                                  </m:e>
                                  <m:sub>
                                    <m:r>
                                      <m:rPr>
                                        <m:sty m:val="p"/>
                                      </m:rPr>
                                      <w:rPr>
                                        <w:rFonts w:ascii="Cambria Math" w:hAnsi="Cambria Math"/>
                                        <w:sz w:val="16"/>
                                        <w:szCs w:val="16"/>
                                      </w:rPr>
                                      <m:t>31</m:t>
                                    </m:r>
                                  </m:sub>
                                  <m:sup>
                                    <m:r>
                                      <m:rPr>
                                        <m:sty m:val="p"/>
                                      </m:rPr>
                                      <w:rPr>
                                        <w:rFonts w:ascii="Cambria Math" w:hAnsi="Cambria Math"/>
                                        <w:sz w:val="16"/>
                                        <w:szCs w:val="16"/>
                                      </w:rPr>
                                      <m:t>∞</m:t>
                                    </m:r>
                                  </m:sup>
                                </m:sSubSup>
                                <m:acc>
                                  <m:accPr>
                                    <m:chr m:val="́"/>
                                    <m:ctrlPr>
                                      <w:rPr>
                                        <w:rFonts w:ascii="Cambria Math" w:hAnsi="Cambria Math"/>
                                        <w:iCs/>
                                        <w:sz w:val="16"/>
                                        <w:szCs w:val="16"/>
                                      </w:rPr>
                                    </m:ctrlPr>
                                  </m:accPr>
                                  <m:e>
                                    <m:r>
                                      <w:rPr>
                                        <w:rFonts w:ascii="Cambria Math" w:hAnsi="Cambria Math"/>
                                        <w:sz w:val="16"/>
                                        <w:szCs w:val="16"/>
                                      </w:rPr>
                                      <m:t>x</m:t>
                                    </m:r>
                                    <m:ctrlPr>
                                      <w:rPr>
                                        <w:rFonts w:ascii="Cambria Math" w:hAnsi="Cambria Math"/>
                                        <w:sz w:val="16"/>
                                        <w:szCs w:val="16"/>
                                      </w:rPr>
                                    </m:ctrlPr>
                                  </m:e>
                                </m:acc>
                                <m:r>
                                  <m:rPr>
                                    <m:sty m:val="p"/>
                                  </m:rPr>
                                  <w:rPr>
                                    <w:rFonts w:ascii="Cambria Math" w:hAnsi="Cambria Math"/>
                                    <w:sz w:val="16"/>
                                    <w:szCs w:val="16"/>
                                  </w:rPr>
                                  <m:t>+</m:t>
                                </m:r>
                                <m:sSubSup>
                                  <m:sSubSupPr>
                                    <m:ctrlPr>
                                      <w:rPr>
                                        <w:rFonts w:ascii="Cambria Math" w:hAnsi="Cambria Math"/>
                                        <w:sz w:val="16"/>
                                        <w:szCs w:val="16"/>
                                      </w:rPr>
                                    </m:ctrlPr>
                                  </m:sSubSupPr>
                                  <m:e>
                                    <m:acc>
                                      <m:accPr>
                                        <m:chr m:val="́"/>
                                        <m:ctrlPr>
                                          <w:rPr>
                                            <w:rFonts w:ascii="Cambria Math" w:hAnsi="Cambria Math"/>
                                            <w:sz w:val="16"/>
                                            <w:szCs w:val="16"/>
                                          </w:rPr>
                                        </m:ctrlPr>
                                      </m:accPr>
                                      <m:e>
                                        <m:r>
                                          <w:rPr>
                                            <w:rFonts w:ascii="Cambria Math" w:hAnsi="Cambria Math"/>
                                            <w:sz w:val="16"/>
                                            <w:szCs w:val="16"/>
                                          </w:rPr>
                                          <m:t>h</m:t>
                                        </m:r>
                                      </m:e>
                                    </m:acc>
                                  </m:e>
                                  <m:sub>
                                    <m:r>
                                      <m:rPr>
                                        <m:sty m:val="p"/>
                                      </m:rPr>
                                      <w:rPr>
                                        <w:rFonts w:ascii="Cambria Math" w:hAnsi="Cambria Math"/>
                                        <w:sz w:val="16"/>
                                        <w:szCs w:val="16"/>
                                      </w:rPr>
                                      <m:t>32</m:t>
                                    </m:r>
                                  </m:sub>
                                  <m:sup>
                                    <m:r>
                                      <m:rPr>
                                        <m:sty m:val="p"/>
                                      </m:rPr>
                                      <w:rPr>
                                        <w:rFonts w:ascii="Cambria Math" w:hAnsi="Cambria Math"/>
                                        <w:sz w:val="16"/>
                                        <w:szCs w:val="16"/>
                                      </w:rPr>
                                      <m:t>∞</m:t>
                                    </m:r>
                                  </m:sup>
                                </m:sSubSup>
                                <m:acc>
                                  <m:accPr>
                                    <m:chr m:val="́"/>
                                    <m:ctrlPr>
                                      <w:rPr>
                                        <w:rFonts w:ascii="Cambria Math" w:hAnsi="Cambria Math"/>
                                        <w:iCs/>
                                        <w:sz w:val="16"/>
                                        <w:szCs w:val="16"/>
                                      </w:rPr>
                                    </m:ctrlPr>
                                  </m:accPr>
                                  <m:e>
                                    <m:r>
                                      <w:rPr>
                                        <w:rFonts w:ascii="Cambria Math" w:hAnsi="Cambria Math"/>
                                        <w:sz w:val="16"/>
                                        <w:szCs w:val="16"/>
                                      </w:rPr>
                                      <m:t>y</m:t>
                                    </m:r>
                                    <m:ctrlPr>
                                      <w:rPr>
                                        <w:rFonts w:ascii="Cambria Math" w:hAnsi="Cambria Math"/>
                                        <w:sz w:val="16"/>
                                        <w:szCs w:val="16"/>
                                      </w:rPr>
                                    </m:ctrlPr>
                                  </m:e>
                                </m:acc>
                                <m:r>
                                  <m:rPr>
                                    <m:sty m:val="p"/>
                                  </m:rPr>
                                  <w:rPr>
                                    <w:rFonts w:ascii="Cambria Math" w:hAnsi="Cambria Math"/>
                                    <w:sz w:val="16"/>
                                    <w:szCs w:val="16"/>
                                  </w:rPr>
                                  <m:t>+</m:t>
                                </m:r>
                                <m:sSubSup>
                                  <m:sSubSupPr>
                                    <m:ctrlPr>
                                      <w:rPr>
                                        <w:rFonts w:ascii="Cambria Math" w:hAnsi="Cambria Math"/>
                                        <w:sz w:val="16"/>
                                        <w:szCs w:val="16"/>
                                      </w:rPr>
                                    </m:ctrlPr>
                                  </m:sSubSupPr>
                                  <m:e>
                                    <m:acc>
                                      <m:accPr>
                                        <m:chr m:val="́"/>
                                        <m:ctrlPr>
                                          <w:rPr>
                                            <w:rFonts w:ascii="Cambria Math" w:hAnsi="Cambria Math"/>
                                            <w:sz w:val="16"/>
                                            <w:szCs w:val="16"/>
                                          </w:rPr>
                                        </m:ctrlPr>
                                      </m:accPr>
                                      <m:e>
                                        <m:r>
                                          <w:rPr>
                                            <w:rFonts w:ascii="Cambria Math" w:hAnsi="Cambria Math"/>
                                            <w:sz w:val="16"/>
                                            <w:szCs w:val="16"/>
                                          </w:rPr>
                                          <m:t>h</m:t>
                                        </m:r>
                                      </m:e>
                                    </m:acc>
                                  </m:e>
                                  <m:sub>
                                    <m:r>
                                      <m:rPr>
                                        <m:sty m:val="p"/>
                                      </m:rPr>
                                      <w:rPr>
                                        <w:rFonts w:ascii="Cambria Math" w:hAnsi="Cambria Math"/>
                                        <w:sz w:val="16"/>
                                        <w:szCs w:val="16"/>
                                      </w:rPr>
                                      <m:t>33</m:t>
                                    </m:r>
                                  </m:sub>
                                  <m:sup>
                                    <m:r>
                                      <m:rPr>
                                        <m:sty m:val="p"/>
                                      </m:rPr>
                                      <w:rPr>
                                        <w:rFonts w:ascii="Cambria Math" w:hAnsi="Cambria Math"/>
                                        <w:sz w:val="16"/>
                                        <w:szCs w:val="16"/>
                                      </w:rPr>
                                      <m:t>∞</m:t>
                                    </m:r>
                                  </m:sup>
                                </m:sSubSup>
                              </m:den>
                            </m:f>
                          </m:e>
                        </m:d>
                        <m:r>
                          <m:rPr>
                            <m:sty m:val="p"/>
                          </m:rPr>
                          <w:rPr>
                            <w:rFonts w:ascii="Cambria Math" w:hAnsi="Cambria Math"/>
                            <w:sz w:val="16"/>
                            <w:szCs w:val="16"/>
                          </w:rPr>
                          <m:t>+</m:t>
                        </m:r>
                        <m:r>
                          <w:rPr>
                            <w:rFonts w:ascii="Cambria Math" w:hAnsi="Cambria Math"/>
                            <w:sz w:val="16"/>
                            <w:szCs w:val="16"/>
                          </w:rPr>
                          <m:t>θ</m:t>
                        </m:r>
                      </m:e>
                    </m:d>
                  </m:e>
                </m:func>
              </m:oMath>
            </m:oMathPara>
          </w:p>
        </w:tc>
        <w:tc>
          <w:tcPr>
            <w:tcW w:w="400" w:type="pct"/>
            <w:vAlign w:val="center"/>
          </w:tcPr>
          <w:p w14:paraId="38ABDB89" w14:textId="77777777" w:rsidR="00FD1D25" w:rsidRDefault="00FD1D25" w:rsidP="0081030B">
            <w:pPr>
              <w:pStyle w:val="OEBody"/>
              <w:jc w:val="center"/>
              <w:rPr>
                <w:rStyle w:val="BookTitle"/>
                <w:sz w:val="18"/>
                <w:szCs w:val="18"/>
              </w:rPr>
            </w:pPr>
          </w:p>
          <w:p w14:paraId="3411F734" w14:textId="5EE4FED8" w:rsidR="00FD1D25" w:rsidRPr="00005525" w:rsidRDefault="00FD1D25" w:rsidP="0081030B">
            <w:pPr>
              <w:pStyle w:val="OEBody"/>
              <w:jc w:val="center"/>
              <w:rPr>
                <w:rStyle w:val="BookTitle"/>
                <w:b/>
                <w:sz w:val="18"/>
                <w:szCs w:val="18"/>
              </w:rPr>
            </w:pPr>
            <w:bookmarkStart w:id="39" w:name="_Ref464239614"/>
            <w:r w:rsidRPr="00005525">
              <w:rPr>
                <w:rStyle w:val="BookTitle"/>
                <w:sz w:val="18"/>
                <w:szCs w:val="18"/>
              </w:rPr>
              <w:t>(</w:t>
            </w:r>
            <w:r w:rsidRPr="00005525">
              <w:rPr>
                <w:rStyle w:val="BookTitle"/>
                <w:b/>
                <w:sz w:val="18"/>
                <w:szCs w:val="18"/>
              </w:rPr>
              <w:fldChar w:fldCharType="begin"/>
            </w:r>
            <w:r w:rsidRPr="00005525">
              <w:rPr>
                <w:rStyle w:val="BookTitle"/>
                <w:sz w:val="18"/>
                <w:szCs w:val="18"/>
              </w:rPr>
              <w:instrText xml:space="preserve"> SEQ Equation \* ARABIC </w:instrText>
            </w:r>
            <w:r w:rsidRPr="00005525">
              <w:rPr>
                <w:rStyle w:val="BookTitle"/>
                <w:b/>
                <w:sz w:val="18"/>
                <w:szCs w:val="18"/>
              </w:rPr>
              <w:fldChar w:fldCharType="separate"/>
            </w:r>
            <w:r w:rsidR="00B255F9">
              <w:rPr>
                <w:rStyle w:val="BookTitle"/>
                <w:noProof/>
                <w:sz w:val="18"/>
                <w:szCs w:val="18"/>
              </w:rPr>
              <w:t>14</w:t>
            </w:r>
            <w:r w:rsidRPr="00005525">
              <w:rPr>
                <w:rStyle w:val="BookTitle"/>
                <w:b/>
                <w:sz w:val="18"/>
                <w:szCs w:val="18"/>
              </w:rPr>
              <w:fldChar w:fldCharType="end"/>
            </w:r>
            <w:r w:rsidRPr="00005525">
              <w:rPr>
                <w:rStyle w:val="BookTitle"/>
                <w:sz w:val="18"/>
                <w:szCs w:val="18"/>
              </w:rPr>
              <w:t>)</w:t>
            </w:r>
            <w:bookmarkEnd w:id="39"/>
          </w:p>
        </w:tc>
      </w:tr>
    </w:tbl>
    <w:p w14:paraId="278711FD" w14:textId="14AA3B32" w:rsidR="003504A2" w:rsidRPr="00C951A4" w:rsidRDefault="00063F43" w:rsidP="00E1406A">
      <w:pPr>
        <w:pStyle w:val="OSABody"/>
        <w:rPr>
          <w:szCs w:val="20"/>
        </w:rPr>
      </w:pPr>
      <w:r>
        <w:t xml:space="preserve">The terms </w:t>
      </w:r>
      <m:oMath>
        <m:sSub>
          <m:sSubPr>
            <m:ctrlPr>
              <w:rPr>
                <w:rFonts w:ascii="Cambria Math" w:hAnsi="Cambria Math"/>
                <w:szCs w:val="20"/>
              </w:rPr>
            </m:ctrlPr>
          </m:sSubPr>
          <m:e>
            <m:r>
              <w:rPr>
                <w:rFonts w:ascii="Cambria Math" w:hAnsi="Cambria Math"/>
                <w:szCs w:val="20"/>
              </w:rPr>
              <m:t>ξ</m:t>
            </m:r>
          </m:e>
          <m:sub>
            <m:r>
              <m:rPr>
                <m:sty m:val="p"/>
              </m:rPr>
              <w:rPr>
                <w:rFonts w:ascii="Cambria Math" w:hAnsi="Cambria Math"/>
                <w:szCs w:val="20"/>
              </w:rPr>
              <m:t>0</m:t>
            </m:r>
          </m:sub>
        </m:sSub>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η</m:t>
            </m:r>
          </m:e>
          <m:sub>
            <m:r>
              <m:rPr>
                <m:sty m:val="p"/>
              </m:rPr>
              <w:rPr>
                <w:rFonts w:ascii="Cambria Math" w:hAnsi="Cambria Math"/>
                <w:szCs w:val="20"/>
              </w:rPr>
              <m:t>0</m:t>
            </m:r>
          </m:sub>
        </m:sSub>
      </m:oMath>
      <w:r>
        <w:rPr>
          <w:szCs w:val="20"/>
        </w:rPr>
        <w:t xml:space="preserve"> represent the spatial </w:t>
      </w:r>
      <w:r w:rsidRPr="00063F43">
        <w:rPr>
          <w:szCs w:val="20"/>
        </w:rPr>
        <w:t>frequency of the illumination pattern</w:t>
      </w:r>
      <w:r>
        <w:rPr>
          <w:szCs w:val="20"/>
        </w:rPr>
        <w:t>, as</w:t>
      </w:r>
      <w:r w:rsidRPr="00063F43">
        <w:rPr>
          <w:szCs w:val="20"/>
        </w:rPr>
        <w:t xml:space="preserve"> expressed in </w:t>
      </w:r>
      <m:oMath>
        <m:r>
          <m:rPr>
            <m:nor/>
          </m:rPr>
          <w:rPr>
            <w:rFonts w:ascii="Cambria Math" w:hAnsi="Cambria Math"/>
            <w:szCs w:val="20"/>
          </w:rPr>
          <m:t>cycles/pixel</m:t>
        </m:r>
      </m:oMath>
      <w:r>
        <w:rPr>
          <w:szCs w:val="20"/>
        </w:rPr>
        <w:t xml:space="preserve">. The terms </w:t>
      </w:r>
      <m:oMath>
        <m:acc>
          <m:accPr>
            <m:chr m:val="́"/>
            <m:ctrlPr>
              <w:rPr>
                <w:rFonts w:ascii="Cambria Math" w:hAnsi="Cambria Math"/>
                <w:i/>
              </w:rPr>
            </m:ctrlPr>
          </m:accPr>
          <m:e>
            <m:r>
              <w:rPr>
                <w:rFonts w:ascii="Cambria Math" w:hAnsi="Cambria Math"/>
              </w:rPr>
              <m:t>A</m:t>
            </m:r>
          </m:e>
        </m:acc>
        <m:r>
          <w:rPr>
            <w:rFonts w:ascii="Cambria Math" w:hAnsi="Cambria Math"/>
          </w:rPr>
          <m:t xml:space="preserve">, </m:t>
        </m:r>
        <m:acc>
          <m:accPr>
            <m:chr m:val="́"/>
            <m:ctrlPr>
              <w:rPr>
                <w:rFonts w:ascii="Cambria Math" w:hAnsi="Cambria Math"/>
                <w:i/>
              </w:rPr>
            </m:ctrlPr>
          </m:accPr>
          <m:e>
            <m:r>
              <w:rPr>
                <w:rFonts w:ascii="Cambria Math" w:hAnsi="Cambria Math"/>
              </w:rPr>
              <m:t>B</m:t>
            </m:r>
          </m:e>
        </m:acc>
      </m:oMath>
      <w:r>
        <w:t xml:space="preserve"> represent the average intensity and peak intensity excursion of the illumination pattern. The term </w:t>
      </w:r>
      <m:oMath>
        <m:r>
          <w:rPr>
            <w:rFonts w:ascii="Cambria Math" w:hAnsi="Cambria Math"/>
          </w:rPr>
          <m:t>θ</m:t>
        </m:r>
      </m:oMath>
      <w:r>
        <w:t xml:space="preserve"> represents the </w:t>
      </w:r>
      <w:r w:rsidRPr="00063F43">
        <w:t>phase</w:t>
      </w:r>
      <w:r>
        <w:t xml:space="preserve"> </w:t>
      </w:r>
      <w:r w:rsidRPr="00063F43">
        <w:t xml:space="preserve">shift </w:t>
      </w:r>
      <w:r>
        <w:t xml:space="preserve">associated with the illumination pattern. The terms </w:t>
      </w:r>
      <m:oMath>
        <m:sSubSup>
          <m:sSubSupPr>
            <m:ctrlPr>
              <w:rPr>
                <w:rFonts w:ascii="Cambria Math" w:hAnsi="Cambria Math" w:cs="Cambria Math"/>
                <w:szCs w:val="20"/>
              </w:rPr>
            </m:ctrlPr>
          </m:sSubSupPr>
          <m:e>
            <m:acc>
              <m:accPr>
                <m:chr m:val="́"/>
                <m:ctrlPr>
                  <w:rPr>
                    <w:rFonts w:ascii="Cambria Math" w:hAnsi="Cambria Math" w:cs="Cambria Math"/>
                    <w:szCs w:val="20"/>
                  </w:rPr>
                </m:ctrlPr>
              </m:accPr>
              <m:e>
                <m:r>
                  <w:rPr>
                    <w:rFonts w:ascii="Cambria Math" w:hAnsi="Cambria Math" w:cs="Cambria Math"/>
                    <w:szCs w:val="20"/>
                  </w:rPr>
                  <m:t>h</m:t>
                </m:r>
              </m:e>
            </m:acc>
          </m:e>
          <m:sub>
            <m:r>
              <w:rPr>
                <w:rFonts w:ascii="Cambria Math" w:hAnsi="Cambria Math" w:cs="Cambria Math"/>
                <w:szCs w:val="20"/>
              </w:rPr>
              <m:t>ij</m:t>
            </m:r>
          </m:sub>
          <m:sup>
            <m:r>
              <m:rPr>
                <m:sty m:val="p"/>
              </m:rPr>
              <w:rPr>
                <w:rFonts w:ascii="Cambria Math" w:hAnsi="Cambria Math" w:cs="Cambria Math"/>
                <w:szCs w:val="20"/>
              </w:rPr>
              <m:t>∞</m:t>
            </m:r>
          </m:sup>
        </m:sSubSup>
      </m:oMath>
      <w:r>
        <w:rPr>
          <w:szCs w:val="20"/>
        </w:rPr>
        <w:t xml:space="preserve"> represent the </w:t>
      </w:r>
      <m:oMath>
        <m:sSup>
          <m:sSupPr>
            <m:ctrlPr>
              <w:rPr>
                <w:rFonts w:ascii="Cambria Math" w:hAnsi="Cambria Math"/>
              </w:rPr>
            </m:ctrlPr>
          </m:sSupPr>
          <m:e>
            <m:d>
              <m:dPr>
                <m:ctrlPr>
                  <w:rPr>
                    <w:rFonts w:ascii="Cambria Math" w:hAnsi="Cambria Math"/>
                  </w:rPr>
                </m:ctrlPr>
              </m:dPr>
              <m:e>
                <m:r>
                  <w:rPr>
                    <w:rFonts w:ascii="Cambria Math" w:hAnsi="Cambria Math"/>
                  </w:rPr>
                  <m:t>i</m:t>
                </m:r>
                <m:r>
                  <m:rPr>
                    <m:sty m:val="p"/>
                  </m:rPr>
                  <w:rPr>
                    <w:rFonts w:ascii="Cambria Math" w:hAnsi="Cambria Math"/>
                  </w:rPr>
                  <m:t>,</m:t>
                </m:r>
                <m:r>
                  <w:rPr>
                    <w:rFonts w:ascii="Cambria Math" w:hAnsi="Cambria Math"/>
                  </w:rPr>
                  <m:t>j</m:t>
                </m:r>
              </m:e>
            </m:d>
          </m:e>
          <m:sup>
            <m:r>
              <w:rPr>
                <w:rFonts w:ascii="Cambria Math" w:hAnsi="Cambria Math"/>
              </w:rPr>
              <m:t>th</m:t>
            </m:r>
          </m:sup>
        </m:sSup>
      </m:oMath>
      <w:r w:rsidRPr="001B0248">
        <w:rPr>
          <w:szCs w:val="20"/>
        </w:rPr>
        <w:t>entry of the infinite homography</w:t>
      </w:r>
      <m:oMath>
        <m:r>
          <m:rPr>
            <m:sty m:val="p"/>
          </m:rPr>
          <w:rPr>
            <w:rFonts w:ascii="Cambria Math" w:hAnsi="Cambria Math"/>
            <w:szCs w:val="20"/>
          </w:rPr>
          <m:t xml:space="preserve"> </m:t>
        </m:r>
        <m:sSup>
          <m:sSupPr>
            <m:ctrlPr>
              <w:rPr>
                <w:rFonts w:ascii="Cambria Math" w:hAnsi="Cambria Math"/>
                <w:szCs w:val="20"/>
              </w:rPr>
            </m:ctrlPr>
          </m:sSupPr>
          <m:e>
            <m:acc>
              <m:accPr>
                <m:chr m:val="́"/>
                <m:ctrlPr>
                  <w:rPr>
                    <w:rFonts w:ascii="Cambria Math" w:hAnsi="Cambria Math"/>
                    <w:szCs w:val="20"/>
                  </w:rPr>
                </m:ctrlPr>
              </m:accPr>
              <m:e>
                <m:r>
                  <m:rPr>
                    <m:sty m:val="bi"/>
                  </m:rPr>
                  <w:rPr>
                    <w:rFonts w:ascii="Cambria Math" w:hAnsi="Cambria Math"/>
                    <w:szCs w:val="20"/>
                  </w:rPr>
                  <m:t>H</m:t>
                </m:r>
              </m:e>
            </m:acc>
          </m:e>
          <m:sup>
            <m:r>
              <m:rPr>
                <m:sty m:val="p"/>
              </m:rPr>
              <w:rPr>
                <w:rFonts w:ascii="Cambria Math" w:hAnsi="Cambria Math"/>
                <w:szCs w:val="20"/>
              </w:rPr>
              <m:t>∞</m:t>
            </m:r>
          </m:sup>
        </m:sSup>
        <m:r>
          <m:rPr>
            <m:sty m:val="p"/>
          </m:rPr>
          <w:rPr>
            <w:rFonts w:ascii="Cambria Math" w:hAnsi="Cambria Math" w:cs="Cambria Math"/>
            <w:szCs w:val="20"/>
          </w:rPr>
          <m:t>=</m:t>
        </m:r>
        <m:r>
          <m:rPr>
            <m:sty m:val="bi"/>
          </m:rPr>
          <w:rPr>
            <w:rFonts w:ascii="Cambria Math" w:hAnsi="Cambria Math" w:cs="Cambria Math"/>
            <w:szCs w:val="20"/>
          </w:rPr>
          <m:t>K</m:t>
        </m:r>
        <m:sSup>
          <m:sSupPr>
            <m:ctrlPr>
              <w:rPr>
                <w:rFonts w:ascii="Cambria Math" w:hAnsi="Cambria Math"/>
                <w:szCs w:val="20"/>
              </w:rPr>
            </m:ctrlPr>
          </m:sSupPr>
          <m:e>
            <m:acc>
              <m:accPr>
                <m:chr m:val="́"/>
                <m:ctrlPr>
                  <w:rPr>
                    <w:rFonts w:ascii="Cambria Math" w:hAnsi="Cambria Math"/>
                    <w:szCs w:val="20"/>
                  </w:rPr>
                </m:ctrlPr>
              </m:accPr>
              <m:e>
                <m:r>
                  <m:rPr>
                    <m:sty m:val="bi"/>
                  </m:rPr>
                  <w:rPr>
                    <w:rFonts w:ascii="Cambria Math" w:hAnsi="Cambria Math"/>
                    <w:szCs w:val="20"/>
                  </w:rPr>
                  <m:t>R</m:t>
                </m:r>
              </m:e>
            </m:acc>
          </m:e>
          <m:sup>
            <m:r>
              <m:rPr>
                <m:sty m:val="bi"/>
              </m:rPr>
              <w:rPr>
                <w:rFonts w:ascii="Cambria Math" w:hAnsi="Cambria Math"/>
                <w:szCs w:val="20"/>
              </w:rPr>
              <m:t>T</m:t>
            </m:r>
          </m:sup>
        </m:sSup>
        <m:sSup>
          <m:sSupPr>
            <m:ctrlPr>
              <w:rPr>
                <w:rFonts w:ascii="Cambria Math" w:hAnsi="Cambria Math" w:cs="Cambria Math"/>
                <w:szCs w:val="20"/>
              </w:rPr>
            </m:ctrlPr>
          </m:sSupPr>
          <m:e>
            <m:acc>
              <m:accPr>
                <m:chr m:val="́"/>
                <m:ctrlPr>
                  <w:rPr>
                    <w:rFonts w:ascii="Cambria Math" w:hAnsi="Cambria Math" w:cs="Cambria Math"/>
                    <w:szCs w:val="20"/>
                  </w:rPr>
                </m:ctrlPr>
              </m:accPr>
              <m:e>
                <m:r>
                  <m:rPr>
                    <m:sty m:val="bi"/>
                  </m:rPr>
                  <w:rPr>
                    <w:rFonts w:ascii="Cambria Math" w:hAnsi="Cambria Math" w:cs="Cambria Math"/>
                    <w:szCs w:val="20"/>
                  </w:rPr>
                  <m:t>K</m:t>
                </m:r>
              </m:e>
            </m:acc>
          </m:e>
          <m:sup>
            <m:r>
              <m:rPr>
                <m:sty m:val="p"/>
              </m:rPr>
              <w:rPr>
                <w:rFonts w:ascii="Cambria Math" w:hAnsi="Cambria Math" w:cs="Cambria Math"/>
                <w:szCs w:val="20"/>
              </w:rPr>
              <m:t>-</m:t>
            </m:r>
            <m:r>
              <m:rPr>
                <m:sty m:val="b"/>
              </m:rPr>
              <w:rPr>
                <w:rFonts w:ascii="Cambria Math" w:hAnsi="Cambria Math" w:cs="Cambria Math"/>
                <w:szCs w:val="20"/>
              </w:rPr>
              <m:t>1</m:t>
            </m:r>
          </m:sup>
        </m:sSup>
      </m:oMath>
      <w:r w:rsidRPr="00063F43">
        <w:rPr>
          <w:szCs w:val="20"/>
        </w:rPr>
        <w:t>.</w:t>
      </w:r>
    </w:p>
    <w:p w14:paraId="55FD678B" w14:textId="3C5CAF8E" w:rsidR="00FD1D25" w:rsidRDefault="00C33831" w:rsidP="00E1406A">
      <w:pPr>
        <w:pStyle w:val="OSABody"/>
      </w:pPr>
      <w:r>
        <w:lastRenderedPageBreak/>
        <w:t xml:space="preserve">The </w:t>
      </w:r>
      <w:r w:rsidR="00FD1D25">
        <w:t>periodic sinusoidal</w:t>
      </w:r>
      <w:r>
        <w:t xml:space="preserve"> pattern</w:t>
      </w:r>
      <w:r w:rsidR="00C951A4">
        <w:t xml:space="preserve"> of Eq.</w:t>
      </w:r>
      <w:r w:rsidR="00C951A4">
        <w:fldChar w:fldCharType="begin"/>
      </w:r>
      <w:r w:rsidR="00C951A4">
        <w:instrText xml:space="preserve"> REF _Ref464239600 \h </w:instrText>
      </w:r>
      <w:r w:rsidR="00C951A4">
        <w:fldChar w:fldCharType="separate"/>
      </w:r>
      <w:r w:rsidR="00B255F9" w:rsidRPr="00005525">
        <w:rPr>
          <w:rStyle w:val="BookTitle"/>
          <w:szCs w:val="18"/>
        </w:rPr>
        <w:t>(</w:t>
      </w:r>
      <w:r w:rsidR="00B255F9">
        <w:rPr>
          <w:rStyle w:val="BookTitle"/>
          <w:noProof/>
          <w:szCs w:val="18"/>
        </w:rPr>
        <w:t>13</w:t>
      </w:r>
      <w:r w:rsidR="00B255F9" w:rsidRPr="00005525">
        <w:rPr>
          <w:rStyle w:val="BookTitle"/>
          <w:szCs w:val="18"/>
        </w:rPr>
        <w:t>)</w:t>
      </w:r>
      <w:r w:rsidR="00C951A4">
        <w:fldChar w:fldCharType="end"/>
      </w:r>
      <w:r>
        <w:t xml:space="preserve"> </w:t>
      </w:r>
      <w:r w:rsidRPr="00C33831">
        <w:t>is</w:t>
      </w:r>
      <w:r>
        <w:t xml:space="preserve"> the pattern of choice in Super-R</w:t>
      </w:r>
      <w:r w:rsidRPr="00C33831">
        <w:t xml:space="preserve">esolution Microscopy and Phase Measurement Profilometry. </w:t>
      </w:r>
      <w:r w:rsidR="00FD1D25">
        <w:t xml:space="preserve">The </w:t>
      </w:r>
      <w:r w:rsidRPr="00C33831">
        <w:t xml:space="preserve">warped sinusoidal pattern </w:t>
      </w:r>
      <w:r w:rsidR="00C951A4">
        <w:t>of Eq.</w:t>
      </w:r>
      <w:r w:rsidR="00C951A4">
        <w:fldChar w:fldCharType="begin"/>
      </w:r>
      <w:r w:rsidR="00C951A4">
        <w:instrText xml:space="preserve"> REF _Ref464239614 \h </w:instrText>
      </w:r>
      <w:r w:rsidR="00C951A4">
        <w:fldChar w:fldCharType="separate"/>
      </w:r>
      <w:r w:rsidR="00B255F9" w:rsidRPr="00005525">
        <w:rPr>
          <w:rStyle w:val="BookTitle"/>
          <w:szCs w:val="18"/>
        </w:rPr>
        <w:t>(</w:t>
      </w:r>
      <w:r w:rsidR="00B255F9">
        <w:rPr>
          <w:rStyle w:val="BookTitle"/>
          <w:noProof/>
          <w:szCs w:val="18"/>
        </w:rPr>
        <w:t>14</w:t>
      </w:r>
      <w:r w:rsidR="00B255F9" w:rsidRPr="00005525">
        <w:rPr>
          <w:rStyle w:val="BookTitle"/>
          <w:szCs w:val="18"/>
        </w:rPr>
        <w:t>)</w:t>
      </w:r>
      <w:r w:rsidR="00C951A4">
        <w:fldChar w:fldCharType="end"/>
      </w:r>
      <w:r w:rsidR="00C951A4">
        <w:t xml:space="preserve"> </w:t>
      </w:r>
      <w:r w:rsidRPr="00C33831">
        <w:t xml:space="preserve">is the outcome of a </w:t>
      </w:r>
      <w:r w:rsidR="00FD1D25">
        <w:t>joint</w:t>
      </w:r>
      <w:r w:rsidRPr="00C33831">
        <w:t xml:space="preserve"> effort to recover scene geometry and spatial detail lost to blurring.</w:t>
      </w:r>
      <w:r w:rsidR="00FD1D25">
        <w:t xml:space="preserve"> Its use is unique to </w:t>
      </w:r>
      <w:r w:rsidR="00B61574">
        <w:t>this</w:t>
      </w:r>
      <w:r w:rsidR="00FD1D25">
        <w:t xml:space="preserve"> work.</w:t>
      </w:r>
    </w:p>
    <w:p w14:paraId="7D230AAB" w14:textId="713E5101" w:rsidR="00FD1D25" w:rsidRDefault="00FD1D25" w:rsidP="00D95B0D">
      <w:pPr>
        <w:pStyle w:val="14Head3"/>
        <w:spacing w:before="120"/>
        <w:rPr>
          <w:u w:val="single"/>
        </w:rPr>
      </w:pPr>
      <w:r w:rsidRPr="00FD1D25">
        <w:rPr>
          <w:u w:val="single"/>
        </w:rPr>
        <w:t xml:space="preserve">Light transport under periodic sinusoidal illumination </w:t>
      </w:r>
    </w:p>
    <w:p w14:paraId="61ADB0D3" w14:textId="69ED067B" w:rsidR="00C951A4" w:rsidRDefault="00C951A4" w:rsidP="00E1406A">
      <w:pPr>
        <w:pStyle w:val="10BodyIndent"/>
      </w:pPr>
      <w:r>
        <w:t>The transport model of Eq.</w:t>
      </w:r>
      <w:r w:rsidRPr="003504A2">
        <w:t xml:space="preserve"> </w:t>
      </w:r>
      <w:r>
        <w:fldChar w:fldCharType="begin"/>
      </w:r>
      <w:r>
        <w:instrText xml:space="preserve"> REF _Ref464237838 \h </w:instrText>
      </w:r>
      <w:r w:rsidR="003A5EF7">
        <w:instrText xml:space="preserve"> \* MERGEFORMAT </w:instrText>
      </w:r>
      <w:r>
        <w:fldChar w:fldCharType="separate"/>
      </w:r>
      <w:r w:rsidR="00B255F9" w:rsidRPr="00B255F9">
        <w:rPr>
          <w:szCs w:val="17"/>
        </w:rPr>
        <w:t>(12)</w:t>
      </w:r>
      <w:r>
        <w:fldChar w:fldCharType="end"/>
      </w:r>
      <w:r>
        <w:t xml:space="preserve"> may be used to </w:t>
      </w:r>
      <w:r w:rsidR="003A5EF7" w:rsidRPr="007214F8">
        <w:t xml:space="preserve">may be used to identify the incident intensity </w:t>
      </w:r>
      <w:r w:rsidR="003A5EF7" w:rsidRPr="003A5EF7">
        <w:rPr>
          <w:szCs w:val="17"/>
        </w:rPr>
        <w:t xml:space="preserve">at the scene point </w:t>
      </w:r>
      <m:oMath>
        <m:d>
          <m:dPr>
            <m:ctrlPr>
              <w:rPr>
                <w:rFonts w:ascii="Cambria Math" w:hAnsi="Cambria Math"/>
                <w:szCs w:val="17"/>
              </w:rPr>
            </m:ctrlPr>
          </m:dPr>
          <m:e>
            <m:r>
              <w:rPr>
                <w:rFonts w:ascii="Cambria Math" w:hAnsi="Cambria Math"/>
                <w:szCs w:val="17"/>
              </w:rPr>
              <m:t>X</m:t>
            </m:r>
            <m:r>
              <m:rPr>
                <m:sty m:val="p"/>
              </m:rPr>
              <w:rPr>
                <w:rFonts w:ascii="Cambria Math" w:hAnsi="Cambria Math"/>
                <w:szCs w:val="17"/>
              </w:rPr>
              <m:t>,</m:t>
            </m:r>
            <m:r>
              <w:rPr>
                <w:rFonts w:ascii="Cambria Math" w:hAnsi="Cambria Math"/>
                <w:szCs w:val="17"/>
              </w:rPr>
              <m:t>Y</m:t>
            </m:r>
            <m:r>
              <m:rPr>
                <m:sty m:val="p"/>
              </m:rPr>
              <w:rPr>
                <w:rFonts w:ascii="Cambria Math" w:hAnsi="Cambria Math"/>
                <w:szCs w:val="17"/>
              </w:rPr>
              <m:t>,</m:t>
            </m:r>
            <m:r>
              <w:rPr>
                <w:rFonts w:ascii="Cambria Math" w:hAnsi="Cambria Math"/>
                <w:szCs w:val="17"/>
              </w:rPr>
              <m:t>Z</m:t>
            </m:r>
          </m:e>
        </m:d>
        <m:r>
          <m:rPr>
            <m:sty m:val="p"/>
          </m:rPr>
          <w:rPr>
            <w:rFonts w:ascii="Cambria Math" w:hAnsi="Cambria Math"/>
            <w:szCs w:val="17"/>
          </w:rPr>
          <m:t xml:space="preserve">, </m:t>
        </m:r>
      </m:oMath>
      <w:r w:rsidR="003A5EF7" w:rsidRPr="003A5EF7">
        <w:rPr>
          <w:szCs w:val="17"/>
        </w:rPr>
        <w:t xml:space="preserve">in response to the </w:t>
      </w:r>
      <w:r w:rsidR="003A5EF7">
        <w:t>periodic sinusoidal pattern of Eq.</w:t>
      </w:r>
      <w:r w:rsidR="003A5EF7">
        <w:fldChar w:fldCharType="begin"/>
      </w:r>
      <w:r w:rsidR="003A5EF7">
        <w:instrText xml:space="preserve"> REF _Ref464239600 \h </w:instrText>
      </w:r>
      <w:r w:rsidR="003A5EF7">
        <w:fldChar w:fldCharType="separate"/>
      </w:r>
      <w:r w:rsidR="00B255F9" w:rsidRPr="00005525">
        <w:rPr>
          <w:rStyle w:val="BookTitle"/>
        </w:rPr>
        <w:t>(</w:t>
      </w:r>
      <w:r w:rsidR="00B255F9">
        <w:rPr>
          <w:rStyle w:val="BookTitle"/>
          <w:noProof/>
        </w:rPr>
        <w:t>13</w:t>
      </w:r>
      <w:r w:rsidR="00B255F9" w:rsidRPr="00005525">
        <w:rPr>
          <w:rStyle w:val="BookTitle"/>
        </w:rPr>
        <w:t>)</w:t>
      </w:r>
      <w:r w:rsidR="003A5EF7">
        <w:fldChar w:fldCharType="end"/>
      </w:r>
      <w:r w:rsidR="003A5EF7">
        <w:t>. The result is provided below:</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9" w:type="dxa"/>
          <w:right w:w="29" w:type="dxa"/>
        </w:tblCellMar>
        <w:tblLook w:val="04A0" w:firstRow="1" w:lastRow="0" w:firstColumn="1" w:lastColumn="0" w:noHBand="0" w:noVBand="1"/>
      </w:tblPr>
      <w:tblGrid>
        <w:gridCol w:w="4511"/>
        <w:gridCol w:w="392"/>
      </w:tblGrid>
      <w:tr w:rsidR="003A5EF7" w:rsidRPr="00CC0287" w14:paraId="76AB4656" w14:textId="77777777" w:rsidTr="00A277A6">
        <w:trPr>
          <w:jc w:val="center"/>
        </w:trPr>
        <w:tc>
          <w:tcPr>
            <w:tcW w:w="4600" w:type="pct"/>
            <w:vAlign w:val="center"/>
          </w:tcPr>
          <w:p w14:paraId="06E284F6" w14:textId="05EDA2DD" w:rsidR="003A5EF7" w:rsidRPr="003A5EF7" w:rsidRDefault="003A5EF7" w:rsidP="008E07FF">
            <w:pPr>
              <w:pStyle w:val="OEBody"/>
              <w:rPr>
                <w:sz w:val="17"/>
                <w:szCs w:val="17"/>
              </w:rPr>
            </w:pPr>
            <m:oMathPara>
              <m:oMath>
                <m:r>
                  <w:rPr>
                    <w:rFonts w:ascii="Cambria Math" w:hAnsi="Cambria Math"/>
                    <w:sz w:val="17"/>
                    <w:szCs w:val="17"/>
                  </w:rPr>
                  <m:t>s</m:t>
                </m:r>
                <m:d>
                  <m:dPr>
                    <m:ctrlPr>
                      <w:rPr>
                        <w:rFonts w:ascii="Cambria Math" w:hAnsi="Cambria Math"/>
                        <w:i/>
                        <w:sz w:val="17"/>
                        <w:szCs w:val="17"/>
                      </w:rPr>
                    </m:ctrlPr>
                  </m:dPr>
                  <m:e>
                    <m:r>
                      <w:rPr>
                        <w:rFonts w:ascii="Cambria Math" w:hAnsi="Cambria Math"/>
                        <w:sz w:val="17"/>
                        <w:szCs w:val="17"/>
                      </w:rPr>
                      <m:t>X,Y,Z</m:t>
                    </m:r>
                  </m:e>
                </m:d>
                <m:r>
                  <w:rPr>
                    <w:rFonts w:ascii="Cambria Math" w:hAnsi="Cambria Math"/>
                    <w:sz w:val="17"/>
                    <w:szCs w:val="17"/>
                  </w:rPr>
                  <m:t>=</m:t>
                </m:r>
                <m:acc>
                  <m:accPr>
                    <m:chr m:val="́"/>
                    <m:ctrlPr>
                      <w:rPr>
                        <w:rFonts w:ascii="Cambria Math" w:hAnsi="Cambria Math"/>
                        <w:i/>
                        <w:sz w:val="17"/>
                        <w:szCs w:val="17"/>
                      </w:rPr>
                    </m:ctrlPr>
                  </m:accPr>
                  <m:e>
                    <m:r>
                      <w:rPr>
                        <w:rFonts w:ascii="Cambria Math" w:hAnsi="Cambria Math"/>
                        <w:sz w:val="17"/>
                        <w:szCs w:val="17"/>
                      </w:rPr>
                      <m:t>A</m:t>
                    </m:r>
                    <m:ctrlPr>
                      <w:rPr>
                        <w:rFonts w:ascii="Cambria Math" w:hAnsi="Cambria Math"/>
                        <w:sz w:val="17"/>
                        <w:szCs w:val="17"/>
                      </w:rPr>
                    </m:ctrlPr>
                  </m:e>
                </m:acc>
                <m:d>
                  <m:dPr>
                    <m:ctrlPr>
                      <w:rPr>
                        <w:rFonts w:ascii="Cambria Math" w:hAnsi="Cambria Math"/>
                        <w:i/>
                        <w:iCs/>
                        <w:sz w:val="17"/>
                        <w:szCs w:val="17"/>
                      </w:rPr>
                    </m:ctrlPr>
                  </m:dPr>
                  <m:e>
                    <m:acc>
                      <m:accPr>
                        <m:chr m:val="́"/>
                        <m:ctrlPr>
                          <w:rPr>
                            <w:rFonts w:ascii="Cambria Math" w:hAnsi="Cambria Math"/>
                            <w:i/>
                            <w:iCs/>
                            <w:sz w:val="17"/>
                            <w:szCs w:val="17"/>
                          </w:rPr>
                        </m:ctrlPr>
                      </m:accPr>
                      <m:e>
                        <m:r>
                          <w:rPr>
                            <w:rFonts w:ascii="Cambria Math" w:hAnsi="Cambria Math"/>
                            <w:sz w:val="17"/>
                            <w:szCs w:val="17"/>
                          </w:rPr>
                          <m:t>x</m:t>
                        </m:r>
                        <m:ctrlPr>
                          <w:rPr>
                            <w:rFonts w:ascii="Cambria Math" w:hAnsi="Cambria Math"/>
                            <w:i/>
                            <w:sz w:val="17"/>
                            <w:szCs w:val="17"/>
                          </w:rPr>
                        </m:ctrlPr>
                      </m:e>
                    </m:acc>
                    <m:r>
                      <w:rPr>
                        <w:rFonts w:ascii="Cambria Math" w:hAnsi="Cambria Math"/>
                        <w:sz w:val="17"/>
                        <w:szCs w:val="17"/>
                      </w:rPr>
                      <m:t>,</m:t>
                    </m:r>
                    <m:acc>
                      <m:accPr>
                        <m:chr m:val="́"/>
                        <m:ctrlPr>
                          <w:rPr>
                            <w:rFonts w:ascii="Cambria Math" w:hAnsi="Cambria Math"/>
                            <w:i/>
                            <w:iCs/>
                            <w:sz w:val="17"/>
                            <w:szCs w:val="17"/>
                          </w:rPr>
                        </m:ctrlPr>
                      </m:accPr>
                      <m:e>
                        <m:r>
                          <w:rPr>
                            <w:rFonts w:ascii="Cambria Math" w:hAnsi="Cambria Math"/>
                            <w:sz w:val="17"/>
                            <w:szCs w:val="17"/>
                          </w:rPr>
                          <m:t>y</m:t>
                        </m:r>
                        <m:ctrlPr>
                          <w:rPr>
                            <w:rFonts w:ascii="Cambria Math" w:hAnsi="Cambria Math"/>
                            <w:i/>
                            <w:sz w:val="17"/>
                            <w:szCs w:val="17"/>
                          </w:rPr>
                        </m:ctrlPr>
                      </m:e>
                    </m:acc>
                  </m:e>
                </m:d>
                <m:r>
                  <w:rPr>
                    <w:rFonts w:ascii="Cambria Math" w:hAnsi="Cambria Math"/>
                    <w:sz w:val="17"/>
                    <w:szCs w:val="17"/>
                  </w:rPr>
                  <m:t>+</m:t>
                </m:r>
                <m:d>
                  <m:dPr>
                    <m:begChr m:val="|"/>
                    <m:endChr m:val="|"/>
                    <m:ctrlPr>
                      <w:rPr>
                        <w:rFonts w:ascii="Cambria Math" w:hAnsi="Cambria Math"/>
                        <w:i/>
                        <w:sz w:val="17"/>
                        <w:szCs w:val="17"/>
                      </w:rPr>
                    </m:ctrlPr>
                  </m:dPr>
                  <m:e>
                    <m:acc>
                      <m:accPr>
                        <m:chr m:val="́"/>
                        <m:ctrlPr>
                          <w:rPr>
                            <w:rFonts w:ascii="Cambria Math" w:hAnsi="Cambria Math"/>
                            <w:i/>
                            <w:sz w:val="17"/>
                            <w:szCs w:val="17"/>
                          </w:rPr>
                        </m:ctrlPr>
                      </m:accPr>
                      <m:e>
                        <m:r>
                          <w:rPr>
                            <w:rFonts w:ascii="Cambria Math" w:hAnsi="Cambria Math"/>
                            <w:sz w:val="17"/>
                            <w:szCs w:val="17"/>
                          </w:rPr>
                          <m:t>B</m:t>
                        </m:r>
                        <m:ctrlPr>
                          <w:rPr>
                            <w:rFonts w:ascii="Cambria Math" w:hAnsi="Cambria Math"/>
                            <w:sz w:val="17"/>
                            <w:szCs w:val="17"/>
                          </w:rPr>
                        </m:ctrlPr>
                      </m:e>
                    </m:acc>
                    <m:d>
                      <m:dPr>
                        <m:ctrlPr>
                          <w:rPr>
                            <w:rFonts w:ascii="Cambria Math" w:hAnsi="Cambria Math"/>
                            <w:i/>
                            <w:iCs/>
                            <w:sz w:val="17"/>
                            <w:szCs w:val="17"/>
                          </w:rPr>
                        </m:ctrlPr>
                      </m:dPr>
                      <m:e>
                        <m:acc>
                          <m:accPr>
                            <m:chr m:val="́"/>
                            <m:ctrlPr>
                              <w:rPr>
                                <w:rFonts w:ascii="Cambria Math" w:hAnsi="Cambria Math"/>
                                <w:i/>
                                <w:iCs/>
                                <w:sz w:val="17"/>
                                <w:szCs w:val="17"/>
                              </w:rPr>
                            </m:ctrlPr>
                          </m:accPr>
                          <m:e>
                            <m:r>
                              <w:rPr>
                                <w:rFonts w:ascii="Cambria Math" w:hAnsi="Cambria Math"/>
                                <w:sz w:val="17"/>
                                <w:szCs w:val="17"/>
                              </w:rPr>
                              <m:t>x</m:t>
                            </m:r>
                            <m:ctrlPr>
                              <w:rPr>
                                <w:rFonts w:ascii="Cambria Math" w:hAnsi="Cambria Math"/>
                                <w:i/>
                                <w:sz w:val="17"/>
                                <w:szCs w:val="17"/>
                              </w:rPr>
                            </m:ctrlPr>
                          </m:e>
                        </m:acc>
                        <m:r>
                          <w:rPr>
                            <w:rFonts w:ascii="Cambria Math" w:hAnsi="Cambria Math"/>
                            <w:sz w:val="17"/>
                            <w:szCs w:val="17"/>
                          </w:rPr>
                          <m:t>,</m:t>
                        </m:r>
                        <m:acc>
                          <m:accPr>
                            <m:chr m:val="́"/>
                            <m:ctrlPr>
                              <w:rPr>
                                <w:rFonts w:ascii="Cambria Math" w:hAnsi="Cambria Math"/>
                                <w:i/>
                                <w:iCs/>
                                <w:sz w:val="17"/>
                                <w:szCs w:val="17"/>
                              </w:rPr>
                            </m:ctrlPr>
                          </m:accPr>
                          <m:e>
                            <m:r>
                              <w:rPr>
                                <w:rFonts w:ascii="Cambria Math" w:hAnsi="Cambria Math"/>
                                <w:sz w:val="17"/>
                                <w:szCs w:val="17"/>
                              </w:rPr>
                              <m:t>y</m:t>
                            </m:r>
                            <m:ctrlPr>
                              <w:rPr>
                                <w:rFonts w:ascii="Cambria Math" w:hAnsi="Cambria Math"/>
                                <w:i/>
                                <w:sz w:val="17"/>
                                <w:szCs w:val="17"/>
                              </w:rPr>
                            </m:ctrlPr>
                          </m:e>
                        </m:acc>
                      </m:e>
                    </m:d>
                  </m:e>
                </m:d>
                <m:func>
                  <m:funcPr>
                    <m:ctrlPr>
                      <w:rPr>
                        <w:rFonts w:ascii="Cambria Math" w:hAnsi="Cambria Math"/>
                        <w:i/>
                        <w:sz w:val="17"/>
                        <w:szCs w:val="17"/>
                      </w:rPr>
                    </m:ctrlPr>
                  </m:funcPr>
                  <m:fName>
                    <m:r>
                      <m:rPr>
                        <m:sty m:val="p"/>
                      </m:rPr>
                      <w:rPr>
                        <w:rFonts w:ascii="Cambria Math" w:hAnsi="Cambria Math"/>
                        <w:sz w:val="17"/>
                        <w:szCs w:val="17"/>
                      </w:rPr>
                      <m:t>sin</m:t>
                    </m:r>
                  </m:fName>
                  <m:e>
                    <m:d>
                      <m:dPr>
                        <m:ctrlPr>
                          <w:rPr>
                            <w:rFonts w:ascii="Cambria Math" w:hAnsi="Cambria Math"/>
                            <w:i/>
                            <w:sz w:val="17"/>
                            <w:szCs w:val="17"/>
                          </w:rPr>
                        </m:ctrlPr>
                      </m:dPr>
                      <m:e>
                        <m:m>
                          <m:mPr>
                            <m:mcs>
                              <m:mc>
                                <m:mcPr>
                                  <m:count m:val="1"/>
                                  <m:mcJc m:val="center"/>
                                </m:mcPr>
                              </m:mc>
                            </m:mcs>
                            <m:ctrlPr>
                              <w:rPr>
                                <w:rFonts w:ascii="Cambria Math" w:hAnsi="Cambria Math"/>
                                <w:i/>
                                <w:sz w:val="17"/>
                                <w:szCs w:val="17"/>
                              </w:rPr>
                            </m:ctrlPr>
                          </m:mPr>
                          <m:mr>
                            <m:e>
                              <m:r>
                                <m:rPr>
                                  <m:sty m:val="p"/>
                                </m:rPr>
                                <w:rPr>
                                  <w:rFonts w:ascii="Cambria Math" w:hAnsi="Cambria Math"/>
                                  <w:sz w:val="17"/>
                                  <w:szCs w:val="17"/>
                                </w:rPr>
                                <m:t>2</m:t>
                              </m:r>
                              <m:r>
                                <w:rPr>
                                  <w:rFonts w:ascii="Cambria Math" w:hAnsi="Cambria Math"/>
                                  <w:sz w:val="17"/>
                                  <w:szCs w:val="17"/>
                                </w:rPr>
                                <m:t>π</m:t>
                              </m:r>
                              <m:d>
                                <m:dPr>
                                  <m:ctrlPr>
                                    <w:rPr>
                                      <w:rFonts w:ascii="Cambria Math" w:hAnsi="Cambria Math"/>
                                      <w:sz w:val="17"/>
                                      <w:szCs w:val="17"/>
                                    </w:rPr>
                                  </m:ctrlPr>
                                </m:dPr>
                                <m:e>
                                  <m:sSub>
                                    <m:sSubPr>
                                      <m:ctrlPr>
                                        <w:rPr>
                                          <w:rFonts w:ascii="Cambria Math" w:hAnsi="Cambria Math"/>
                                          <w:sz w:val="17"/>
                                          <w:szCs w:val="17"/>
                                        </w:rPr>
                                      </m:ctrlPr>
                                    </m:sSubPr>
                                    <m:e>
                                      <m:r>
                                        <w:rPr>
                                          <w:rFonts w:ascii="Cambria Math" w:hAnsi="Cambria Math"/>
                                          <w:sz w:val="17"/>
                                          <w:szCs w:val="17"/>
                                        </w:rPr>
                                        <m:t>ξ</m:t>
                                      </m:r>
                                    </m:e>
                                    <m:sub>
                                      <m:r>
                                        <m:rPr>
                                          <m:sty m:val="p"/>
                                        </m:rPr>
                                        <w:rPr>
                                          <w:rFonts w:ascii="Cambria Math" w:hAnsi="Cambria Math"/>
                                          <w:sz w:val="17"/>
                                          <w:szCs w:val="17"/>
                                        </w:rPr>
                                        <m:t>0</m:t>
                                      </m:r>
                                    </m:sub>
                                  </m:sSub>
                                  <m:acc>
                                    <m:accPr>
                                      <m:chr m:val="́"/>
                                      <m:ctrlPr>
                                        <w:rPr>
                                          <w:rFonts w:ascii="Cambria Math" w:hAnsi="Cambria Math"/>
                                          <w:i/>
                                          <w:sz w:val="17"/>
                                          <w:szCs w:val="17"/>
                                        </w:rPr>
                                      </m:ctrlPr>
                                    </m:accPr>
                                    <m:e>
                                      <m:r>
                                        <w:rPr>
                                          <w:rFonts w:ascii="Cambria Math" w:hAnsi="Cambria Math"/>
                                          <w:sz w:val="17"/>
                                          <w:szCs w:val="17"/>
                                        </w:rPr>
                                        <m:t>x</m:t>
                                      </m:r>
                                    </m:e>
                                  </m:acc>
                                  <m:r>
                                    <m:rPr>
                                      <m:sty m:val="p"/>
                                    </m:rPr>
                                    <w:rPr>
                                      <w:rFonts w:ascii="Cambria Math" w:hAnsi="Cambria Math"/>
                                      <w:sz w:val="17"/>
                                      <w:szCs w:val="17"/>
                                    </w:rPr>
                                    <m:t>+</m:t>
                                  </m:r>
                                  <m:sSub>
                                    <m:sSubPr>
                                      <m:ctrlPr>
                                        <w:rPr>
                                          <w:rFonts w:ascii="Cambria Math" w:hAnsi="Cambria Math"/>
                                          <w:sz w:val="17"/>
                                          <w:szCs w:val="17"/>
                                        </w:rPr>
                                      </m:ctrlPr>
                                    </m:sSubPr>
                                    <m:e>
                                      <m:r>
                                        <w:rPr>
                                          <w:rFonts w:ascii="Cambria Math" w:hAnsi="Cambria Math"/>
                                          <w:sz w:val="17"/>
                                          <w:szCs w:val="17"/>
                                        </w:rPr>
                                        <m:t>η</m:t>
                                      </m:r>
                                    </m:e>
                                    <m:sub>
                                      <m:r>
                                        <m:rPr>
                                          <m:sty m:val="p"/>
                                        </m:rPr>
                                        <w:rPr>
                                          <w:rFonts w:ascii="Cambria Math" w:hAnsi="Cambria Math"/>
                                          <w:sz w:val="17"/>
                                          <w:szCs w:val="17"/>
                                        </w:rPr>
                                        <m:t>0</m:t>
                                      </m:r>
                                    </m:sub>
                                  </m:sSub>
                                  <m:acc>
                                    <m:accPr>
                                      <m:chr m:val="́"/>
                                      <m:ctrlPr>
                                        <w:rPr>
                                          <w:rFonts w:ascii="Cambria Math" w:hAnsi="Cambria Math"/>
                                          <w:i/>
                                          <w:sz w:val="17"/>
                                          <w:szCs w:val="17"/>
                                        </w:rPr>
                                      </m:ctrlPr>
                                    </m:accPr>
                                    <m:e>
                                      <m:r>
                                        <w:rPr>
                                          <w:rFonts w:ascii="Cambria Math" w:hAnsi="Cambria Math"/>
                                          <w:sz w:val="17"/>
                                          <w:szCs w:val="17"/>
                                        </w:rPr>
                                        <m:t>y</m:t>
                                      </m:r>
                                    </m:e>
                                  </m:acc>
                                </m:e>
                              </m:d>
                              <m:r>
                                <w:rPr>
                                  <w:rFonts w:ascii="Cambria Math" w:hAnsi="Cambria Math"/>
                                  <w:sz w:val="17"/>
                                  <w:szCs w:val="17"/>
                                </w:rPr>
                                <m:t>+</m:t>
                              </m:r>
                            </m:e>
                          </m:mr>
                          <m:mr>
                            <m:e>
                              <m:r>
                                <w:rPr>
                                  <w:rFonts w:ascii="Cambria Math" w:hAnsi="Cambria Math"/>
                                  <w:sz w:val="17"/>
                                  <w:szCs w:val="17"/>
                                </w:rPr>
                                <m:t>∠</m:t>
                              </m:r>
                              <m:acc>
                                <m:accPr>
                                  <m:chr m:val="́"/>
                                  <m:ctrlPr>
                                    <w:rPr>
                                      <w:rFonts w:ascii="Cambria Math" w:hAnsi="Cambria Math"/>
                                      <w:i/>
                                      <w:sz w:val="17"/>
                                      <w:szCs w:val="17"/>
                                    </w:rPr>
                                  </m:ctrlPr>
                                </m:accPr>
                                <m:e>
                                  <m:r>
                                    <w:rPr>
                                      <w:rFonts w:ascii="Cambria Math" w:hAnsi="Cambria Math"/>
                                      <w:sz w:val="17"/>
                                      <w:szCs w:val="17"/>
                                    </w:rPr>
                                    <m:t>B</m:t>
                                  </m:r>
                                  <m:ctrlPr>
                                    <w:rPr>
                                      <w:rFonts w:ascii="Cambria Math" w:hAnsi="Cambria Math"/>
                                      <w:sz w:val="17"/>
                                      <w:szCs w:val="17"/>
                                    </w:rPr>
                                  </m:ctrlPr>
                                </m:e>
                              </m:acc>
                              <m:d>
                                <m:dPr>
                                  <m:ctrlPr>
                                    <w:rPr>
                                      <w:rFonts w:ascii="Cambria Math" w:hAnsi="Cambria Math"/>
                                      <w:i/>
                                      <w:iCs/>
                                      <w:sz w:val="17"/>
                                      <w:szCs w:val="17"/>
                                    </w:rPr>
                                  </m:ctrlPr>
                                </m:dPr>
                                <m:e>
                                  <m:acc>
                                    <m:accPr>
                                      <m:chr m:val="́"/>
                                      <m:ctrlPr>
                                        <w:rPr>
                                          <w:rFonts w:ascii="Cambria Math" w:hAnsi="Cambria Math"/>
                                          <w:i/>
                                          <w:iCs/>
                                          <w:sz w:val="17"/>
                                          <w:szCs w:val="17"/>
                                        </w:rPr>
                                      </m:ctrlPr>
                                    </m:accPr>
                                    <m:e>
                                      <m:r>
                                        <w:rPr>
                                          <w:rFonts w:ascii="Cambria Math" w:hAnsi="Cambria Math"/>
                                          <w:sz w:val="17"/>
                                          <w:szCs w:val="17"/>
                                        </w:rPr>
                                        <m:t>u</m:t>
                                      </m:r>
                                      <m:ctrlPr>
                                        <w:rPr>
                                          <w:rFonts w:ascii="Cambria Math" w:hAnsi="Cambria Math"/>
                                          <w:i/>
                                          <w:sz w:val="17"/>
                                          <w:szCs w:val="17"/>
                                        </w:rPr>
                                      </m:ctrlPr>
                                    </m:e>
                                  </m:acc>
                                  <m:r>
                                    <w:rPr>
                                      <w:rFonts w:ascii="Cambria Math" w:hAnsi="Cambria Math"/>
                                      <w:sz w:val="17"/>
                                      <w:szCs w:val="17"/>
                                    </w:rPr>
                                    <m:t>,</m:t>
                                  </m:r>
                                  <m:acc>
                                    <m:accPr>
                                      <m:chr m:val="́"/>
                                      <m:ctrlPr>
                                        <w:rPr>
                                          <w:rFonts w:ascii="Cambria Math" w:hAnsi="Cambria Math"/>
                                          <w:i/>
                                          <w:iCs/>
                                          <w:sz w:val="17"/>
                                          <w:szCs w:val="17"/>
                                        </w:rPr>
                                      </m:ctrlPr>
                                    </m:accPr>
                                    <m:e>
                                      <m:r>
                                        <w:rPr>
                                          <w:rFonts w:ascii="Cambria Math" w:hAnsi="Cambria Math"/>
                                          <w:sz w:val="17"/>
                                          <w:szCs w:val="17"/>
                                        </w:rPr>
                                        <m:t>v</m:t>
                                      </m:r>
                                      <m:ctrlPr>
                                        <w:rPr>
                                          <w:rFonts w:ascii="Cambria Math" w:hAnsi="Cambria Math"/>
                                          <w:i/>
                                          <w:sz w:val="17"/>
                                          <w:szCs w:val="17"/>
                                        </w:rPr>
                                      </m:ctrlPr>
                                    </m:e>
                                  </m:acc>
                                </m:e>
                              </m:d>
                              <m:r>
                                <w:rPr>
                                  <w:rFonts w:ascii="Cambria Math" w:hAnsi="Cambria Math"/>
                                  <w:sz w:val="17"/>
                                  <w:szCs w:val="17"/>
                                </w:rPr>
                                <m:t>+θ</m:t>
                              </m:r>
                            </m:e>
                          </m:mr>
                        </m:m>
                      </m:e>
                    </m:d>
                  </m:e>
                </m:func>
              </m:oMath>
            </m:oMathPara>
          </w:p>
        </w:tc>
        <w:tc>
          <w:tcPr>
            <w:tcW w:w="400" w:type="pct"/>
            <w:vAlign w:val="center"/>
          </w:tcPr>
          <w:p w14:paraId="3B138392" w14:textId="45D868CF" w:rsidR="003A5EF7" w:rsidRPr="00005525" w:rsidRDefault="003A5EF7" w:rsidP="0081030B">
            <w:pPr>
              <w:pStyle w:val="OEBody"/>
              <w:jc w:val="center"/>
              <w:rPr>
                <w:rStyle w:val="BookTitle"/>
                <w:b/>
                <w:sz w:val="18"/>
                <w:szCs w:val="18"/>
              </w:rPr>
            </w:pPr>
            <w:bookmarkStart w:id="40" w:name="_Ref464239820"/>
            <w:r w:rsidRPr="00005525">
              <w:rPr>
                <w:rStyle w:val="BookTitle"/>
                <w:sz w:val="18"/>
                <w:szCs w:val="18"/>
              </w:rPr>
              <w:t>(</w:t>
            </w:r>
            <w:r w:rsidRPr="00005525">
              <w:rPr>
                <w:rStyle w:val="BookTitle"/>
                <w:b/>
                <w:sz w:val="18"/>
                <w:szCs w:val="18"/>
              </w:rPr>
              <w:fldChar w:fldCharType="begin"/>
            </w:r>
            <w:r w:rsidRPr="00005525">
              <w:rPr>
                <w:rStyle w:val="BookTitle"/>
                <w:sz w:val="18"/>
                <w:szCs w:val="18"/>
              </w:rPr>
              <w:instrText xml:space="preserve"> SEQ Equation \* ARABIC </w:instrText>
            </w:r>
            <w:r w:rsidRPr="00005525">
              <w:rPr>
                <w:rStyle w:val="BookTitle"/>
                <w:b/>
                <w:sz w:val="18"/>
                <w:szCs w:val="18"/>
              </w:rPr>
              <w:fldChar w:fldCharType="separate"/>
            </w:r>
            <w:r w:rsidR="00B255F9">
              <w:rPr>
                <w:rStyle w:val="BookTitle"/>
                <w:noProof/>
                <w:sz w:val="18"/>
                <w:szCs w:val="18"/>
              </w:rPr>
              <w:t>15</w:t>
            </w:r>
            <w:r w:rsidRPr="00005525">
              <w:rPr>
                <w:rStyle w:val="BookTitle"/>
                <w:b/>
                <w:sz w:val="18"/>
                <w:szCs w:val="18"/>
              </w:rPr>
              <w:fldChar w:fldCharType="end"/>
            </w:r>
            <w:r w:rsidRPr="00005525">
              <w:rPr>
                <w:rStyle w:val="BookTitle"/>
                <w:sz w:val="18"/>
                <w:szCs w:val="18"/>
              </w:rPr>
              <w:t>)</w:t>
            </w:r>
            <w:bookmarkEnd w:id="40"/>
          </w:p>
        </w:tc>
      </w:tr>
    </w:tbl>
    <w:p w14:paraId="0A9AD9C6" w14:textId="50674B63" w:rsidR="003A5EF7" w:rsidRDefault="003A5EF7" w:rsidP="00E1406A">
      <w:pPr>
        <w:pStyle w:val="OSABody"/>
      </w:pPr>
      <w:r w:rsidRPr="003A5EF7">
        <w:t xml:space="preserve">The terms </w:t>
      </w:r>
      <m:oMath>
        <m:acc>
          <m:accPr>
            <m:chr m:val="́"/>
            <m:ctrlPr>
              <w:rPr>
                <w:rFonts w:ascii="Cambria Math" w:hAnsi="Cambria Math"/>
              </w:rPr>
            </m:ctrlPr>
          </m:accPr>
          <m:e>
            <m:r>
              <w:rPr>
                <w:rFonts w:ascii="Cambria Math" w:hAnsi="Cambria Math"/>
              </w:rPr>
              <m:t>A</m:t>
            </m:r>
          </m:e>
        </m:acc>
        <m:d>
          <m:dPr>
            <m:ctrlPr>
              <w:rPr>
                <w:rFonts w:ascii="Cambria Math" w:hAnsi="Cambria Math"/>
              </w:rPr>
            </m:ctrlPr>
          </m:dPr>
          <m:e>
            <m:acc>
              <m:accPr>
                <m:chr m:val="́"/>
                <m:ctrlPr>
                  <w:rPr>
                    <w:rFonts w:ascii="Cambria Math" w:hAnsi="Cambria Math"/>
                  </w:rPr>
                </m:ctrlPr>
              </m:accPr>
              <m:e>
                <m:r>
                  <w:rPr>
                    <w:rFonts w:ascii="Cambria Math" w:hAnsi="Cambria Math"/>
                  </w:rPr>
                  <m:t>x</m:t>
                </m:r>
              </m:e>
            </m:acc>
            <m:r>
              <m:rPr>
                <m:sty m:val="p"/>
              </m:rPr>
              <w:rPr>
                <w:rFonts w:ascii="Cambria Math" w:hAnsi="Cambria Math"/>
              </w:rPr>
              <m:t>,</m:t>
            </m:r>
            <m:acc>
              <m:accPr>
                <m:chr m:val="́"/>
                <m:ctrlPr>
                  <w:rPr>
                    <w:rFonts w:ascii="Cambria Math" w:hAnsi="Cambria Math"/>
                  </w:rPr>
                </m:ctrlPr>
              </m:accPr>
              <m:e>
                <m:r>
                  <w:rPr>
                    <w:rFonts w:ascii="Cambria Math" w:hAnsi="Cambria Math"/>
                  </w:rPr>
                  <m:t>y</m:t>
                </m:r>
              </m:e>
            </m:acc>
          </m:e>
        </m:d>
      </m:oMath>
      <w:r w:rsidRPr="003A5EF7">
        <w:t>,</w:t>
      </w:r>
      <m:oMath>
        <m:r>
          <m:rPr>
            <m:sty m:val="p"/>
          </m:rPr>
          <w:rPr>
            <w:rFonts w:ascii="Cambria Math" w:hAnsi="Cambria Math"/>
          </w:rPr>
          <m:t xml:space="preserve"> </m:t>
        </m:r>
        <m:d>
          <m:dPr>
            <m:begChr m:val="|"/>
            <m:endChr m:val="|"/>
            <m:ctrlPr>
              <w:rPr>
                <w:rFonts w:ascii="Cambria Math" w:hAnsi="Cambria Math"/>
              </w:rPr>
            </m:ctrlPr>
          </m:dPr>
          <m:e>
            <m:acc>
              <m:accPr>
                <m:chr m:val="́"/>
                <m:ctrlPr>
                  <w:rPr>
                    <w:rFonts w:ascii="Cambria Math" w:hAnsi="Cambria Math"/>
                  </w:rPr>
                </m:ctrlPr>
              </m:accPr>
              <m:e>
                <m:r>
                  <w:rPr>
                    <w:rFonts w:ascii="Cambria Math" w:hAnsi="Cambria Math"/>
                  </w:rPr>
                  <m:t>B</m:t>
                </m:r>
              </m:e>
            </m:acc>
            <m:d>
              <m:dPr>
                <m:ctrlPr>
                  <w:rPr>
                    <w:rFonts w:ascii="Cambria Math" w:hAnsi="Cambria Math"/>
                  </w:rPr>
                </m:ctrlPr>
              </m:dPr>
              <m:e>
                <m:acc>
                  <m:accPr>
                    <m:chr m:val="́"/>
                    <m:ctrlPr>
                      <w:rPr>
                        <w:rFonts w:ascii="Cambria Math" w:hAnsi="Cambria Math"/>
                      </w:rPr>
                    </m:ctrlPr>
                  </m:accPr>
                  <m:e>
                    <m:r>
                      <w:rPr>
                        <w:rFonts w:ascii="Cambria Math" w:hAnsi="Cambria Math"/>
                      </w:rPr>
                      <m:t>x</m:t>
                    </m:r>
                  </m:e>
                </m:acc>
                <m:r>
                  <m:rPr>
                    <m:sty m:val="p"/>
                  </m:rPr>
                  <w:rPr>
                    <w:rFonts w:ascii="Cambria Math" w:hAnsi="Cambria Math"/>
                  </w:rPr>
                  <m:t>,</m:t>
                </m:r>
                <m:acc>
                  <m:accPr>
                    <m:chr m:val="́"/>
                    <m:ctrlPr>
                      <w:rPr>
                        <w:rFonts w:ascii="Cambria Math" w:hAnsi="Cambria Math"/>
                      </w:rPr>
                    </m:ctrlPr>
                  </m:accPr>
                  <m:e>
                    <m:r>
                      <w:rPr>
                        <w:rFonts w:ascii="Cambria Math" w:hAnsi="Cambria Math"/>
                      </w:rPr>
                      <m:t>y</m:t>
                    </m:r>
                  </m:e>
                </m:acc>
              </m:e>
            </m:d>
          </m:e>
        </m:d>
      </m:oMath>
      <w:r>
        <w:t xml:space="preserve"> </w:t>
      </w:r>
      <w:r w:rsidR="00B34EB0">
        <w:t xml:space="preserve">and </w:t>
      </w:r>
      <m:oMath>
        <m:r>
          <w:rPr>
            <w:rFonts w:ascii="Cambria Math" w:hAnsi="Cambria Math"/>
            <w:sz w:val="17"/>
            <w:szCs w:val="17"/>
          </w:rPr>
          <m:t>∠</m:t>
        </m:r>
        <m:acc>
          <m:accPr>
            <m:chr m:val="́"/>
            <m:ctrlPr>
              <w:rPr>
                <w:rFonts w:ascii="Cambria Math" w:hAnsi="Cambria Math"/>
                <w:i/>
                <w:sz w:val="17"/>
                <w:szCs w:val="17"/>
              </w:rPr>
            </m:ctrlPr>
          </m:accPr>
          <m:e>
            <m:r>
              <w:rPr>
                <w:rFonts w:ascii="Cambria Math" w:hAnsi="Cambria Math"/>
                <w:sz w:val="17"/>
                <w:szCs w:val="17"/>
              </w:rPr>
              <m:t>B</m:t>
            </m:r>
            <m:ctrlPr>
              <w:rPr>
                <w:rFonts w:ascii="Cambria Math" w:hAnsi="Cambria Math"/>
                <w:sz w:val="17"/>
                <w:szCs w:val="17"/>
              </w:rPr>
            </m:ctrlPr>
          </m:e>
        </m:acc>
        <m:d>
          <m:dPr>
            <m:ctrlPr>
              <w:rPr>
                <w:rFonts w:ascii="Cambria Math" w:hAnsi="Cambria Math"/>
                <w:i/>
                <w:iCs/>
                <w:sz w:val="17"/>
                <w:szCs w:val="17"/>
              </w:rPr>
            </m:ctrlPr>
          </m:dPr>
          <m:e>
            <m:acc>
              <m:accPr>
                <m:chr m:val="́"/>
                <m:ctrlPr>
                  <w:rPr>
                    <w:rFonts w:ascii="Cambria Math" w:hAnsi="Cambria Math"/>
                    <w:i/>
                    <w:iCs/>
                    <w:sz w:val="17"/>
                    <w:szCs w:val="17"/>
                  </w:rPr>
                </m:ctrlPr>
              </m:accPr>
              <m:e>
                <m:r>
                  <w:rPr>
                    <w:rFonts w:ascii="Cambria Math" w:hAnsi="Cambria Math"/>
                    <w:sz w:val="17"/>
                    <w:szCs w:val="17"/>
                  </w:rPr>
                  <m:t>x</m:t>
                </m:r>
                <m:ctrlPr>
                  <w:rPr>
                    <w:rFonts w:ascii="Cambria Math" w:hAnsi="Cambria Math"/>
                    <w:i/>
                    <w:sz w:val="17"/>
                    <w:szCs w:val="17"/>
                  </w:rPr>
                </m:ctrlPr>
              </m:e>
            </m:acc>
            <m:r>
              <w:rPr>
                <w:rFonts w:ascii="Cambria Math" w:hAnsi="Cambria Math"/>
                <w:sz w:val="17"/>
                <w:szCs w:val="17"/>
              </w:rPr>
              <m:t>,</m:t>
            </m:r>
            <m:acc>
              <m:accPr>
                <m:chr m:val="́"/>
                <m:ctrlPr>
                  <w:rPr>
                    <w:rFonts w:ascii="Cambria Math" w:hAnsi="Cambria Math"/>
                    <w:i/>
                    <w:iCs/>
                    <w:sz w:val="17"/>
                    <w:szCs w:val="17"/>
                  </w:rPr>
                </m:ctrlPr>
              </m:accPr>
              <m:e>
                <m:r>
                  <w:rPr>
                    <w:rFonts w:ascii="Cambria Math" w:hAnsi="Cambria Math"/>
                    <w:sz w:val="17"/>
                    <w:szCs w:val="17"/>
                  </w:rPr>
                  <m:t>y</m:t>
                </m:r>
                <m:ctrlPr>
                  <w:rPr>
                    <w:rFonts w:ascii="Cambria Math" w:hAnsi="Cambria Math"/>
                    <w:i/>
                    <w:sz w:val="17"/>
                    <w:szCs w:val="17"/>
                  </w:rPr>
                </m:ctrlPr>
              </m:e>
            </m:acc>
          </m:e>
        </m:d>
      </m:oMath>
      <w:r w:rsidR="00B34EB0">
        <w:rPr>
          <w:iCs/>
          <w:sz w:val="17"/>
          <w:szCs w:val="17"/>
        </w:rPr>
        <w:t xml:space="preserve"> </w:t>
      </w:r>
      <w:r>
        <w:t xml:space="preserve">encapsulate the </w:t>
      </w:r>
      <w:r w:rsidR="00567D04">
        <w:t>effect</w:t>
      </w:r>
      <w:r>
        <w:t xml:space="preserve"> of the illumination optics on the contrast of the projected pattern</w:t>
      </w:r>
      <w:r w:rsidR="00C42736">
        <w:t xml:space="preserve">, </w:t>
      </w:r>
      <w:r w:rsidR="00B34EB0">
        <w:t xml:space="preserve">and </w:t>
      </w:r>
      <w:r w:rsidR="00C42736" w:rsidRPr="00C42736">
        <w:rPr>
          <w:iCs/>
        </w:rPr>
        <w:t xml:space="preserve">the </w:t>
      </w:r>
      <w:r w:rsidR="00B34EB0">
        <w:rPr>
          <w:iCs/>
        </w:rPr>
        <w:t xml:space="preserve">instantaneous </w:t>
      </w:r>
      <w:r w:rsidR="00C42736">
        <w:rPr>
          <w:iCs/>
        </w:rPr>
        <w:t xml:space="preserve">phase </w:t>
      </w:r>
      <w:r w:rsidR="00B34EB0">
        <w:rPr>
          <w:iCs/>
        </w:rPr>
        <w:t>of the projected pattern</w:t>
      </w:r>
      <w:r w:rsidR="00C42736">
        <w:rPr>
          <w:iCs/>
        </w:rPr>
        <w:t>.</w:t>
      </w:r>
      <w:r w:rsidR="00B34EB0">
        <w:rPr>
          <w:iCs/>
        </w:rPr>
        <w:t xml:space="preserve"> </w:t>
      </w:r>
    </w:p>
    <w:p w14:paraId="0862A6AC" w14:textId="32821742" w:rsidR="00C42736" w:rsidRDefault="00C42736" w:rsidP="00E1406A">
      <w:pPr>
        <w:pStyle w:val="10BodyIndent"/>
      </w:pPr>
      <w:r w:rsidRPr="00C42736">
        <w:t xml:space="preserve">A fraction of the light incident </w:t>
      </w:r>
      <w:r>
        <w:t>on</w:t>
      </w:r>
      <w:r w:rsidRPr="00C42736">
        <w:t xml:space="preserve"> </w:t>
      </w:r>
      <m:oMath>
        <m:d>
          <m:dPr>
            <m:ctrlPr>
              <w:rPr>
                <w:rFonts w:ascii="Cambria Math" w:hAnsi="Cambria Math"/>
              </w:rPr>
            </m:ctrlPr>
          </m:dPr>
          <m:e>
            <m:r>
              <w:rPr>
                <w:rFonts w:ascii="Cambria Math" w:hAnsi="Cambria Math"/>
              </w:rPr>
              <m:t>X</m:t>
            </m:r>
            <m:r>
              <m:rPr>
                <m:sty m:val="p"/>
              </m:rPr>
              <w:rPr>
                <w:rFonts w:ascii="Cambria Math" w:hAnsi="Cambria Math"/>
              </w:rPr>
              <m:t>,</m:t>
            </m:r>
            <m:r>
              <w:rPr>
                <w:rFonts w:ascii="Cambria Math" w:hAnsi="Cambria Math"/>
              </w:rPr>
              <m:t>Y</m:t>
            </m:r>
            <m:r>
              <m:rPr>
                <m:sty m:val="p"/>
              </m:rPr>
              <w:rPr>
                <w:rFonts w:ascii="Cambria Math" w:hAnsi="Cambria Math"/>
              </w:rPr>
              <m:t>,</m:t>
            </m:r>
            <m:r>
              <w:rPr>
                <w:rFonts w:ascii="Cambria Math" w:hAnsi="Cambria Math"/>
              </w:rPr>
              <m:t>Z</m:t>
            </m:r>
          </m:e>
        </m:d>
      </m:oMath>
      <w:r w:rsidRPr="00C42736">
        <w:t xml:space="preserve"> reaches the</w:t>
      </w:r>
      <m:oMath>
        <m:r>
          <m:rPr>
            <m:sty m:val="p"/>
          </m:rPr>
          <w:rPr>
            <w:rFonts w:ascii="Cambria Math" w:hAnsi="Cambria Math"/>
          </w:rPr>
          <m:t xml:space="preserve"> </m:t>
        </m:r>
        <m:sSup>
          <m:sSupPr>
            <m:ctrlPr>
              <w:rPr>
                <w:rFonts w:ascii="Cambria Math" w:hAnsi="Cambria Math"/>
              </w:rPr>
            </m:ctrlPr>
          </m:sSupPr>
          <m:e>
            <m:d>
              <m:dPr>
                <m:ctrlPr>
                  <w:rPr>
                    <w:rFonts w:ascii="Cambria Math" w:hAnsi="Cambria Math"/>
                  </w:rPr>
                </m:ctrlPr>
              </m:dPr>
              <m:e>
                <m:r>
                  <w:rPr>
                    <w:rFonts w:ascii="Cambria Math" w:hAnsi="Cambria Math"/>
                  </w:rPr>
                  <m:t>x</m:t>
                </m:r>
                <m:r>
                  <m:rPr>
                    <m:sty m:val="p"/>
                  </m:rPr>
                  <w:rPr>
                    <w:rFonts w:ascii="Cambria Math" w:hAnsi="Cambria Math"/>
                  </w:rPr>
                  <m:t>,</m:t>
                </m:r>
                <m:r>
                  <w:rPr>
                    <w:rFonts w:ascii="Cambria Math" w:hAnsi="Cambria Math"/>
                  </w:rPr>
                  <m:t>y</m:t>
                </m:r>
              </m:e>
            </m:d>
          </m:e>
          <m:sup>
            <m:r>
              <w:rPr>
                <w:rFonts w:ascii="Cambria Math" w:hAnsi="Cambria Math"/>
              </w:rPr>
              <m:t>th</m:t>
            </m:r>
          </m:sup>
        </m:sSup>
      </m:oMath>
      <w:r w:rsidRPr="00C42736">
        <w:t xml:space="preserve"> camera pixel, following albedo loss and optical blur. The expression for the intensity of the</w:t>
      </w:r>
      <m:oMath>
        <m:r>
          <m:rPr>
            <m:sty m:val="p"/>
          </m:rPr>
          <w:rPr>
            <w:rFonts w:ascii="Cambria Math" w:hAnsi="Cambria Math"/>
          </w:rPr>
          <m:t xml:space="preserve"> </m:t>
        </m:r>
        <m:sSup>
          <m:sSupPr>
            <m:ctrlPr>
              <w:rPr>
                <w:rFonts w:ascii="Cambria Math" w:hAnsi="Cambria Math"/>
              </w:rPr>
            </m:ctrlPr>
          </m:sSupPr>
          <m:e>
            <m:d>
              <m:dPr>
                <m:ctrlPr>
                  <w:rPr>
                    <w:rFonts w:ascii="Cambria Math" w:hAnsi="Cambria Math"/>
                  </w:rPr>
                </m:ctrlPr>
              </m:dPr>
              <m:e>
                <m:r>
                  <w:rPr>
                    <w:rFonts w:ascii="Cambria Math" w:hAnsi="Cambria Math"/>
                  </w:rPr>
                  <m:t>x</m:t>
                </m:r>
                <m:r>
                  <m:rPr>
                    <m:sty m:val="p"/>
                  </m:rPr>
                  <w:rPr>
                    <w:rFonts w:ascii="Cambria Math" w:hAnsi="Cambria Math"/>
                  </w:rPr>
                  <m:t>,</m:t>
                </m:r>
                <m:r>
                  <w:rPr>
                    <w:rFonts w:ascii="Cambria Math" w:hAnsi="Cambria Math"/>
                  </w:rPr>
                  <m:t>y</m:t>
                </m:r>
              </m:e>
            </m:d>
          </m:e>
          <m:sup>
            <m:r>
              <w:rPr>
                <w:rFonts w:ascii="Cambria Math" w:hAnsi="Cambria Math"/>
              </w:rPr>
              <m:t>th</m:t>
            </m:r>
          </m:sup>
        </m:sSup>
      </m:oMath>
      <w:r w:rsidRPr="007214F8">
        <w:t xml:space="preserve"> </w:t>
      </w:r>
      <w:r w:rsidRPr="00C42736">
        <w:t xml:space="preserve">pixel is obtained by </w:t>
      </w:r>
      <w:r>
        <w:t>aggregating</w:t>
      </w:r>
      <w:r w:rsidRPr="00C42736">
        <w:t xml:space="preserve"> the contribution of every scene point </w:t>
      </w:r>
      <m:oMath>
        <m:d>
          <m:dPr>
            <m:ctrlPr>
              <w:rPr>
                <w:rFonts w:ascii="Cambria Math" w:hAnsi="Cambria Math"/>
              </w:rPr>
            </m:ctrlPr>
          </m:dPr>
          <m:e>
            <m:r>
              <w:rPr>
                <w:rFonts w:ascii="Cambria Math" w:hAnsi="Cambria Math"/>
              </w:rPr>
              <m:t>U</m:t>
            </m:r>
            <m:r>
              <m:rPr>
                <m:sty m:val="p"/>
              </m:rPr>
              <w:rPr>
                <w:rFonts w:ascii="Cambria Math" w:hAnsi="Cambria Math"/>
              </w:rPr>
              <m:t>,</m:t>
            </m:r>
            <m:r>
              <w:rPr>
                <w:rFonts w:ascii="Cambria Math" w:hAnsi="Cambria Math"/>
              </w:rPr>
              <m:t>V</m:t>
            </m:r>
            <m:r>
              <m:rPr>
                <m:sty m:val="p"/>
              </m:rPr>
              <w:rPr>
                <w:rFonts w:ascii="Cambria Math" w:hAnsi="Cambria Math"/>
              </w:rPr>
              <m:t>,</m:t>
            </m:r>
            <m:r>
              <w:rPr>
                <w:rFonts w:ascii="Cambria Math" w:hAnsi="Cambria Math"/>
              </w:rPr>
              <m:t>W</m:t>
            </m:r>
          </m:e>
        </m:d>
      </m:oMath>
      <w:r w:rsidRPr="00C42736">
        <w:t xml:space="preserve"> to the </w:t>
      </w:r>
      <m:oMath>
        <m:sSup>
          <m:sSupPr>
            <m:ctrlPr>
              <w:rPr>
                <w:rFonts w:ascii="Cambria Math" w:hAnsi="Cambria Math"/>
              </w:rPr>
            </m:ctrlPr>
          </m:sSupPr>
          <m:e>
            <m:d>
              <m:dPr>
                <m:ctrlPr>
                  <w:rPr>
                    <w:rFonts w:ascii="Cambria Math" w:hAnsi="Cambria Math"/>
                  </w:rPr>
                </m:ctrlPr>
              </m:dPr>
              <m:e>
                <m:r>
                  <w:rPr>
                    <w:rFonts w:ascii="Cambria Math" w:hAnsi="Cambria Math"/>
                  </w:rPr>
                  <m:t>x</m:t>
                </m:r>
                <m:r>
                  <m:rPr>
                    <m:sty m:val="p"/>
                  </m:rPr>
                  <w:rPr>
                    <w:rFonts w:ascii="Cambria Math" w:hAnsi="Cambria Math"/>
                  </w:rPr>
                  <m:t>,</m:t>
                </m:r>
                <m:r>
                  <w:rPr>
                    <w:rFonts w:ascii="Cambria Math" w:hAnsi="Cambria Math"/>
                  </w:rPr>
                  <m:t>y</m:t>
                </m:r>
              </m:e>
            </m:d>
          </m:e>
          <m:sup>
            <m:r>
              <w:rPr>
                <w:rFonts w:ascii="Cambria Math" w:hAnsi="Cambria Math"/>
              </w:rPr>
              <m:t>th</m:t>
            </m:r>
          </m:sup>
        </m:sSup>
      </m:oMath>
      <w:r w:rsidRPr="007214F8">
        <w:t xml:space="preserve"> </w:t>
      </w:r>
      <w:r w:rsidRPr="00C42736">
        <w:t>pixel, just as in Eq.</w:t>
      </w:r>
      <w:r>
        <w:fldChar w:fldCharType="begin"/>
      </w:r>
      <w:r>
        <w:instrText xml:space="preserve"> REF _Ref464236836 \h </w:instrText>
      </w:r>
      <w:r>
        <w:fldChar w:fldCharType="separate"/>
      </w:r>
      <w:r w:rsidR="00B255F9" w:rsidRPr="00005525">
        <w:rPr>
          <w:rStyle w:val="BookTitle"/>
        </w:rPr>
        <w:t>(</w:t>
      </w:r>
      <w:r w:rsidR="00B255F9">
        <w:rPr>
          <w:rStyle w:val="BookTitle"/>
          <w:noProof/>
        </w:rPr>
        <w:t>11</w:t>
      </w:r>
      <w:r w:rsidR="00B255F9" w:rsidRPr="00005525">
        <w:rPr>
          <w:rStyle w:val="BookTitle"/>
        </w:rPr>
        <w:t>)</w:t>
      </w:r>
      <w:r>
        <w:fldChar w:fldCharType="end"/>
      </w:r>
      <w:r w:rsidRPr="00C42736">
        <w:t>. The resulting expression</w:t>
      </w:r>
      <w:r w:rsidR="007566B8">
        <w:t xml:space="preserve"> for the detector irradiance </w:t>
      </w:r>
      <w:r w:rsidRPr="00C42736">
        <w:t xml:space="preserve">is </w:t>
      </w:r>
      <w:r w:rsidR="009E38CB">
        <w:t xml:space="preserve">disclosed </w:t>
      </w:r>
      <w:r w:rsidRPr="00C42736">
        <w:t>below</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9" w:type="dxa"/>
          <w:right w:w="29" w:type="dxa"/>
        </w:tblCellMar>
        <w:tblLook w:val="04A0" w:firstRow="1" w:lastRow="0" w:firstColumn="1" w:lastColumn="0" w:noHBand="0" w:noVBand="1"/>
      </w:tblPr>
      <w:tblGrid>
        <w:gridCol w:w="4511"/>
        <w:gridCol w:w="392"/>
      </w:tblGrid>
      <w:tr w:rsidR="0081030B" w:rsidRPr="00CC0287" w14:paraId="43D60CD8" w14:textId="77777777" w:rsidTr="00A277A6">
        <w:trPr>
          <w:jc w:val="center"/>
        </w:trPr>
        <w:tc>
          <w:tcPr>
            <w:tcW w:w="4600" w:type="pct"/>
            <w:vAlign w:val="center"/>
          </w:tcPr>
          <w:p w14:paraId="54963AD7" w14:textId="4870F4D2" w:rsidR="0081030B" w:rsidRPr="00FC40B5" w:rsidRDefault="0075418B" w:rsidP="00567D04">
            <w:pPr>
              <w:pStyle w:val="OEBody"/>
              <w:rPr>
                <w:sz w:val="16"/>
                <w:szCs w:val="16"/>
              </w:rPr>
            </w:pPr>
            <m:oMathPara>
              <m:oMath>
                <m:sSub>
                  <m:sSubPr>
                    <m:ctrlPr>
                      <w:rPr>
                        <w:rFonts w:ascii="Cambria Math" w:hAnsi="Cambria Math" w:cs="Cambria Math"/>
                        <w:i/>
                        <w:sz w:val="16"/>
                        <w:szCs w:val="16"/>
                      </w:rPr>
                    </m:ctrlPr>
                  </m:sSubPr>
                  <m:e>
                    <m:r>
                      <w:rPr>
                        <w:rFonts w:ascii="Cambria Math" w:hAnsi="Cambria Math" w:cs="Cambria Math"/>
                        <w:sz w:val="16"/>
                        <w:szCs w:val="16"/>
                      </w:rPr>
                      <m:t>i</m:t>
                    </m:r>
                  </m:e>
                  <m:sub>
                    <m:r>
                      <w:rPr>
                        <w:rFonts w:ascii="Cambria Math" w:hAnsi="Cambria Math" w:cs="Cambria Math"/>
                        <w:sz w:val="16"/>
                        <w:szCs w:val="16"/>
                      </w:rPr>
                      <m:t>θ</m:t>
                    </m:r>
                  </m:sub>
                </m:sSub>
                <m:d>
                  <m:dPr>
                    <m:ctrlPr>
                      <w:rPr>
                        <w:rFonts w:ascii="Cambria Math" w:hAnsi="Cambria Math" w:cs="Cambria Math"/>
                        <w:i/>
                        <w:sz w:val="16"/>
                        <w:szCs w:val="16"/>
                      </w:rPr>
                    </m:ctrlPr>
                  </m:dPr>
                  <m:e>
                    <m:r>
                      <w:rPr>
                        <w:rFonts w:ascii="Cambria Math" w:hAnsi="Cambria Math" w:cs="Cambria Math"/>
                        <w:sz w:val="16"/>
                        <w:szCs w:val="16"/>
                      </w:rPr>
                      <m:t>x,y</m:t>
                    </m:r>
                  </m:e>
                </m:d>
                <m:r>
                  <m:rPr>
                    <m:brk/>
                  </m:rPr>
                  <w:rPr>
                    <w:rFonts w:ascii="Cambria Math" w:hAnsi="Cambria Math" w:cs="Cambria Math"/>
                    <w:sz w:val="16"/>
                    <w:szCs w:val="16"/>
                  </w:rPr>
                  <m:t>=</m:t>
                </m:r>
                <m:nary>
                  <m:naryPr>
                    <m:chr m:val="∬"/>
                    <m:subHide m:val="1"/>
                    <m:supHide m:val="1"/>
                    <m:ctrlPr>
                      <w:rPr>
                        <w:rFonts w:ascii="Cambria Math" w:hAnsi="Cambria Math" w:cs="Cambria Math"/>
                        <w:i/>
                        <w:sz w:val="16"/>
                        <w:szCs w:val="16"/>
                      </w:rPr>
                    </m:ctrlPr>
                  </m:naryPr>
                  <m:sub/>
                  <m:sup>
                    <m:ctrlPr>
                      <w:rPr>
                        <w:rFonts w:ascii="Cambria Math" w:hAnsi="Cambria Math" w:cs="Cambria Math"/>
                        <w:sz w:val="16"/>
                        <w:szCs w:val="16"/>
                      </w:rPr>
                    </m:ctrlPr>
                  </m:sup>
                  <m:e>
                    <m:d>
                      <m:dPr>
                        <m:begChr m:val="{"/>
                        <m:endChr m:val="}"/>
                        <m:ctrlPr>
                          <w:rPr>
                            <w:rFonts w:ascii="Cambria Math" w:hAnsi="Cambria Math" w:cs="Cambria Math"/>
                            <w:i/>
                            <w:sz w:val="16"/>
                            <w:szCs w:val="16"/>
                          </w:rPr>
                        </m:ctrlPr>
                      </m:dPr>
                      <m:e>
                        <m:m>
                          <m:mPr>
                            <m:mcs>
                              <m:mc>
                                <m:mcPr>
                                  <m:count m:val="1"/>
                                  <m:mcJc m:val="center"/>
                                </m:mcPr>
                              </m:mc>
                            </m:mcs>
                            <m:ctrlPr>
                              <w:rPr>
                                <w:rFonts w:ascii="Cambria Math" w:hAnsi="Cambria Math" w:cs="Cambria Math"/>
                                <w:i/>
                                <w:sz w:val="16"/>
                                <w:szCs w:val="16"/>
                              </w:rPr>
                            </m:ctrlPr>
                          </m:mPr>
                          <m:mr>
                            <m:e>
                              <m:r>
                                <w:rPr>
                                  <w:rFonts w:ascii="Cambria Math" w:hAnsi="Cambria Math" w:cs="Cambria Math"/>
                                  <w:sz w:val="16"/>
                                  <w:szCs w:val="16"/>
                                </w:rPr>
                                <m:t>r</m:t>
                              </m:r>
                              <m:d>
                                <m:dPr>
                                  <m:ctrlPr>
                                    <w:rPr>
                                      <w:rFonts w:ascii="Cambria Math" w:hAnsi="Cambria Math" w:cs="Cambria Math"/>
                                      <w:i/>
                                      <w:sz w:val="16"/>
                                      <w:szCs w:val="16"/>
                                    </w:rPr>
                                  </m:ctrlPr>
                                </m:dPr>
                                <m:e>
                                  <m:r>
                                    <w:rPr>
                                      <w:rFonts w:ascii="Cambria Math" w:hAnsi="Cambria Math" w:cs="Cambria Math"/>
                                      <w:sz w:val="16"/>
                                      <w:szCs w:val="16"/>
                                    </w:rPr>
                                    <m:t>u,v</m:t>
                                  </m:r>
                                </m:e>
                              </m:d>
                              <m:d>
                                <m:dPr>
                                  <m:begChr m:val="["/>
                                  <m:endChr m:val="]"/>
                                  <m:ctrlPr>
                                    <w:rPr>
                                      <w:rFonts w:ascii="Cambria Math" w:hAnsi="Cambria Math" w:cs="Cambria Math"/>
                                      <w:i/>
                                      <w:sz w:val="16"/>
                                      <w:szCs w:val="16"/>
                                    </w:rPr>
                                  </m:ctrlPr>
                                </m:dPr>
                                <m:e>
                                  <m:acc>
                                    <m:accPr>
                                      <m:chr m:val="́"/>
                                      <m:ctrlPr>
                                        <w:rPr>
                                          <w:rFonts w:ascii="Cambria Math" w:hAnsi="Cambria Math"/>
                                          <w:i/>
                                          <w:sz w:val="16"/>
                                          <w:szCs w:val="16"/>
                                        </w:rPr>
                                      </m:ctrlPr>
                                    </m:accPr>
                                    <m:e>
                                      <m:r>
                                        <w:rPr>
                                          <w:rFonts w:ascii="Cambria Math" w:hAnsi="Cambria Math"/>
                                          <w:sz w:val="16"/>
                                          <w:szCs w:val="16"/>
                                        </w:rPr>
                                        <m:t>A</m:t>
                                      </m:r>
                                      <m:ctrlPr>
                                        <w:rPr>
                                          <w:rFonts w:ascii="Cambria Math" w:hAnsi="Cambria Math"/>
                                          <w:sz w:val="16"/>
                                          <w:szCs w:val="16"/>
                                        </w:rPr>
                                      </m:ctrlPr>
                                    </m:e>
                                  </m:acc>
                                  <m:d>
                                    <m:dPr>
                                      <m:ctrlPr>
                                        <w:rPr>
                                          <w:rFonts w:ascii="Cambria Math" w:hAnsi="Cambria Math"/>
                                          <w:i/>
                                          <w:iCs/>
                                          <w:sz w:val="16"/>
                                          <w:szCs w:val="16"/>
                                        </w:rPr>
                                      </m:ctrlPr>
                                    </m:dPr>
                                    <m:e>
                                      <m:acc>
                                        <m:accPr>
                                          <m:chr m:val="́"/>
                                          <m:ctrlPr>
                                            <w:rPr>
                                              <w:rFonts w:ascii="Cambria Math" w:hAnsi="Cambria Math"/>
                                              <w:i/>
                                              <w:iCs/>
                                              <w:sz w:val="16"/>
                                              <w:szCs w:val="16"/>
                                            </w:rPr>
                                          </m:ctrlPr>
                                        </m:accPr>
                                        <m:e>
                                          <m:r>
                                            <w:rPr>
                                              <w:rFonts w:ascii="Cambria Math" w:hAnsi="Cambria Math"/>
                                              <w:sz w:val="16"/>
                                              <w:szCs w:val="16"/>
                                            </w:rPr>
                                            <m:t>u</m:t>
                                          </m:r>
                                          <m:ctrlPr>
                                            <w:rPr>
                                              <w:rFonts w:ascii="Cambria Math" w:hAnsi="Cambria Math"/>
                                              <w:i/>
                                              <w:sz w:val="16"/>
                                              <w:szCs w:val="16"/>
                                            </w:rPr>
                                          </m:ctrlPr>
                                        </m:e>
                                      </m:acc>
                                      <m:r>
                                        <w:rPr>
                                          <w:rFonts w:ascii="Cambria Math" w:hAnsi="Cambria Math"/>
                                          <w:sz w:val="16"/>
                                          <w:szCs w:val="16"/>
                                        </w:rPr>
                                        <m:t>,</m:t>
                                      </m:r>
                                      <m:acc>
                                        <m:accPr>
                                          <m:chr m:val="́"/>
                                          <m:ctrlPr>
                                            <w:rPr>
                                              <w:rFonts w:ascii="Cambria Math" w:hAnsi="Cambria Math"/>
                                              <w:i/>
                                              <w:iCs/>
                                              <w:sz w:val="16"/>
                                              <w:szCs w:val="16"/>
                                            </w:rPr>
                                          </m:ctrlPr>
                                        </m:accPr>
                                        <m:e>
                                          <m:r>
                                            <w:rPr>
                                              <w:rFonts w:ascii="Cambria Math" w:hAnsi="Cambria Math"/>
                                              <w:sz w:val="16"/>
                                              <w:szCs w:val="16"/>
                                            </w:rPr>
                                            <m:t>v</m:t>
                                          </m:r>
                                          <m:ctrlPr>
                                            <w:rPr>
                                              <w:rFonts w:ascii="Cambria Math" w:hAnsi="Cambria Math"/>
                                              <w:i/>
                                              <w:sz w:val="16"/>
                                              <w:szCs w:val="16"/>
                                            </w:rPr>
                                          </m:ctrlPr>
                                        </m:e>
                                      </m:acc>
                                    </m:e>
                                  </m:d>
                                  <m:r>
                                    <w:rPr>
                                      <w:rFonts w:ascii="Cambria Math" w:hAnsi="Cambria Math" w:cs="Cambria Math"/>
                                      <w:sz w:val="16"/>
                                      <w:szCs w:val="16"/>
                                    </w:rPr>
                                    <m:t>+</m:t>
                                  </m:r>
                                  <m:d>
                                    <m:dPr>
                                      <m:begChr m:val="|"/>
                                      <m:endChr m:val="|"/>
                                      <m:ctrlPr>
                                        <w:rPr>
                                          <w:rFonts w:ascii="Cambria Math" w:hAnsi="Cambria Math"/>
                                          <w:i/>
                                          <w:iCs/>
                                          <w:sz w:val="16"/>
                                          <w:szCs w:val="16"/>
                                        </w:rPr>
                                      </m:ctrlPr>
                                    </m:dPr>
                                    <m:e>
                                      <m:acc>
                                        <m:accPr>
                                          <m:chr m:val="́"/>
                                          <m:ctrlPr>
                                            <w:rPr>
                                              <w:rFonts w:ascii="Cambria Math" w:hAnsi="Cambria Math"/>
                                              <w:i/>
                                              <w:sz w:val="16"/>
                                              <w:szCs w:val="16"/>
                                            </w:rPr>
                                          </m:ctrlPr>
                                        </m:accPr>
                                        <m:e>
                                          <m:r>
                                            <w:rPr>
                                              <w:rFonts w:ascii="Cambria Math" w:hAnsi="Cambria Math"/>
                                              <w:sz w:val="16"/>
                                              <w:szCs w:val="16"/>
                                            </w:rPr>
                                            <m:t>B</m:t>
                                          </m:r>
                                          <m:ctrlPr>
                                            <w:rPr>
                                              <w:rFonts w:ascii="Cambria Math" w:hAnsi="Cambria Math"/>
                                              <w:sz w:val="16"/>
                                              <w:szCs w:val="16"/>
                                            </w:rPr>
                                          </m:ctrlPr>
                                        </m:e>
                                      </m:acc>
                                      <m:d>
                                        <m:dPr>
                                          <m:ctrlPr>
                                            <w:rPr>
                                              <w:rFonts w:ascii="Cambria Math" w:hAnsi="Cambria Math"/>
                                              <w:i/>
                                              <w:iCs/>
                                              <w:sz w:val="16"/>
                                              <w:szCs w:val="16"/>
                                            </w:rPr>
                                          </m:ctrlPr>
                                        </m:dPr>
                                        <m:e>
                                          <m:acc>
                                            <m:accPr>
                                              <m:chr m:val="́"/>
                                              <m:ctrlPr>
                                                <w:rPr>
                                                  <w:rFonts w:ascii="Cambria Math" w:hAnsi="Cambria Math"/>
                                                  <w:i/>
                                                  <w:iCs/>
                                                  <w:sz w:val="16"/>
                                                  <w:szCs w:val="16"/>
                                                </w:rPr>
                                              </m:ctrlPr>
                                            </m:accPr>
                                            <m:e>
                                              <m:r>
                                                <w:rPr>
                                                  <w:rFonts w:ascii="Cambria Math" w:hAnsi="Cambria Math"/>
                                                  <w:sz w:val="16"/>
                                                  <w:szCs w:val="16"/>
                                                </w:rPr>
                                                <m:t>u</m:t>
                                              </m:r>
                                              <m:ctrlPr>
                                                <w:rPr>
                                                  <w:rFonts w:ascii="Cambria Math" w:hAnsi="Cambria Math"/>
                                                  <w:i/>
                                                  <w:sz w:val="16"/>
                                                  <w:szCs w:val="16"/>
                                                </w:rPr>
                                              </m:ctrlPr>
                                            </m:e>
                                          </m:acc>
                                          <m:r>
                                            <w:rPr>
                                              <w:rFonts w:ascii="Cambria Math" w:hAnsi="Cambria Math"/>
                                              <w:sz w:val="16"/>
                                              <w:szCs w:val="16"/>
                                            </w:rPr>
                                            <m:t>,</m:t>
                                          </m:r>
                                          <m:acc>
                                            <m:accPr>
                                              <m:chr m:val="́"/>
                                              <m:ctrlPr>
                                                <w:rPr>
                                                  <w:rFonts w:ascii="Cambria Math" w:hAnsi="Cambria Math"/>
                                                  <w:i/>
                                                  <w:iCs/>
                                                  <w:sz w:val="16"/>
                                                  <w:szCs w:val="16"/>
                                                </w:rPr>
                                              </m:ctrlPr>
                                            </m:accPr>
                                            <m:e>
                                              <m:r>
                                                <w:rPr>
                                                  <w:rFonts w:ascii="Cambria Math" w:hAnsi="Cambria Math"/>
                                                  <w:sz w:val="16"/>
                                                  <w:szCs w:val="16"/>
                                                </w:rPr>
                                                <m:t>v</m:t>
                                              </m:r>
                                              <m:ctrlPr>
                                                <w:rPr>
                                                  <w:rFonts w:ascii="Cambria Math" w:hAnsi="Cambria Math"/>
                                                  <w:i/>
                                                  <w:sz w:val="16"/>
                                                  <w:szCs w:val="16"/>
                                                </w:rPr>
                                              </m:ctrlPr>
                                            </m:e>
                                          </m:acc>
                                        </m:e>
                                      </m:d>
                                    </m:e>
                                  </m:d>
                                  <m:func>
                                    <m:funcPr>
                                      <m:ctrlPr>
                                        <w:rPr>
                                          <w:rFonts w:ascii="Cambria Math" w:hAnsi="Cambria Math"/>
                                          <w:sz w:val="16"/>
                                          <w:szCs w:val="16"/>
                                        </w:rPr>
                                      </m:ctrlPr>
                                    </m:funcPr>
                                    <m:fName>
                                      <m:r>
                                        <m:rPr>
                                          <m:sty m:val="p"/>
                                        </m:rPr>
                                        <w:rPr>
                                          <w:rFonts w:ascii="Cambria Math" w:hAnsi="Cambria Math"/>
                                          <w:sz w:val="16"/>
                                          <w:szCs w:val="16"/>
                                        </w:rPr>
                                        <m:t>sin</m:t>
                                      </m:r>
                                    </m:fName>
                                    <m:e>
                                      <m:d>
                                        <m:dPr>
                                          <m:ctrlPr>
                                            <w:rPr>
                                              <w:rFonts w:ascii="Cambria Math" w:hAnsi="Cambria Math"/>
                                              <w:sz w:val="16"/>
                                              <w:szCs w:val="16"/>
                                            </w:rPr>
                                          </m:ctrlPr>
                                        </m:dPr>
                                        <m:e>
                                          <m:m>
                                            <m:mPr>
                                              <m:mcs>
                                                <m:mc>
                                                  <m:mcPr>
                                                    <m:count m:val="1"/>
                                                    <m:mcJc m:val="center"/>
                                                  </m:mcPr>
                                                </m:mc>
                                              </m:mcs>
                                              <m:ctrlPr>
                                                <w:rPr>
                                                  <w:rFonts w:ascii="Cambria Math" w:hAnsi="Cambria Math"/>
                                                  <w:i/>
                                                  <w:sz w:val="16"/>
                                                  <w:szCs w:val="16"/>
                                                </w:rPr>
                                              </m:ctrlPr>
                                            </m:mPr>
                                            <m:mr>
                                              <m:e>
                                                <m:r>
                                                  <m:rPr>
                                                    <m:sty m:val="p"/>
                                                  </m:rPr>
                                                  <w:rPr>
                                                    <w:rFonts w:ascii="Cambria Math" w:hAnsi="Cambria Math"/>
                                                    <w:sz w:val="16"/>
                                                    <w:szCs w:val="16"/>
                                                  </w:rPr>
                                                  <m:t>2</m:t>
                                                </m:r>
                                                <m:r>
                                                  <w:rPr>
                                                    <w:rFonts w:ascii="Cambria Math" w:hAnsi="Cambria Math"/>
                                                    <w:sz w:val="16"/>
                                                    <w:szCs w:val="16"/>
                                                  </w:rPr>
                                                  <m:t>π</m:t>
                                                </m:r>
                                                <m:d>
                                                  <m:dPr>
                                                    <m:ctrlPr>
                                                      <w:rPr>
                                                        <w:rFonts w:ascii="Cambria Math" w:hAnsi="Cambria Math"/>
                                                        <w:sz w:val="16"/>
                                                        <w:szCs w:val="16"/>
                                                      </w:rPr>
                                                    </m:ctrlPr>
                                                  </m:dPr>
                                                  <m:e>
                                                    <m:sSub>
                                                      <m:sSubPr>
                                                        <m:ctrlPr>
                                                          <w:rPr>
                                                            <w:rFonts w:ascii="Cambria Math" w:hAnsi="Cambria Math"/>
                                                            <w:sz w:val="16"/>
                                                            <w:szCs w:val="16"/>
                                                          </w:rPr>
                                                        </m:ctrlPr>
                                                      </m:sSubPr>
                                                      <m:e>
                                                        <m:r>
                                                          <w:rPr>
                                                            <w:rFonts w:ascii="Cambria Math" w:hAnsi="Cambria Math"/>
                                                            <w:sz w:val="16"/>
                                                            <w:szCs w:val="16"/>
                                                          </w:rPr>
                                                          <m:t>ξ</m:t>
                                                        </m:r>
                                                      </m:e>
                                                      <m:sub>
                                                        <m:r>
                                                          <m:rPr>
                                                            <m:sty m:val="p"/>
                                                          </m:rPr>
                                                          <w:rPr>
                                                            <w:rFonts w:ascii="Cambria Math" w:hAnsi="Cambria Math"/>
                                                            <w:sz w:val="16"/>
                                                            <w:szCs w:val="16"/>
                                                          </w:rPr>
                                                          <m:t>0</m:t>
                                                        </m:r>
                                                      </m:sub>
                                                    </m:sSub>
                                                    <m:acc>
                                                      <m:accPr>
                                                        <m:chr m:val="́"/>
                                                        <m:ctrlPr>
                                                          <w:rPr>
                                                            <w:rFonts w:ascii="Cambria Math" w:hAnsi="Cambria Math"/>
                                                            <w:i/>
                                                            <w:sz w:val="16"/>
                                                            <w:szCs w:val="16"/>
                                                          </w:rPr>
                                                        </m:ctrlPr>
                                                      </m:accPr>
                                                      <m:e>
                                                        <m:r>
                                                          <w:rPr>
                                                            <w:rFonts w:ascii="Cambria Math" w:hAnsi="Cambria Math"/>
                                                            <w:sz w:val="16"/>
                                                            <w:szCs w:val="16"/>
                                                          </w:rPr>
                                                          <m:t>u</m:t>
                                                        </m:r>
                                                      </m:e>
                                                    </m:acc>
                                                    <m:r>
                                                      <m:rPr>
                                                        <m:sty m:val="p"/>
                                                      </m:rPr>
                                                      <w:rPr>
                                                        <w:rFonts w:ascii="Cambria Math" w:hAnsi="Cambria Math"/>
                                                        <w:sz w:val="16"/>
                                                        <w:szCs w:val="16"/>
                                                      </w:rPr>
                                                      <m:t>+</m:t>
                                                    </m:r>
                                                    <m:sSub>
                                                      <m:sSubPr>
                                                        <m:ctrlPr>
                                                          <w:rPr>
                                                            <w:rFonts w:ascii="Cambria Math" w:hAnsi="Cambria Math"/>
                                                            <w:sz w:val="16"/>
                                                            <w:szCs w:val="16"/>
                                                          </w:rPr>
                                                        </m:ctrlPr>
                                                      </m:sSubPr>
                                                      <m:e>
                                                        <m:r>
                                                          <w:rPr>
                                                            <w:rFonts w:ascii="Cambria Math" w:hAnsi="Cambria Math"/>
                                                            <w:sz w:val="16"/>
                                                            <w:szCs w:val="16"/>
                                                          </w:rPr>
                                                          <m:t>η</m:t>
                                                        </m:r>
                                                      </m:e>
                                                      <m:sub>
                                                        <m:r>
                                                          <m:rPr>
                                                            <m:sty m:val="p"/>
                                                          </m:rPr>
                                                          <w:rPr>
                                                            <w:rFonts w:ascii="Cambria Math" w:hAnsi="Cambria Math"/>
                                                            <w:sz w:val="16"/>
                                                            <w:szCs w:val="16"/>
                                                          </w:rPr>
                                                          <m:t>0</m:t>
                                                        </m:r>
                                                      </m:sub>
                                                    </m:sSub>
                                                    <m:acc>
                                                      <m:accPr>
                                                        <m:chr m:val="́"/>
                                                        <m:ctrlPr>
                                                          <w:rPr>
                                                            <w:rFonts w:ascii="Cambria Math" w:hAnsi="Cambria Math"/>
                                                            <w:i/>
                                                            <w:sz w:val="16"/>
                                                            <w:szCs w:val="16"/>
                                                          </w:rPr>
                                                        </m:ctrlPr>
                                                      </m:accPr>
                                                      <m:e>
                                                        <m:r>
                                                          <w:rPr>
                                                            <w:rFonts w:ascii="Cambria Math" w:hAnsi="Cambria Math"/>
                                                            <w:sz w:val="16"/>
                                                            <w:szCs w:val="16"/>
                                                          </w:rPr>
                                                          <m:t>v</m:t>
                                                        </m:r>
                                                      </m:e>
                                                    </m:acc>
                                                  </m:e>
                                                </m:d>
                                                <m:r>
                                                  <w:rPr>
                                                    <w:rFonts w:ascii="Cambria Math" w:hAnsi="Cambria Math"/>
                                                    <w:sz w:val="16"/>
                                                    <w:szCs w:val="16"/>
                                                  </w:rPr>
                                                  <m:t>+</m:t>
                                                </m:r>
                                              </m:e>
                                            </m:mr>
                                            <m:mr>
                                              <m:e>
                                                <m:r>
                                                  <w:rPr>
                                                    <w:rFonts w:ascii="Cambria Math" w:hAnsi="Cambria Math"/>
                                                    <w:sz w:val="16"/>
                                                    <w:szCs w:val="16"/>
                                                  </w:rPr>
                                                  <m:t>∠</m:t>
                                                </m:r>
                                                <m:acc>
                                                  <m:accPr>
                                                    <m:chr m:val="́"/>
                                                    <m:ctrlPr>
                                                      <w:rPr>
                                                        <w:rFonts w:ascii="Cambria Math" w:hAnsi="Cambria Math"/>
                                                        <w:i/>
                                                        <w:sz w:val="16"/>
                                                        <w:szCs w:val="16"/>
                                                      </w:rPr>
                                                    </m:ctrlPr>
                                                  </m:accPr>
                                                  <m:e>
                                                    <m:r>
                                                      <w:rPr>
                                                        <w:rFonts w:ascii="Cambria Math" w:hAnsi="Cambria Math"/>
                                                        <w:sz w:val="16"/>
                                                        <w:szCs w:val="16"/>
                                                      </w:rPr>
                                                      <m:t>B</m:t>
                                                    </m:r>
                                                    <m:ctrlPr>
                                                      <w:rPr>
                                                        <w:rFonts w:ascii="Cambria Math" w:hAnsi="Cambria Math"/>
                                                        <w:sz w:val="16"/>
                                                        <w:szCs w:val="16"/>
                                                      </w:rPr>
                                                    </m:ctrlPr>
                                                  </m:e>
                                                </m:acc>
                                                <m:d>
                                                  <m:dPr>
                                                    <m:ctrlPr>
                                                      <w:rPr>
                                                        <w:rFonts w:ascii="Cambria Math" w:hAnsi="Cambria Math"/>
                                                        <w:i/>
                                                        <w:iCs/>
                                                        <w:sz w:val="16"/>
                                                        <w:szCs w:val="16"/>
                                                      </w:rPr>
                                                    </m:ctrlPr>
                                                  </m:dPr>
                                                  <m:e>
                                                    <m:acc>
                                                      <m:accPr>
                                                        <m:chr m:val="́"/>
                                                        <m:ctrlPr>
                                                          <w:rPr>
                                                            <w:rFonts w:ascii="Cambria Math" w:hAnsi="Cambria Math"/>
                                                            <w:i/>
                                                            <w:iCs/>
                                                            <w:sz w:val="16"/>
                                                            <w:szCs w:val="16"/>
                                                          </w:rPr>
                                                        </m:ctrlPr>
                                                      </m:accPr>
                                                      <m:e>
                                                        <m:r>
                                                          <w:rPr>
                                                            <w:rFonts w:ascii="Cambria Math" w:hAnsi="Cambria Math"/>
                                                            <w:sz w:val="16"/>
                                                            <w:szCs w:val="16"/>
                                                          </w:rPr>
                                                          <m:t>u</m:t>
                                                        </m:r>
                                                        <m:ctrlPr>
                                                          <w:rPr>
                                                            <w:rFonts w:ascii="Cambria Math" w:hAnsi="Cambria Math"/>
                                                            <w:i/>
                                                            <w:sz w:val="16"/>
                                                            <w:szCs w:val="16"/>
                                                          </w:rPr>
                                                        </m:ctrlPr>
                                                      </m:e>
                                                    </m:acc>
                                                    <m:r>
                                                      <w:rPr>
                                                        <w:rFonts w:ascii="Cambria Math" w:hAnsi="Cambria Math"/>
                                                        <w:sz w:val="16"/>
                                                        <w:szCs w:val="16"/>
                                                      </w:rPr>
                                                      <m:t>,</m:t>
                                                    </m:r>
                                                    <m:acc>
                                                      <m:accPr>
                                                        <m:chr m:val="́"/>
                                                        <m:ctrlPr>
                                                          <w:rPr>
                                                            <w:rFonts w:ascii="Cambria Math" w:hAnsi="Cambria Math"/>
                                                            <w:i/>
                                                            <w:iCs/>
                                                            <w:sz w:val="16"/>
                                                            <w:szCs w:val="16"/>
                                                          </w:rPr>
                                                        </m:ctrlPr>
                                                      </m:accPr>
                                                      <m:e>
                                                        <m:r>
                                                          <w:rPr>
                                                            <w:rFonts w:ascii="Cambria Math" w:hAnsi="Cambria Math"/>
                                                            <w:sz w:val="16"/>
                                                            <w:szCs w:val="16"/>
                                                          </w:rPr>
                                                          <m:t>v</m:t>
                                                        </m:r>
                                                        <m:ctrlPr>
                                                          <w:rPr>
                                                            <w:rFonts w:ascii="Cambria Math" w:hAnsi="Cambria Math"/>
                                                            <w:i/>
                                                            <w:sz w:val="16"/>
                                                            <w:szCs w:val="16"/>
                                                          </w:rPr>
                                                        </m:ctrlPr>
                                                      </m:e>
                                                    </m:acc>
                                                  </m:e>
                                                </m:d>
                                                <m:r>
                                                  <w:rPr>
                                                    <w:rFonts w:ascii="Cambria Math" w:hAnsi="Cambria Math"/>
                                                    <w:sz w:val="16"/>
                                                    <w:szCs w:val="16"/>
                                                  </w:rPr>
                                                  <m:t>+θ</m:t>
                                                </m:r>
                                              </m:e>
                                            </m:mr>
                                          </m:m>
                                        </m:e>
                                      </m:d>
                                    </m:e>
                                  </m:func>
                                </m:e>
                              </m:d>
                            </m:e>
                          </m:mr>
                          <m:mr>
                            <m:e>
                              <m:sSub>
                                <m:sSubPr>
                                  <m:ctrlPr>
                                    <w:rPr>
                                      <w:rFonts w:ascii="Cambria Math" w:hAnsi="Cambria Math" w:cs="Cambria Math"/>
                                      <w:i/>
                                      <w:sz w:val="16"/>
                                      <w:szCs w:val="16"/>
                                    </w:rPr>
                                  </m:ctrlPr>
                                </m:sSubPr>
                                <m:e>
                                  <m:r>
                                    <w:rPr>
                                      <w:rFonts w:ascii="Cambria Math" w:hAnsi="Cambria Math" w:cs="Cambria Math"/>
                                      <w:sz w:val="16"/>
                                      <w:szCs w:val="16"/>
                                    </w:rPr>
                                    <m:t>h</m:t>
                                  </m:r>
                                </m:e>
                                <m:sub>
                                  <m:r>
                                    <m:rPr>
                                      <m:nor/>
                                    </m:rPr>
                                    <w:rPr>
                                      <w:rFonts w:ascii="Cambria Math" w:hAnsi="Cambria Math" w:cs="Cambria Math"/>
                                      <w:sz w:val="16"/>
                                      <w:szCs w:val="16"/>
                                    </w:rPr>
                                    <m:t>cam</m:t>
                                  </m:r>
                                </m:sub>
                              </m:sSub>
                              <m:d>
                                <m:dPr>
                                  <m:ctrlPr>
                                    <w:rPr>
                                      <w:rFonts w:ascii="Cambria Math" w:hAnsi="Cambria Math" w:cs="Cambria Math"/>
                                      <w:i/>
                                      <w:sz w:val="16"/>
                                      <w:szCs w:val="16"/>
                                    </w:rPr>
                                  </m:ctrlPr>
                                </m:dPr>
                                <m:e>
                                  <m:r>
                                    <w:rPr>
                                      <w:rFonts w:ascii="Cambria Math" w:hAnsi="Cambria Math" w:cs="Cambria Math"/>
                                      <w:sz w:val="16"/>
                                      <w:szCs w:val="16"/>
                                    </w:rPr>
                                    <m:t>x-u,y-v;u,v</m:t>
                                  </m:r>
                                </m:e>
                              </m:d>
                            </m:e>
                          </m:mr>
                        </m:m>
                      </m:e>
                    </m:d>
                    <m:ctrlPr>
                      <w:rPr>
                        <w:rFonts w:ascii="Cambria Math" w:hAnsi="Cambria Math" w:cs="Cambria Math"/>
                        <w:sz w:val="16"/>
                        <w:szCs w:val="16"/>
                      </w:rPr>
                    </m:ctrlPr>
                  </m:e>
                </m:nary>
                <m:r>
                  <w:rPr>
                    <w:rFonts w:ascii="Cambria Math" w:hAnsi="Cambria Math" w:cs="Cambria Math"/>
                    <w:sz w:val="16"/>
                    <w:szCs w:val="16"/>
                  </w:rPr>
                  <m:t xml:space="preserve"> dudv </m:t>
                </m:r>
              </m:oMath>
            </m:oMathPara>
          </w:p>
        </w:tc>
        <w:tc>
          <w:tcPr>
            <w:tcW w:w="400" w:type="pct"/>
            <w:vAlign w:val="center"/>
          </w:tcPr>
          <w:p w14:paraId="225C23CC" w14:textId="0D7FC3B4" w:rsidR="0081030B" w:rsidRPr="00005525" w:rsidRDefault="0081030B" w:rsidP="0081030B">
            <w:pPr>
              <w:pStyle w:val="OEBody"/>
              <w:jc w:val="center"/>
              <w:rPr>
                <w:rStyle w:val="BookTitle"/>
                <w:b/>
                <w:sz w:val="18"/>
                <w:szCs w:val="18"/>
              </w:rPr>
            </w:pPr>
            <w:bookmarkStart w:id="41" w:name="_Ref464289293"/>
            <w:r w:rsidRPr="00005525">
              <w:rPr>
                <w:rStyle w:val="BookTitle"/>
                <w:sz w:val="18"/>
                <w:szCs w:val="18"/>
              </w:rPr>
              <w:t>(</w:t>
            </w:r>
            <w:r w:rsidRPr="00005525">
              <w:rPr>
                <w:rStyle w:val="BookTitle"/>
                <w:b/>
                <w:sz w:val="18"/>
                <w:szCs w:val="18"/>
              </w:rPr>
              <w:fldChar w:fldCharType="begin"/>
            </w:r>
            <w:r w:rsidRPr="00005525">
              <w:rPr>
                <w:rStyle w:val="BookTitle"/>
                <w:sz w:val="18"/>
                <w:szCs w:val="18"/>
              </w:rPr>
              <w:instrText xml:space="preserve"> SEQ Equation \* ARABIC </w:instrText>
            </w:r>
            <w:r w:rsidRPr="00005525">
              <w:rPr>
                <w:rStyle w:val="BookTitle"/>
                <w:b/>
                <w:sz w:val="18"/>
                <w:szCs w:val="18"/>
              </w:rPr>
              <w:fldChar w:fldCharType="separate"/>
            </w:r>
            <w:r w:rsidR="00B255F9">
              <w:rPr>
                <w:rStyle w:val="BookTitle"/>
                <w:noProof/>
                <w:sz w:val="18"/>
                <w:szCs w:val="18"/>
              </w:rPr>
              <w:t>16</w:t>
            </w:r>
            <w:r w:rsidRPr="00005525">
              <w:rPr>
                <w:rStyle w:val="BookTitle"/>
                <w:b/>
                <w:sz w:val="18"/>
                <w:szCs w:val="18"/>
              </w:rPr>
              <w:fldChar w:fldCharType="end"/>
            </w:r>
            <w:r w:rsidRPr="00005525">
              <w:rPr>
                <w:rStyle w:val="BookTitle"/>
                <w:sz w:val="18"/>
                <w:szCs w:val="18"/>
              </w:rPr>
              <w:t>)</w:t>
            </w:r>
            <w:bookmarkEnd w:id="41"/>
          </w:p>
        </w:tc>
      </w:tr>
    </w:tbl>
    <w:p w14:paraId="7EB68314" w14:textId="224EBEAB" w:rsidR="00FD1D25" w:rsidRDefault="00C42736" w:rsidP="00E1406A">
      <w:pPr>
        <w:pStyle w:val="OSABody"/>
      </w:pPr>
      <w:r w:rsidRPr="007214F8">
        <w:t xml:space="preserve">The term </w:t>
      </w:r>
      <m:oMath>
        <m:r>
          <w:rPr>
            <w:rFonts w:ascii="Cambria Math" w:hAnsi="Cambria Math" w:cs="Cambria Math"/>
            <w:szCs w:val="20"/>
          </w:rPr>
          <m:t>r</m:t>
        </m:r>
        <m:d>
          <m:dPr>
            <m:ctrlPr>
              <w:rPr>
                <w:rFonts w:ascii="Cambria Math" w:hAnsi="Cambria Math" w:cs="Cambria Math"/>
                <w:i/>
                <w:szCs w:val="20"/>
              </w:rPr>
            </m:ctrlPr>
          </m:dPr>
          <m:e>
            <m:r>
              <w:rPr>
                <w:rFonts w:ascii="Cambria Math" w:hAnsi="Cambria Math" w:cs="Cambria Math"/>
                <w:szCs w:val="20"/>
              </w:rPr>
              <m:t>u,v</m:t>
            </m:r>
          </m:e>
        </m:d>
      </m:oMath>
      <w:r w:rsidRPr="007214F8">
        <w:rPr>
          <w:sz w:val="17"/>
          <w:szCs w:val="17"/>
        </w:rPr>
        <w:t xml:space="preserve"> in </w:t>
      </w:r>
      <w:r w:rsidRPr="007214F8">
        <w:t>Eq.</w:t>
      </w:r>
      <w:r w:rsidR="00D95052">
        <w:fldChar w:fldCharType="begin"/>
      </w:r>
      <w:r w:rsidR="00D95052">
        <w:instrText xml:space="preserve"> REF _Ref464289293 \h </w:instrText>
      </w:r>
      <w:r w:rsidR="00D95052">
        <w:fldChar w:fldCharType="separate"/>
      </w:r>
      <w:r w:rsidR="00B255F9" w:rsidRPr="00005525">
        <w:rPr>
          <w:rStyle w:val="BookTitle"/>
          <w:szCs w:val="18"/>
        </w:rPr>
        <w:t>(</w:t>
      </w:r>
      <w:r w:rsidR="00B255F9">
        <w:rPr>
          <w:rStyle w:val="BookTitle"/>
          <w:noProof/>
          <w:szCs w:val="18"/>
        </w:rPr>
        <w:t>16</w:t>
      </w:r>
      <w:r w:rsidR="00B255F9" w:rsidRPr="00005525">
        <w:rPr>
          <w:rStyle w:val="BookTitle"/>
          <w:szCs w:val="18"/>
        </w:rPr>
        <w:t>)</w:t>
      </w:r>
      <w:r w:rsidR="00D95052">
        <w:fldChar w:fldCharType="end"/>
      </w:r>
      <w:r w:rsidRPr="007214F8">
        <w:t xml:space="preserve"> represents the geometric image of the scene obtained under uniform illumination.</w:t>
      </w:r>
    </w:p>
    <w:p w14:paraId="61B0B205" w14:textId="603A51E3" w:rsidR="0081030B" w:rsidRDefault="0081030B" w:rsidP="00E1406A">
      <w:pPr>
        <w:pStyle w:val="10BodyIndent"/>
      </w:pPr>
      <w:r w:rsidRPr="007214F8">
        <w:t>The coordinate mapping</w:t>
      </w:r>
      <w:r>
        <w:t xml:space="preserve"> </w:t>
      </w:r>
      <m:oMath>
        <m:d>
          <m:dPr>
            <m:ctrlPr>
              <w:rPr>
                <w:rFonts w:ascii="Cambria Math" w:hAnsi="Cambria Math"/>
                <w:i/>
                <w:szCs w:val="20"/>
              </w:rPr>
            </m:ctrlPr>
          </m:dPr>
          <m:e>
            <m:acc>
              <m:accPr>
                <m:chr m:val="́"/>
                <m:ctrlPr>
                  <w:rPr>
                    <w:rFonts w:ascii="Cambria Math" w:hAnsi="Cambria Math"/>
                    <w:i/>
                    <w:iCs/>
                    <w:szCs w:val="20"/>
                  </w:rPr>
                </m:ctrlPr>
              </m:accPr>
              <m:e>
                <m:r>
                  <w:rPr>
                    <w:rFonts w:ascii="Cambria Math" w:hAnsi="Cambria Math"/>
                    <w:szCs w:val="20"/>
                  </w:rPr>
                  <m:t>x</m:t>
                </m:r>
                <m:ctrlPr>
                  <w:rPr>
                    <w:rFonts w:ascii="Cambria Math" w:hAnsi="Cambria Math"/>
                    <w:i/>
                    <w:szCs w:val="20"/>
                  </w:rPr>
                </m:ctrlPr>
              </m:e>
            </m:acc>
            <m:r>
              <m:rPr>
                <m:sty m:val="p"/>
              </m:rPr>
              <w:rPr>
                <w:rFonts w:ascii="Cambria Math" w:hAnsi="Cambria Math"/>
                <w:szCs w:val="20"/>
              </w:rPr>
              <m:t>,</m:t>
            </m:r>
            <m:acc>
              <m:accPr>
                <m:chr m:val="́"/>
                <m:ctrlPr>
                  <w:rPr>
                    <w:rFonts w:ascii="Cambria Math" w:hAnsi="Cambria Math"/>
                    <w:i/>
                    <w:iCs/>
                    <w:szCs w:val="20"/>
                  </w:rPr>
                </m:ctrlPr>
              </m:accPr>
              <m:e>
                <m:r>
                  <w:rPr>
                    <w:rFonts w:ascii="Cambria Math" w:hAnsi="Cambria Math"/>
                    <w:szCs w:val="20"/>
                  </w:rPr>
                  <m:t>y</m:t>
                </m:r>
                <m:ctrlPr>
                  <w:rPr>
                    <w:rFonts w:ascii="Cambria Math" w:hAnsi="Cambria Math"/>
                    <w:i/>
                    <w:szCs w:val="20"/>
                  </w:rPr>
                </m:ctrlPr>
              </m:e>
            </m:acc>
          </m:e>
        </m:d>
        <m:r>
          <w:rPr>
            <w:rFonts w:ascii="Cambria Math" w:hAnsi="Cambria Math"/>
            <w:szCs w:val="20"/>
          </w:rPr>
          <m:t>⟼</m:t>
        </m:r>
        <m:d>
          <m:dPr>
            <m:ctrlPr>
              <w:rPr>
                <w:rFonts w:ascii="Cambria Math" w:hAnsi="Cambria Math"/>
              </w:rPr>
            </m:ctrlPr>
          </m:dPr>
          <m:e>
            <m:r>
              <w:rPr>
                <w:rFonts w:ascii="Cambria Math" w:hAnsi="Cambria Math"/>
              </w:rPr>
              <m:t>x</m:t>
            </m:r>
            <m:r>
              <m:rPr>
                <m:sty m:val="p"/>
              </m:rPr>
              <w:rPr>
                <w:rFonts w:ascii="Cambria Math" w:hAnsi="Cambria Math"/>
              </w:rPr>
              <m:t>,</m:t>
            </m:r>
            <m:r>
              <w:rPr>
                <w:rFonts w:ascii="Cambria Math" w:hAnsi="Cambria Math"/>
              </w:rPr>
              <m:t>y</m:t>
            </m:r>
          </m:e>
        </m:d>
      </m:oMath>
      <w:r w:rsidRPr="007214F8">
        <w:t xml:space="preserve"> </w:t>
      </w:r>
      <w:r>
        <w:t xml:space="preserve">identified </w:t>
      </w:r>
      <w:r w:rsidRPr="007214F8">
        <w:t>in Eq.</w:t>
      </w:r>
      <w:r>
        <w:fldChar w:fldCharType="begin"/>
      </w:r>
      <w:r>
        <w:instrText xml:space="preserve"> REF _Ref331640646 \h </w:instrText>
      </w:r>
      <w:r>
        <w:fldChar w:fldCharType="separate"/>
      </w:r>
      <w:r w:rsidR="00B255F9" w:rsidRPr="00D63687">
        <w:rPr>
          <w:rStyle w:val="BookTitle"/>
        </w:rPr>
        <w:t>(</w:t>
      </w:r>
      <w:r w:rsidR="00B255F9">
        <w:rPr>
          <w:rStyle w:val="BookTitle"/>
          <w:noProof/>
        </w:rPr>
        <w:t>8</w:t>
      </w:r>
      <w:r w:rsidR="00B255F9" w:rsidRPr="00D63687">
        <w:rPr>
          <w:rStyle w:val="BookTitle"/>
        </w:rPr>
        <w:t>)</w:t>
      </w:r>
      <w:r>
        <w:fldChar w:fldCharType="end"/>
      </w:r>
      <w:r w:rsidRPr="007214F8">
        <w:t xml:space="preserve"> </w:t>
      </w:r>
      <w:r>
        <w:t>may be used to recast the expression for the detect</w:t>
      </w:r>
      <w:r w:rsidR="0027651D">
        <w:t>or irradiance</w:t>
      </w:r>
      <w:r>
        <w:t xml:space="preserve"> in the form:</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9" w:type="dxa"/>
          <w:right w:w="29" w:type="dxa"/>
        </w:tblCellMar>
        <w:tblLook w:val="04A0" w:firstRow="1" w:lastRow="0" w:firstColumn="1" w:lastColumn="0" w:noHBand="0" w:noVBand="1"/>
      </w:tblPr>
      <w:tblGrid>
        <w:gridCol w:w="4511"/>
        <w:gridCol w:w="392"/>
      </w:tblGrid>
      <w:tr w:rsidR="0081030B" w:rsidRPr="00CC0287" w14:paraId="052C35CE" w14:textId="77777777" w:rsidTr="00320D0B">
        <w:trPr>
          <w:jc w:val="center"/>
        </w:trPr>
        <w:tc>
          <w:tcPr>
            <w:tcW w:w="4600" w:type="pct"/>
            <w:vAlign w:val="center"/>
          </w:tcPr>
          <w:p w14:paraId="7C8311DD" w14:textId="130B9266" w:rsidR="0081030B" w:rsidRPr="0081030B" w:rsidRDefault="0075418B" w:rsidP="002A760B">
            <w:pPr>
              <w:pStyle w:val="OEBody"/>
              <w:rPr>
                <w:sz w:val="17"/>
                <w:szCs w:val="17"/>
              </w:rPr>
            </w:pPr>
            <m:oMathPara>
              <m:oMath>
                <m:sSub>
                  <m:sSubPr>
                    <m:ctrlPr>
                      <w:rPr>
                        <w:rFonts w:ascii="Cambria Math" w:hAnsi="Cambria Math" w:cs="Cambria Math"/>
                        <w:i/>
                        <w:sz w:val="17"/>
                        <w:szCs w:val="17"/>
                      </w:rPr>
                    </m:ctrlPr>
                  </m:sSubPr>
                  <m:e>
                    <m:r>
                      <w:rPr>
                        <w:rFonts w:ascii="Cambria Math" w:hAnsi="Cambria Math" w:cs="Cambria Math"/>
                        <w:sz w:val="17"/>
                        <w:szCs w:val="17"/>
                      </w:rPr>
                      <m:t>i</m:t>
                    </m:r>
                  </m:e>
                  <m:sub>
                    <m:r>
                      <w:rPr>
                        <w:rFonts w:ascii="Cambria Math" w:hAnsi="Cambria Math" w:cs="Cambria Math"/>
                        <w:sz w:val="17"/>
                        <w:szCs w:val="17"/>
                      </w:rPr>
                      <m:t>θ</m:t>
                    </m:r>
                  </m:sub>
                </m:sSub>
                <m:d>
                  <m:dPr>
                    <m:ctrlPr>
                      <w:rPr>
                        <w:rFonts w:ascii="Cambria Math" w:hAnsi="Cambria Math" w:cs="Cambria Math"/>
                        <w:i/>
                        <w:sz w:val="17"/>
                        <w:szCs w:val="17"/>
                      </w:rPr>
                    </m:ctrlPr>
                  </m:dPr>
                  <m:e>
                    <m:r>
                      <w:rPr>
                        <w:rFonts w:ascii="Cambria Math" w:hAnsi="Cambria Math" w:cs="Cambria Math"/>
                        <w:sz w:val="17"/>
                        <w:szCs w:val="17"/>
                      </w:rPr>
                      <m:t>x,y</m:t>
                    </m:r>
                  </m:e>
                </m:d>
                <m:r>
                  <m:rPr>
                    <m:brk/>
                  </m:rPr>
                  <w:rPr>
                    <w:rFonts w:ascii="Cambria Math" w:hAnsi="Cambria Math"/>
                    <w:sz w:val="17"/>
                    <w:szCs w:val="17"/>
                  </w:rPr>
                  <m:t>=</m:t>
                </m:r>
                <m:nary>
                  <m:naryPr>
                    <m:chr m:val="∬"/>
                    <m:subHide m:val="1"/>
                    <m:supHide m:val="1"/>
                    <m:ctrlPr>
                      <w:rPr>
                        <w:rFonts w:ascii="Cambria Math" w:hAnsi="Cambria Math" w:cs="Cambria Math"/>
                        <w:i/>
                        <w:sz w:val="17"/>
                        <w:szCs w:val="17"/>
                      </w:rPr>
                    </m:ctrlPr>
                  </m:naryPr>
                  <m:sub/>
                  <m:sup>
                    <m:ctrlPr>
                      <w:rPr>
                        <w:rFonts w:ascii="Cambria Math" w:hAnsi="Cambria Math" w:cs="Cambria Math"/>
                        <w:sz w:val="17"/>
                        <w:szCs w:val="17"/>
                      </w:rPr>
                    </m:ctrlPr>
                  </m:sup>
                  <m:e>
                    <m:d>
                      <m:dPr>
                        <m:begChr m:val="{"/>
                        <m:endChr m:val="}"/>
                        <m:ctrlPr>
                          <w:rPr>
                            <w:rFonts w:ascii="Cambria Math" w:hAnsi="Cambria Math" w:cs="Cambria Math"/>
                            <w:i/>
                            <w:sz w:val="17"/>
                            <w:szCs w:val="17"/>
                          </w:rPr>
                        </m:ctrlPr>
                      </m:dPr>
                      <m:e>
                        <m:m>
                          <m:mPr>
                            <m:mcs>
                              <m:mc>
                                <m:mcPr>
                                  <m:count m:val="1"/>
                                  <m:mcJc m:val="center"/>
                                </m:mcPr>
                              </m:mc>
                            </m:mcs>
                            <m:ctrlPr>
                              <w:rPr>
                                <w:rFonts w:ascii="Cambria Math" w:hAnsi="Cambria Math" w:cs="Cambria Math"/>
                                <w:i/>
                                <w:sz w:val="17"/>
                                <w:szCs w:val="17"/>
                              </w:rPr>
                            </m:ctrlPr>
                          </m:mPr>
                          <m:mr>
                            <m:e>
                              <m:r>
                                <w:rPr>
                                  <w:rFonts w:ascii="Cambria Math" w:hAnsi="Cambria Math" w:cs="Cambria Math"/>
                                  <w:sz w:val="17"/>
                                  <w:szCs w:val="17"/>
                                </w:rPr>
                                <m:t>r</m:t>
                              </m:r>
                              <m:d>
                                <m:dPr>
                                  <m:ctrlPr>
                                    <w:rPr>
                                      <w:rFonts w:ascii="Cambria Math" w:hAnsi="Cambria Math" w:cs="Cambria Math"/>
                                      <w:i/>
                                      <w:sz w:val="17"/>
                                      <w:szCs w:val="17"/>
                                    </w:rPr>
                                  </m:ctrlPr>
                                </m:dPr>
                                <m:e>
                                  <m:r>
                                    <w:rPr>
                                      <w:rFonts w:ascii="Cambria Math" w:hAnsi="Cambria Math" w:cs="Cambria Math"/>
                                      <w:sz w:val="17"/>
                                      <w:szCs w:val="17"/>
                                    </w:rPr>
                                    <m:t>u,v</m:t>
                                  </m:r>
                                </m:e>
                              </m:d>
                              <m:d>
                                <m:dPr>
                                  <m:begChr m:val="["/>
                                  <m:endChr m:val="]"/>
                                  <m:ctrlPr>
                                    <w:rPr>
                                      <w:rFonts w:ascii="Cambria Math" w:hAnsi="Cambria Math"/>
                                      <w:i/>
                                      <w:sz w:val="17"/>
                                      <w:szCs w:val="17"/>
                                    </w:rPr>
                                  </m:ctrlPr>
                                </m:dPr>
                                <m:e>
                                  <m:r>
                                    <w:rPr>
                                      <w:rFonts w:ascii="Cambria Math" w:hAnsi="Cambria Math"/>
                                      <w:sz w:val="17"/>
                                      <w:szCs w:val="17"/>
                                    </w:rPr>
                                    <m:t>A</m:t>
                                  </m:r>
                                  <m:d>
                                    <m:dPr>
                                      <m:ctrlPr>
                                        <w:rPr>
                                          <w:rFonts w:ascii="Cambria Math" w:hAnsi="Cambria Math"/>
                                          <w:i/>
                                          <w:iCs/>
                                          <w:sz w:val="17"/>
                                          <w:szCs w:val="17"/>
                                        </w:rPr>
                                      </m:ctrlPr>
                                    </m:dPr>
                                    <m:e>
                                      <m:r>
                                        <w:rPr>
                                          <w:rFonts w:ascii="Cambria Math" w:hAnsi="Cambria Math"/>
                                          <w:sz w:val="17"/>
                                          <w:szCs w:val="17"/>
                                        </w:rPr>
                                        <m:t>u,v</m:t>
                                      </m:r>
                                    </m:e>
                                  </m:d>
                                  <m:r>
                                    <w:rPr>
                                      <w:rFonts w:ascii="Cambria Math" w:hAnsi="Cambria Math"/>
                                      <w:sz w:val="17"/>
                                      <w:szCs w:val="17"/>
                                    </w:rPr>
                                    <m:t>+</m:t>
                                  </m:r>
                                  <m:d>
                                    <m:dPr>
                                      <m:begChr m:val="|"/>
                                      <m:endChr m:val="|"/>
                                      <m:ctrlPr>
                                        <w:rPr>
                                          <w:rFonts w:ascii="Cambria Math" w:hAnsi="Cambria Math"/>
                                          <w:i/>
                                          <w:iCs/>
                                          <w:sz w:val="17"/>
                                          <w:szCs w:val="17"/>
                                        </w:rPr>
                                      </m:ctrlPr>
                                    </m:dPr>
                                    <m:e>
                                      <m:r>
                                        <w:rPr>
                                          <w:rFonts w:ascii="Cambria Math" w:hAnsi="Cambria Math"/>
                                          <w:sz w:val="17"/>
                                          <w:szCs w:val="17"/>
                                        </w:rPr>
                                        <m:t>B</m:t>
                                      </m:r>
                                      <m:d>
                                        <m:dPr>
                                          <m:ctrlPr>
                                            <w:rPr>
                                              <w:rFonts w:ascii="Cambria Math" w:hAnsi="Cambria Math"/>
                                              <w:i/>
                                              <w:iCs/>
                                              <w:sz w:val="17"/>
                                              <w:szCs w:val="17"/>
                                            </w:rPr>
                                          </m:ctrlPr>
                                        </m:dPr>
                                        <m:e>
                                          <m:r>
                                            <w:rPr>
                                              <w:rFonts w:ascii="Cambria Math" w:hAnsi="Cambria Math"/>
                                              <w:sz w:val="17"/>
                                              <w:szCs w:val="17"/>
                                            </w:rPr>
                                            <m:t>u,v</m:t>
                                          </m:r>
                                        </m:e>
                                      </m:d>
                                    </m:e>
                                  </m:d>
                                  <m:r>
                                    <w:rPr>
                                      <w:rFonts w:ascii="Cambria Math" w:hAnsi="Cambria Math"/>
                                      <w:sz w:val="17"/>
                                      <w:szCs w:val="17"/>
                                    </w:rPr>
                                    <m:t xml:space="preserve"> </m:t>
                                  </m:r>
                                  <m:func>
                                    <m:funcPr>
                                      <m:ctrlPr>
                                        <w:rPr>
                                          <w:rFonts w:ascii="Cambria Math" w:hAnsi="Cambria Math"/>
                                          <w:sz w:val="17"/>
                                          <w:szCs w:val="17"/>
                                        </w:rPr>
                                      </m:ctrlPr>
                                    </m:funcPr>
                                    <m:fName>
                                      <m:r>
                                        <m:rPr>
                                          <m:sty m:val="p"/>
                                        </m:rPr>
                                        <w:rPr>
                                          <w:rFonts w:ascii="Cambria Math" w:hAnsi="Cambria Math"/>
                                          <w:sz w:val="17"/>
                                          <w:szCs w:val="17"/>
                                        </w:rPr>
                                        <m:t>sin</m:t>
                                      </m:r>
                                    </m:fName>
                                    <m:e>
                                      <m:d>
                                        <m:dPr>
                                          <m:ctrlPr>
                                            <w:rPr>
                                              <w:rFonts w:ascii="Cambria Math" w:hAnsi="Cambria Math"/>
                                              <w:sz w:val="17"/>
                                              <w:szCs w:val="17"/>
                                            </w:rPr>
                                          </m:ctrlPr>
                                        </m:dPr>
                                        <m:e>
                                          <m:m>
                                            <m:mPr>
                                              <m:mcs>
                                                <m:mc>
                                                  <m:mcPr>
                                                    <m:count m:val="1"/>
                                                    <m:mcJc m:val="center"/>
                                                  </m:mcPr>
                                                </m:mc>
                                              </m:mcs>
                                              <m:ctrlPr>
                                                <w:rPr>
                                                  <w:rFonts w:ascii="Cambria Math" w:hAnsi="Cambria Math"/>
                                                  <w:i/>
                                                  <w:sz w:val="17"/>
                                                  <w:szCs w:val="17"/>
                                                </w:rPr>
                                              </m:ctrlPr>
                                            </m:mPr>
                                            <m:mr>
                                              <m:e>
                                                <m:r>
                                                  <w:rPr>
                                                    <w:rFonts w:ascii="Cambria Math" w:eastAsia="MS Mincho" w:hAnsi="Cambria Math"/>
                                                    <w:sz w:val="17"/>
                                                    <w:szCs w:val="17"/>
                                                  </w:rPr>
                                                  <m:t>φ</m:t>
                                                </m:r>
                                                <m:d>
                                                  <m:dPr>
                                                    <m:ctrlPr>
                                                      <w:rPr>
                                                        <w:rFonts w:ascii="Cambria Math" w:eastAsia="MS Mincho" w:hAnsi="Cambria Math"/>
                                                        <w:i/>
                                                        <w:sz w:val="17"/>
                                                        <w:szCs w:val="17"/>
                                                      </w:rPr>
                                                    </m:ctrlPr>
                                                  </m:dPr>
                                                  <m:e>
                                                    <m:r>
                                                      <w:rPr>
                                                        <w:rFonts w:ascii="Cambria Math" w:eastAsia="MS Mincho" w:hAnsi="Cambria Math"/>
                                                        <w:sz w:val="17"/>
                                                        <w:szCs w:val="17"/>
                                                      </w:rPr>
                                                      <m:t>u,v</m:t>
                                                    </m:r>
                                                  </m:e>
                                                </m:d>
                                                <m:r>
                                                  <w:rPr>
                                                    <w:rFonts w:ascii="Cambria Math" w:eastAsia="MS Mincho" w:hAnsi="Cambria Math"/>
                                                    <w:sz w:val="17"/>
                                                    <w:szCs w:val="17"/>
                                                  </w:rPr>
                                                  <m:t>+</m:t>
                                                </m:r>
                                                <m:r>
                                                  <w:rPr>
                                                    <w:rFonts w:ascii="Cambria Math" w:hAnsi="Cambria Math"/>
                                                    <w:sz w:val="17"/>
                                                    <w:szCs w:val="17"/>
                                                  </w:rPr>
                                                  <m:t>θ</m:t>
                                                </m:r>
                                              </m:e>
                                            </m:mr>
                                            <m:mr>
                                              <m:e>
                                                <m:r>
                                                  <w:rPr>
                                                    <w:rFonts w:ascii="Cambria Math" w:hAnsi="Cambria Math"/>
                                                    <w:sz w:val="17"/>
                                                    <w:szCs w:val="17"/>
                                                  </w:rPr>
                                                  <m:t>+∠B</m:t>
                                                </m:r>
                                                <m:d>
                                                  <m:dPr>
                                                    <m:ctrlPr>
                                                      <w:rPr>
                                                        <w:rFonts w:ascii="Cambria Math" w:hAnsi="Cambria Math"/>
                                                        <w:i/>
                                                        <w:iCs/>
                                                        <w:sz w:val="17"/>
                                                        <w:szCs w:val="17"/>
                                                      </w:rPr>
                                                    </m:ctrlPr>
                                                  </m:dPr>
                                                  <m:e>
                                                    <m:r>
                                                      <w:rPr>
                                                        <w:rFonts w:ascii="Cambria Math" w:hAnsi="Cambria Math"/>
                                                        <w:sz w:val="17"/>
                                                        <w:szCs w:val="17"/>
                                                      </w:rPr>
                                                      <m:t>u,v</m:t>
                                                    </m:r>
                                                  </m:e>
                                                </m:d>
                                              </m:e>
                                            </m:mr>
                                          </m:m>
                                        </m:e>
                                      </m:d>
                                    </m:e>
                                  </m:func>
                                </m:e>
                              </m:d>
                            </m:e>
                          </m:mr>
                          <m:mr>
                            <m:e>
                              <m:sSub>
                                <m:sSubPr>
                                  <m:ctrlPr>
                                    <w:rPr>
                                      <w:rFonts w:ascii="Cambria Math" w:hAnsi="Cambria Math" w:cs="Cambria Math"/>
                                      <w:i/>
                                      <w:sz w:val="17"/>
                                      <w:szCs w:val="17"/>
                                    </w:rPr>
                                  </m:ctrlPr>
                                </m:sSubPr>
                                <m:e>
                                  <m:r>
                                    <w:rPr>
                                      <w:rFonts w:ascii="Cambria Math" w:hAnsi="Cambria Math" w:cs="Cambria Math"/>
                                      <w:sz w:val="17"/>
                                      <w:szCs w:val="17"/>
                                    </w:rPr>
                                    <m:t>h</m:t>
                                  </m:r>
                                </m:e>
                                <m:sub>
                                  <m:r>
                                    <m:rPr>
                                      <m:nor/>
                                    </m:rPr>
                                    <w:rPr>
                                      <w:rFonts w:ascii="Cambria Math" w:hAnsi="Cambria Math" w:cs="Cambria Math"/>
                                      <w:sz w:val="17"/>
                                      <w:szCs w:val="17"/>
                                    </w:rPr>
                                    <m:t>cam</m:t>
                                  </m:r>
                                </m:sub>
                              </m:sSub>
                              <m:r>
                                <w:rPr>
                                  <w:rFonts w:ascii="Cambria Math" w:hAnsi="Cambria Math" w:cs="Cambria Math"/>
                                  <w:sz w:val="17"/>
                                  <w:szCs w:val="17"/>
                                </w:rPr>
                                <m:t>(x-u,y-v;u,v)</m:t>
                              </m:r>
                            </m:e>
                          </m:mr>
                        </m:m>
                      </m:e>
                    </m:d>
                    <m:ctrlPr>
                      <w:rPr>
                        <w:rFonts w:ascii="Cambria Math" w:hAnsi="Cambria Math" w:cs="Cambria Math"/>
                        <w:sz w:val="17"/>
                        <w:szCs w:val="17"/>
                      </w:rPr>
                    </m:ctrlPr>
                  </m:e>
                </m:nary>
                <m:r>
                  <w:rPr>
                    <w:rFonts w:ascii="Cambria Math" w:hAnsi="Cambria Math" w:cs="Cambria Math"/>
                    <w:sz w:val="17"/>
                    <w:szCs w:val="17"/>
                  </w:rPr>
                  <m:t>dudv</m:t>
                </m:r>
              </m:oMath>
            </m:oMathPara>
          </w:p>
        </w:tc>
        <w:tc>
          <w:tcPr>
            <w:tcW w:w="400" w:type="pct"/>
            <w:vAlign w:val="center"/>
          </w:tcPr>
          <w:p w14:paraId="4B51335C" w14:textId="079EC391" w:rsidR="0081030B" w:rsidRPr="00005525" w:rsidRDefault="0081030B" w:rsidP="0081030B">
            <w:pPr>
              <w:pStyle w:val="OEBody"/>
              <w:jc w:val="center"/>
              <w:rPr>
                <w:rStyle w:val="BookTitle"/>
                <w:b/>
                <w:sz w:val="18"/>
                <w:szCs w:val="18"/>
              </w:rPr>
            </w:pPr>
            <w:bookmarkStart w:id="42" w:name="_Ref464240574"/>
            <w:r w:rsidRPr="00005525">
              <w:rPr>
                <w:rStyle w:val="BookTitle"/>
                <w:sz w:val="18"/>
                <w:szCs w:val="18"/>
              </w:rPr>
              <w:t>(</w:t>
            </w:r>
            <w:r w:rsidRPr="00005525">
              <w:rPr>
                <w:rStyle w:val="BookTitle"/>
                <w:b/>
                <w:sz w:val="18"/>
                <w:szCs w:val="18"/>
              </w:rPr>
              <w:fldChar w:fldCharType="begin"/>
            </w:r>
            <w:r w:rsidRPr="00005525">
              <w:rPr>
                <w:rStyle w:val="BookTitle"/>
                <w:sz w:val="18"/>
                <w:szCs w:val="18"/>
              </w:rPr>
              <w:instrText xml:space="preserve"> SEQ Equation \* ARABIC </w:instrText>
            </w:r>
            <w:r w:rsidRPr="00005525">
              <w:rPr>
                <w:rStyle w:val="BookTitle"/>
                <w:b/>
                <w:sz w:val="18"/>
                <w:szCs w:val="18"/>
              </w:rPr>
              <w:fldChar w:fldCharType="separate"/>
            </w:r>
            <w:r w:rsidR="00B255F9">
              <w:rPr>
                <w:rStyle w:val="BookTitle"/>
                <w:noProof/>
                <w:sz w:val="18"/>
                <w:szCs w:val="18"/>
              </w:rPr>
              <w:t>17</w:t>
            </w:r>
            <w:r w:rsidRPr="00005525">
              <w:rPr>
                <w:rStyle w:val="BookTitle"/>
                <w:b/>
                <w:sz w:val="18"/>
                <w:szCs w:val="18"/>
              </w:rPr>
              <w:fldChar w:fldCharType="end"/>
            </w:r>
            <w:r w:rsidRPr="00005525">
              <w:rPr>
                <w:rStyle w:val="BookTitle"/>
                <w:sz w:val="18"/>
                <w:szCs w:val="18"/>
              </w:rPr>
              <w:t>)</w:t>
            </w:r>
            <w:bookmarkEnd w:id="42"/>
          </w:p>
        </w:tc>
      </w:tr>
    </w:tbl>
    <w:p w14:paraId="71FEB725" w14:textId="1AE531C7" w:rsidR="00AC56A4" w:rsidRDefault="006C51D6" w:rsidP="00E1406A">
      <w:pPr>
        <w:pStyle w:val="OSABody"/>
      </w:pPr>
      <w:r>
        <w:t xml:space="preserve">The </w:t>
      </w:r>
      <w:r w:rsidR="00AC56A4">
        <w:t xml:space="preserve">definition of the various terms </w:t>
      </w:r>
      <w:r w:rsidR="00DD3DFF">
        <w:t>in Eq.</w:t>
      </w:r>
      <w:r w:rsidR="00DD3DFF">
        <w:fldChar w:fldCharType="begin"/>
      </w:r>
      <w:r w:rsidR="00DD3DFF">
        <w:instrText xml:space="preserve"> REF _Ref464240574 \h </w:instrText>
      </w:r>
      <w:r w:rsidR="00DD3DFF">
        <w:fldChar w:fldCharType="separate"/>
      </w:r>
      <w:r w:rsidR="00B255F9" w:rsidRPr="00005525">
        <w:rPr>
          <w:rStyle w:val="BookTitle"/>
          <w:szCs w:val="18"/>
        </w:rPr>
        <w:t>(</w:t>
      </w:r>
      <w:r w:rsidR="00B255F9">
        <w:rPr>
          <w:rStyle w:val="BookTitle"/>
          <w:noProof/>
          <w:szCs w:val="18"/>
        </w:rPr>
        <w:t>17</w:t>
      </w:r>
      <w:r w:rsidR="00B255F9" w:rsidRPr="00005525">
        <w:rPr>
          <w:rStyle w:val="BookTitle"/>
          <w:szCs w:val="18"/>
        </w:rPr>
        <w:t>)</w:t>
      </w:r>
      <w:r w:rsidR="00DD3DFF">
        <w:fldChar w:fldCharType="end"/>
      </w:r>
      <w:r w:rsidR="00DD3DFF">
        <w:t xml:space="preserve"> </w:t>
      </w:r>
      <w:r w:rsidR="00682DFC">
        <w:t>is included</w:t>
      </w:r>
      <w:r w:rsidR="00DD3DFF">
        <w:t xml:space="preserve"> below</w:t>
      </w:r>
      <w:r w:rsidR="00AC56A4">
        <w:t xml:space="preserve"> </w:t>
      </w:r>
    </w:p>
    <w:tbl>
      <w:tblPr>
        <w:tblStyle w:val="TableGrid"/>
        <w:tblW w:w="500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9" w:type="dxa"/>
          <w:right w:w="29" w:type="dxa"/>
        </w:tblCellMar>
        <w:tblLook w:val="04A0" w:firstRow="1" w:lastRow="0" w:firstColumn="1" w:lastColumn="0" w:noHBand="0" w:noVBand="1"/>
      </w:tblPr>
      <w:tblGrid>
        <w:gridCol w:w="4412"/>
        <w:gridCol w:w="89"/>
        <w:gridCol w:w="407"/>
      </w:tblGrid>
      <w:tr w:rsidR="000C4846" w:rsidRPr="00CC0287" w14:paraId="1271A4CB" w14:textId="77777777" w:rsidTr="00AB1627">
        <w:tc>
          <w:tcPr>
            <w:tcW w:w="4494" w:type="pct"/>
            <w:vAlign w:val="center"/>
          </w:tcPr>
          <w:p w14:paraId="64F36328" w14:textId="0F21828F" w:rsidR="000C4846" w:rsidRPr="00FC40B5" w:rsidRDefault="000C4846" w:rsidP="000C4846">
            <w:pPr>
              <w:pStyle w:val="OEBody"/>
              <w:rPr>
                <w:sz w:val="17"/>
                <w:szCs w:val="17"/>
              </w:rPr>
            </w:pPr>
            <m:oMathPara>
              <m:oMathParaPr>
                <m:jc m:val="left"/>
              </m:oMathParaPr>
              <m:oMath>
                <m:r>
                  <w:rPr>
                    <w:rFonts w:ascii="Cambria Math" w:hAnsi="Cambria Math"/>
                    <w:sz w:val="17"/>
                    <w:szCs w:val="17"/>
                  </w:rPr>
                  <m:t>φ</m:t>
                </m:r>
                <m:d>
                  <m:dPr>
                    <m:ctrlPr>
                      <w:rPr>
                        <w:rFonts w:ascii="Cambria Math" w:hAnsi="Cambria Math"/>
                        <w:sz w:val="17"/>
                        <w:szCs w:val="17"/>
                      </w:rPr>
                    </m:ctrlPr>
                  </m:dPr>
                  <m:e>
                    <m:r>
                      <w:rPr>
                        <w:rFonts w:ascii="Cambria Math" w:hAnsi="Cambria Math"/>
                        <w:sz w:val="17"/>
                        <w:szCs w:val="17"/>
                      </w:rPr>
                      <m:t>u</m:t>
                    </m:r>
                    <m:r>
                      <m:rPr>
                        <m:sty m:val="p"/>
                      </m:rPr>
                      <w:rPr>
                        <w:rFonts w:ascii="Cambria Math" w:hAnsi="Cambria Math"/>
                        <w:sz w:val="17"/>
                        <w:szCs w:val="17"/>
                      </w:rPr>
                      <m:t>,</m:t>
                    </m:r>
                    <m:r>
                      <w:rPr>
                        <w:rFonts w:ascii="Cambria Math" w:hAnsi="Cambria Math"/>
                        <w:sz w:val="17"/>
                        <w:szCs w:val="17"/>
                      </w:rPr>
                      <m:t>v</m:t>
                    </m:r>
                  </m:e>
                </m:d>
                <m:r>
                  <m:rPr>
                    <m:sty m:val="p"/>
                  </m:rPr>
                  <w:rPr>
                    <w:rFonts w:ascii="Cambria Math" w:hAnsi="Cambria Math"/>
                    <w:sz w:val="17"/>
                    <w:szCs w:val="17"/>
                  </w:rPr>
                  <m:t>≝2</m:t>
                </m:r>
                <m:r>
                  <w:rPr>
                    <w:rFonts w:ascii="Cambria Math" w:hAnsi="Cambria Math"/>
                    <w:sz w:val="17"/>
                    <w:szCs w:val="17"/>
                  </w:rPr>
                  <m:t>π</m:t>
                </m:r>
                <m:sSub>
                  <m:sSubPr>
                    <m:ctrlPr>
                      <w:rPr>
                        <w:rFonts w:ascii="Cambria Math" w:hAnsi="Cambria Math"/>
                        <w:sz w:val="17"/>
                        <w:szCs w:val="17"/>
                      </w:rPr>
                    </m:ctrlPr>
                  </m:sSubPr>
                  <m:e>
                    <m:r>
                      <w:rPr>
                        <w:rFonts w:ascii="Cambria Math" w:hAnsi="Cambria Math"/>
                        <w:sz w:val="17"/>
                        <w:szCs w:val="17"/>
                      </w:rPr>
                      <m:t>ξ</m:t>
                    </m:r>
                  </m:e>
                  <m:sub>
                    <m:r>
                      <m:rPr>
                        <m:sty m:val="p"/>
                      </m:rPr>
                      <w:rPr>
                        <w:rFonts w:ascii="Cambria Math" w:hAnsi="Cambria Math"/>
                        <w:sz w:val="17"/>
                        <w:szCs w:val="17"/>
                      </w:rPr>
                      <m:t>0</m:t>
                    </m:r>
                  </m:sub>
                </m:sSub>
                <m:f>
                  <m:fPr>
                    <m:ctrlPr>
                      <w:rPr>
                        <w:rFonts w:ascii="Cambria Math" w:hAnsi="Cambria Math"/>
                        <w:sz w:val="17"/>
                        <w:szCs w:val="17"/>
                      </w:rPr>
                    </m:ctrlPr>
                  </m:fPr>
                  <m:num>
                    <m:sSubSup>
                      <m:sSubSupPr>
                        <m:ctrlPr>
                          <w:rPr>
                            <w:rFonts w:ascii="Cambria Math" w:hAnsi="Cambria Math" w:cs="Cambria Math"/>
                            <w:sz w:val="17"/>
                            <w:szCs w:val="17"/>
                          </w:rPr>
                        </m:ctrlPr>
                      </m:sSubSupPr>
                      <m:e>
                        <m:r>
                          <w:rPr>
                            <w:rFonts w:ascii="Cambria Math" w:hAnsi="Cambria Math" w:cs="Cambria Math"/>
                            <w:sz w:val="17"/>
                            <w:szCs w:val="17"/>
                          </w:rPr>
                          <m:t>h</m:t>
                        </m:r>
                      </m:e>
                      <m:sub>
                        <m:r>
                          <m:rPr>
                            <m:sty m:val="p"/>
                          </m:rPr>
                          <w:rPr>
                            <w:rFonts w:ascii="Cambria Math" w:hAnsi="Cambria Math" w:cs="Cambria Math"/>
                            <w:sz w:val="17"/>
                            <w:szCs w:val="17"/>
                          </w:rPr>
                          <m:t>11</m:t>
                        </m:r>
                      </m:sub>
                      <m:sup>
                        <m:r>
                          <m:rPr>
                            <m:sty m:val="p"/>
                          </m:rPr>
                          <w:rPr>
                            <w:rFonts w:ascii="Cambria Math" w:hAnsi="Cambria Math" w:cs="Cambria Math"/>
                            <w:sz w:val="17"/>
                            <w:szCs w:val="17"/>
                          </w:rPr>
                          <m:t>∞</m:t>
                        </m:r>
                      </m:sup>
                    </m:sSubSup>
                    <m:d>
                      <m:dPr>
                        <m:ctrlPr>
                          <w:rPr>
                            <w:rFonts w:ascii="Cambria Math" w:hAnsi="Cambria Math" w:cs="Cambria Math"/>
                            <w:sz w:val="17"/>
                            <w:szCs w:val="17"/>
                          </w:rPr>
                        </m:ctrlPr>
                      </m:dPr>
                      <m:e>
                        <m:r>
                          <w:rPr>
                            <w:rFonts w:ascii="Cambria Math" w:hAnsi="Cambria Math" w:cs="Cambria Math"/>
                            <w:sz w:val="17"/>
                            <w:szCs w:val="17"/>
                          </w:rPr>
                          <m:t>Wu</m:t>
                        </m:r>
                        <m:r>
                          <m:rPr>
                            <m:sty m:val="p"/>
                          </m:rPr>
                          <w:rPr>
                            <w:rFonts w:ascii="Cambria Math" w:hAnsi="Cambria Math" w:cs="Cambria Math"/>
                            <w:sz w:val="17"/>
                            <w:szCs w:val="17"/>
                          </w:rPr>
                          <m:t>-</m:t>
                        </m:r>
                        <m:sSub>
                          <m:sSubPr>
                            <m:ctrlPr>
                              <w:rPr>
                                <w:rFonts w:ascii="Cambria Math" w:hAnsi="Cambria Math" w:cs="Cambria Math"/>
                                <w:sz w:val="17"/>
                                <w:szCs w:val="17"/>
                              </w:rPr>
                            </m:ctrlPr>
                          </m:sSubPr>
                          <m:e>
                            <m:r>
                              <w:rPr>
                                <w:rFonts w:ascii="Cambria Math" w:hAnsi="Cambria Math" w:cs="Cambria Math"/>
                                <w:sz w:val="17"/>
                                <w:szCs w:val="17"/>
                              </w:rPr>
                              <m:t>t</m:t>
                            </m:r>
                          </m:e>
                          <m:sub>
                            <m:r>
                              <w:rPr>
                                <w:rFonts w:ascii="Cambria Math" w:hAnsi="Cambria Math" w:cs="Cambria Math"/>
                                <w:sz w:val="17"/>
                                <w:szCs w:val="17"/>
                              </w:rPr>
                              <m:t>X</m:t>
                            </m:r>
                          </m:sub>
                        </m:sSub>
                      </m:e>
                    </m:d>
                    <m:r>
                      <m:rPr>
                        <m:sty m:val="p"/>
                      </m:rPr>
                      <w:rPr>
                        <w:rFonts w:ascii="Cambria Math" w:hAnsi="Cambria Math" w:cs="Cambria Math"/>
                        <w:sz w:val="17"/>
                        <w:szCs w:val="17"/>
                      </w:rPr>
                      <m:t>+</m:t>
                    </m:r>
                    <m:sSubSup>
                      <m:sSubSupPr>
                        <m:ctrlPr>
                          <w:rPr>
                            <w:rFonts w:ascii="Cambria Math" w:hAnsi="Cambria Math" w:cs="Cambria Math"/>
                            <w:sz w:val="17"/>
                            <w:szCs w:val="17"/>
                          </w:rPr>
                        </m:ctrlPr>
                      </m:sSubSupPr>
                      <m:e>
                        <m:r>
                          <w:rPr>
                            <w:rFonts w:ascii="Cambria Math" w:hAnsi="Cambria Math" w:cs="Cambria Math"/>
                            <w:sz w:val="17"/>
                            <w:szCs w:val="17"/>
                          </w:rPr>
                          <m:t>h</m:t>
                        </m:r>
                      </m:e>
                      <m:sub>
                        <m:r>
                          <m:rPr>
                            <m:sty m:val="p"/>
                          </m:rPr>
                          <w:rPr>
                            <w:rFonts w:ascii="Cambria Math" w:hAnsi="Cambria Math" w:cs="Cambria Math"/>
                            <w:sz w:val="17"/>
                            <w:szCs w:val="17"/>
                          </w:rPr>
                          <m:t>12</m:t>
                        </m:r>
                      </m:sub>
                      <m:sup>
                        <m:r>
                          <m:rPr>
                            <m:sty m:val="p"/>
                          </m:rPr>
                          <w:rPr>
                            <w:rFonts w:ascii="Cambria Math" w:hAnsi="Cambria Math" w:cs="Cambria Math"/>
                            <w:sz w:val="17"/>
                            <w:szCs w:val="17"/>
                          </w:rPr>
                          <m:t>∞</m:t>
                        </m:r>
                      </m:sup>
                    </m:sSubSup>
                    <m:d>
                      <m:dPr>
                        <m:ctrlPr>
                          <w:rPr>
                            <w:rFonts w:ascii="Cambria Math" w:hAnsi="Cambria Math" w:cs="Cambria Math"/>
                            <w:sz w:val="17"/>
                            <w:szCs w:val="17"/>
                          </w:rPr>
                        </m:ctrlPr>
                      </m:dPr>
                      <m:e>
                        <m:r>
                          <w:rPr>
                            <w:rFonts w:ascii="Cambria Math" w:hAnsi="Cambria Math" w:cs="Cambria Math"/>
                            <w:sz w:val="17"/>
                            <w:szCs w:val="17"/>
                          </w:rPr>
                          <m:t>Wv</m:t>
                        </m:r>
                        <m:r>
                          <m:rPr>
                            <m:sty m:val="p"/>
                          </m:rPr>
                          <w:rPr>
                            <w:rFonts w:ascii="Cambria Math" w:hAnsi="Cambria Math" w:cs="Cambria Math"/>
                            <w:sz w:val="17"/>
                            <w:szCs w:val="17"/>
                          </w:rPr>
                          <m:t>-</m:t>
                        </m:r>
                        <m:sSub>
                          <m:sSubPr>
                            <m:ctrlPr>
                              <w:rPr>
                                <w:rFonts w:ascii="Cambria Math" w:hAnsi="Cambria Math" w:cs="Cambria Math"/>
                                <w:sz w:val="17"/>
                                <w:szCs w:val="17"/>
                              </w:rPr>
                            </m:ctrlPr>
                          </m:sSubPr>
                          <m:e>
                            <m:r>
                              <w:rPr>
                                <w:rFonts w:ascii="Cambria Math" w:hAnsi="Cambria Math" w:cs="Cambria Math"/>
                                <w:sz w:val="17"/>
                                <w:szCs w:val="17"/>
                              </w:rPr>
                              <m:t>t</m:t>
                            </m:r>
                          </m:e>
                          <m:sub>
                            <m:r>
                              <w:rPr>
                                <w:rFonts w:ascii="Cambria Math" w:hAnsi="Cambria Math" w:cs="Cambria Math"/>
                                <w:sz w:val="17"/>
                                <w:szCs w:val="17"/>
                              </w:rPr>
                              <m:t>Y</m:t>
                            </m:r>
                          </m:sub>
                        </m:sSub>
                      </m:e>
                    </m:d>
                    <m:r>
                      <m:rPr>
                        <m:sty m:val="p"/>
                      </m:rPr>
                      <w:rPr>
                        <w:rFonts w:ascii="Cambria Math" w:hAnsi="Cambria Math" w:cs="Cambria Math"/>
                        <w:sz w:val="17"/>
                        <w:szCs w:val="17"/>
                      </w:rPr>
                      <m:t>+</m:t>
                    </m:r>
                    <m:sSubSup>
                      <m:sSubSupPr>
                        <m:ctrlPr>
                          <w:rPr>
                            <w:rFonts w:ascii="Cambria Math" w:hAnsi="Cambria Math" w:cs="Cambria Math"/>
                            <w:sz w:val="17"/>
                            <w:szCs w:val="17"/>
                          </w:rPr>
                        </m:ctrlPr>
                      </m:sSubSupPr>
                      <m:e>
                        <m:r>
                          <w:rPr>
                            <w:rFonts w:ascii="Cambria Math" w:hAnsi="Cambria Math" w:cs="Cambria Math"/>
                            <w:sz w:val="17"/>
                            <w:szCs w:val="17"/>
                          </w:rPr>
                          <m:t>h</m:t>
                        </m:r>
                      </m:e>
                      <m:sub>
                        <m:r>
                          <m:rPr>
                            <m:sty m:val="p"/>
                          </m:rPr>
                          <w:rPr>
                            <w:rFonts w:ascii="Cambria Math" w:hAnsi="Cambria Math" w:cs="Cambria Math"/>
                            <w:sz w:val="17"/>
                            <w:szCs w:val="17"/>
                          </w:rPr>
                          <m:t>13</m:t>
                        </m:r>
                      </m:sub>
                      <m:sup>
                        <m:r>
                          <m:rPr>
                            <m:sty m:val="p"/>
                          </m:rPr>
                          <w:rPr>
                            <w:rFonts w:ascii="Cambria Math" w:hAnsi="Cambria Math" w:cs="Cambria Math"/>
                            <w:sz w:val="17"/>
                            <w:szCs w:val="17"/>
                          </w:rPr>
                          <m:t>∞</m:t>
                        </m:r>
                      </m:sup>
                    </m:sSubSup>
                    <m:d>
                      <m:dPr>
                        <m:ctrlPr>
                          <w:rPr>
                            <w:rFonts w:ascii="Cambria Math" w:hAnsi="Cambria Math" w:cs="Cambria Math"/>
                            <w:sz w:val="17"/>
                            <w:szCs w:val="17"/>
                          </w:rPr>
                        </m:ctrlPr>
                      </m:dPr>
                      <m:e>
                        <m:r>
                          <w:rPr>
                            <w:rFonts w:ascii="Cambria Math" w:hAnsi="Cambria Math" w:cs="Cambria Math"/>
                            <w:sz w:val="17"/>
                            <w:szCs w:val="17"/>
                          </w:rPr>
                          <m:t>W</m:t>
                        </m:r>
                        <m:r>
                          <m:rPr>
                            <m:sty m:val="p"/>
                          </m:rPr>
                          <w:rPr>
                            <w:rFonts w:ascii="Cambria Math" w:hAnsi="Cambria Math" w:cs="Cambria Math"/>
                            <w:sz w:val="17"/>
                            <w:szCs w:val="17"/>
                          </w:rPr>
                          <m:t>-</m:t>
                        </m:r>
                        <m:sSub>
                          <m:sSubPr>
                            <m:ctrlPr>
                              <w:rPr>
                                <w:rFonts w:ascii="Cambria Math" w:hAnsi="Cambria Math" w:cs="Cambria Math"/>
                                <w:sz w:val="17"/>
                                <w:szCs w:val="17"/>
                              </w:rPr>
                            </m:ctrlPr>
                          </m:sSubPr>
                          <m:e>
                            <m:r>
                              <w:rPr>
                                <w:rFonts w:ascii="Cambria Math" w:hAnsi="Cambria Math" w:cs="Cambria Math"/>
                                <w:sz w:val="17"/>
                                <w:szCs w:val="17"/>
                              </w:rPr>
                              <m:t>t</m:t>
                            </m:r>
                          </m:e>
                          <m:sub>
                            <m:r>
                              <w:rPr>
                                <w:rFonts w:ascii="Cambria Math" w:hAnsi="Cambria Math" w:cs="Cambria Math"/>
                                <w:sz w:val="17"/>
                                <w:szCs w:val="17"/>
                              </w:rPr>
                              <m:t>Z</m:t>
                            </m:r>
                          </m:sub>
                        </m:sSub>
                      </m:e>
                    </m:d>
                  </m:num>
                  <m:den>
                    <m:sSubSup>
                      <m:sSubSupPr>
                        <m:ctrlPr>
                          <w:rPr>
                            <w:rFonts w:ascii="Cambria Math" w:hAnsi="Cambria Math" w:cs="Cambria Math"/>
                            <w:sz w:val="17"/>
                            <w:szCs w:val="17"/>
                          </w:rPr>
                        </m:ctrlPr>
                      </m:sSubSupPr>
                      <m:e>
                        <m:r>
                          <w:rPr>
                            <w:rFonts w:ascii="Cambria Math" w:hAnsi="Cambria Math" w:cs="Cambria Math"/>
                            <w:sz w:val="17"/>
                            <w:szCs w:val="17"/>
                          </w:rPr>
                          <m:t>h</m:t>
                        </m:r>
                      </m:e>
                      <m:sub>
                        <m:r>
                          <m:rPr>
                            <m:sty m:val="p"/>
                          </m:rPr>
                          <w:rPr>
                            <w:rFonts w:ascii="Cambria Math" w:hAnsi="Cambria Math" w:cs="Cambria Math"/>
                            <w:sz w:val="17"/>
                            <w:szCs w:val="17"/>
                          </w:rPr>
                          <m:t>31</m:t>
                        </m:r>
                      </m:sub>
                      <m:sup>
                        <m:r>
                          <m:rPr>
                            <m:sty m:val="p"/>
                          </m:rPr>
                          <w:rPr>
                            <w:rFonts w:ascii="Cambria Math" w:hAnsi="Cambria Math" w:cs="Cambria Math"/>
                            <w:sz w:val="17"/>
                            <w:szCs w:val="17"/>
                          </w:rPr>
                          <m:t>∞</m:t>
                        </m:r>
                      </m:sup>
                    </m:sSubSup>
                    <m:d>
                      <m:dPr>
                        <m:ctrlPr>
                          <w:rPr>
                            <w:rFonts w:ascii="Cambria Math" w:hAnsi="Cambria Math" w:cs="Cambria Math"/>
                            <w:sz w:val="17"/>
                            <w:szCs w:val="17"/>
                          </w:rPr>
                        </m:ctrlPr>
                      </m:dPr>
                      <m:e>
                        <m:r>
                          <w:rPr>
                            <w:rFonts w:ascii="Cambria Math" w:hAnsi="Cambria Math" w:cs="Cambria Math"/>
                            <w:sz w:val="17"/>
                            <w:szCs w:val="17"/>
                          </w:rPr>
                          <m:t>Wu</m:t>
                        </m:r>
                        <m:r>
                          <m:rPr>
                            <m:sty m:val="p"/>
                          </m:rPr>
                          <w:rPr>
                            <w:rFonts w:ascii="Cambria Math" w:hAnsi="Cambria Math" w:cs="Cambria Math"/>
                            <w:sz w:val="17"/>
                            <w:szCs w:val="17"/>
                          </w:rPr>
                          <m:t>-</m:t>
                        </m:r>
                        <m:sSub>
                          <m:sSubPr>
                            <m:ctrlPr>
                              <w:rPr>
                                <w:rFonts w:ascii="Cambria Math" w:hAnsi="Cambria Math" w:cs="Cambria Math"/>
                                <w:sz w:val="17"/>
                                <w:szCs w:val="17"/>
                              </w:rPr>
                            </m:ctrlPr>
                          </m:sSubPr>
                          <m:e>
                            <m:r>
                              <w:rPr>
                                <w:rFonts w:ascii="Cambria Math" w:hAnsi="Cambria Math" w:cs="Cambria Math"/>
                                <w:sz w:val="17"/>
                                <w:szCs w:val="17"/>
                              </w:rPr>
                              <m:t>t</m:t>
                            </m:r>
                          </m:e>
                          <m:sub>
                            <m:r>
                              <w:rPr>
                                <w:rFonts w:ascii="Cambria Math" w:hAnsi="Cambria Math" w:cs="Cambria Math"/>
                                <w:sz w:val="17"/>
                                <w:szCs w:val="17"/>
                              </w:rPr>
                              <m:t>X</m:t>
                            </m:r>
                          </m:sub>
                        </m:sSub>
                      </m:e>
                    </m:d>
                    <m:r>
                      <m:rPr>
                        <m:sty m:val="p"/>
                      </m:rPr>
                      <w:rPr>
                        <w:rFonts w:ascii="Cambria Math" w:hAnsi="Cambria Math" w:cs="Cambria Math"/>
                        <w:sz w:val="17"/>
                        <w:szCs w:val="17"/>
                      </w:rPr>
                      <m:t>+</m:t>
                    </m:r>
                    <m:sSubSup>
                      <m:sSubSupPr>
                        <m:ctrlPr>
                          <w:rPr>
                            <w:rFonts w:ascii="Cambria Math" w:hAnsi="Cambria Math" w:cs="Cambria Math"/>
                            <w:sz w:val="17"/>
                            <w:szCs w:val="17"/>
                          </w:rPr>
                        </m:ctrlPr>
                      </m:sSubSupPr>
                      <m:e>
                        <m:r>
                          <w:rPr>
                            <w:rFonts w:ascii="Cambria Math" w:hAnsi="Cambria Math" w:cs="Cambria Math"/>
                            <w:sz w:val="17"/>
                            <w:szCs w:val="17"/>
                          </w:rPr>
                          <m:t>h</m:t>
                        </m:r>
                      </m:e>
                      <m:sub>
                        <m:r>
                          <m:rPr>
                            <m:sty m:val="p"/>
                          </m:rPr>
                          <w:rPr>
                            <w:rFonts w:ascii="Cambria Math" w:hAnsi="Cambria Math" w:cs="Cambria Math"/>
                            <w:sz w:val="17"/>
                            <w:szCs w:val="17"/>
                          </w:rPr>
                          <m:t>32</m:t>
                        </m:r>
                      </m:sub>
                      <m:sup>
                        <m:r>
                          <m:rPr>
                            <m:sty m:val="p"/>
                          </m:rPr>
                          <w:rPr>
                            <w:rFonts w:ascii="Cambria Math" w:hAnsi="Cambria Math" w:cs="Cambria Math"/>
                            <w:sz w:val="17"/>
                            <w:szCs w:val="17"/>
                          </w:rPr>
                          <m:t>∞</m:t>
                        </m:r>
                      </m:sup>
                    </m:sSubSup>
                    <m:d>
                      <m:dPr>
                        <m:ctrlPr>
                          <w:rPr>
                            <w:rFonts w:ascii="Cambria Math" w:hAnsi="Cambria Math" w:cs="Cambria Math"/>
                            <w:sz w:val="17"/>
                            <w:szCs w:val="17"/>
                          </w:rPr>
                        </m:ctrlPr>
                      </m:dPr>
                      <m:e>
                        <m:r>
                          <w:rPr>
                            <w:rFonts w:ascii="Cambria Math" w:hAnsi="Cambria Math" w:cs="Cambria Math"/>
                            <w:sz w:val="17"/>
                            <w:szCs w:val="17"/>
                          </w:rPr>
                          <m:t>Wv</m:t>
                        </m:r>
                        <m:r>
                          <m:rPr>
                            <m:sty m:val="p"/>
                          </m:rPr>
                          <w:rPr>
                            <w:rFonts w:ascii="Cambria Math" w:hAnsi="Cambria Math" w:cs="Cambria Math"/>
                            <w:sz w:val="17"/>
                            <w:szCs w:val="17"/>
                          </w:rPr>
                          <m:t>-</m:t>
                        </m:r>
                        <m:sSub>
                          <m:sSubPr>
                            <m:ctrlPr>
                              <w:rPr>
                                <w:rFonts w:ascii="Cambria Math" w:hAnsi="Cambria Math" w:cs="Cambria Math"/>
                                <w:sz w:val="17"/>
                                <w:szCs w:val="17"/>
                              </w:rPr>
                            </m:ctrlPr>
                          </m:sSubPr>
                          <m:e>
                            <m:r>
                              <w:rPr>
                                <w:rFonts w:ascii="Cambria Math" w:hAnsi="Cambria Math" w:cs="Cambria Math"/>
                                <w:sz w:val="17"/>
                                <w:szCs w:val="17"/>
                              </w:rPr>
                              <m:t>t</m:t>
                            </m:r>
                          </m:e>
                          <m:sub>
                            <m:r>
                              <w:rPr>
                                <w:rFonts w:ascii="Cambria Math" w:hAnsi="Cambria Math" w:cs="Cambria Math"/>
                                <w:sz w:val="17"/>
                                <w:szCs w:val="17"/>
                              </w:rPr>
                              <m:t>Y</m:t>
                            </m:r>
                          </m:sub>
                        </m:sSub>
                      </m:e>
                    </m:d>
                    <m:r>
                      <m:rPr>
                        <m:sty m:val="p"/>
                      </m:rPr>
                      <w:rPr>
                        <w:rFonts w:ascii="Cambria Math" w:hAnsi="Cambria Math" w:cs="Cambria Math"/>
                        <w:sz w:val="17"/>
                        <w:szCs w:val="17"/>
                      </w:rPr>
                      <m:t>+</m:t>
                    </m:r>
                    <m:sSubSup>
                      <m:sSubSupPr>
                        <m:ctrlPr>
                          <w:rPr>
                            <w:rFonts w:ascii="Cambria Math" w:hAnsi="Cambria Math" w:cs="Cambria Math"/>
                            <w:sz w:val="17"/>
                            <w:szCs w:val="17"/>
                          </w:rPr>
                        </m:ctrlPr>
                      </m:sSubSupPr>
                      <m:e>
                        <m:r>
                          <w:rPr>
                            <w:rFonts w:ascii="Cambria Math" w:hAnsi="Cambria Math" w:cs="Cambria Math"/>
                            <w:sz w:val="17"/>
                            <w:szCs w:val="17"/>
                          </w:rPr>
                          <m:t>h</m:t>
                        </m:r>
                      </m:e>
                      <m:sub>
                        <m:r>
                          <m:rPr>
                            <m:sty m:val="p"/>
                          </m:rPr>
                          <w:rPr>
                            <w:rFonts w:ascii="Cambria Math" w:hAnsi="Cambria Math" w:cs="Cambria Math"/>
                            <w:sz w:val="17"/>
                            <w:szCs w:val="17"/>
                          </w:rPr>
                          <m:t>33</m:t>
                        </m:r>
                      </m:sub>
                      <m:sup>
                        <m:r>
                          <m:rPr>
                            <m:sty m:val="p"/>
                          </m:rPr>
                          <w:rPr>
                            <w:rFonts w:ascii="Cambria Math" w:hAnsi="Cambria Math" w:cs="Cambria Math"/>
                            <w:sz w:val="17"/>
                            <w:szCs w:val="17"/>
                          </w:rPr>
                          <m:t>∞</m:t>
                        </m:r>
                      </m:sup>
                    </m:sSubSup>
                    <m:d>
                      <m:dPr>
                        <m:ctrlPr>
                          <w:rPr>
                            <w:rFonts w:ascii="Cambria Math" w:hAnsi="Cambria Math" w:cs="Cambria Math"/>
                            <w:sz w:val="17"/>
                            <w:szCs w:val="17"/>
                          </w:rPr>
                        </m:ctrlPr>
                      </m:dPr>
                      <m:e>
                        <m:r>
                          <w:rPr>
                            <w:rFonts w:ascii="Cambria Math" w:hAnsi="Cambria Math" w:cs="Cambria Math"/>
                            <w:sz w:val="17"/>
                            <w:szCs w:val="17"/>
                          </w:rPr>
                          <m:t>W</m:t>
                        </m:r>
                        <m:r>
                          <m:rPr>
                            <m:sty m:val="p"/>
                          </m:rPr>
                          <w:rPr>
                            <w:rFonts w:ascii="Cambria Math" w:hAnsi="Cambria Math" w:cs="Cambria Math"/>
                            <w:sz w:val="17"/>
                            <w:szCs w:val="17"/>
                          </w:rPr>
                          <m:t>-</m:t>
                        </m:r>
                        <m:sSub>
                          <m:sSubPr>
                            <m:ctrlPr>
                              <w:rPr>
                                <w:rFonts w:ascii="Cambria Math" w:hAnsi="Cambria Math" w:cs="Cambria Math"/>
                                <w:sz w:val="17"/>
                                <w:szCs w:val="17"/>
                              </w:rPr>
                            </m:ctrlPr>
                          </m:sSubPr>
                          <m:e>
                            <m:r>
                              <w:rPr>
                                <w:rFonts w:ascii="Cambria Math" w:hAnsi="Cambria Math" w:cs="Cambria Math"/>
                                <w:sz w:val="17"/>
                                <w:szCs w:val="17"/>
                              </w:rPr>
                              <m:t>t</m:t>
                            </m:r>
                          </m:e>
                          <m:sub>
                            <m:r>
                              <w:rPr>
                                <w:rFonts w:ascii="Cambria Math" w:hAnsi="Cambria Math" w:cs="Cambria Math"/>
                                <w:sz w:val="17"/>
                                <w:szCs w:val="17"/>
                              </w:rPr>
                              <m:t>Z</m:t>
                            </m:r>
                          </m:sub>
                        </m:sSub>
                      </m:e>
                    </m:d>
                  </m:den>
                </m:f>
                <m:r>
                  <m:rPr>
                    <m:sty m:val="p"/>
                  </m:rPr>
                  <w:rPr>
                    <w:rFonts w:ascii="Cambria Math" w:hAnsi="Cambria Math"/>
                    <w:sz w:val="17"/>
                    <w:szCs w:val="17"/>
                  </w:rPr>
                  <m:t xml:space="preserve">        </m:t>
                </m:r>
                <m:r>
                  <m:rPr>
                    <m:sty m:val="p"/>
                    <m:brk/>
                  </m:rPr>
                  <w:rPr>
                    <w:rFonts w:ascii="Cambria Math" w:hAnsi="Cambria Math"/>
                    <w:sz w:val="17"/>
                    <w:szCs w:val="17"/>
                  </w:rPr>
                  <m:t>+2</m:t>
                </m:r>
                <m:r>
                  <w:rPr>
                    <w:rFonts w:ascii="Cambria Math" w:hAnsi="Cambria Math"/>
                    <w:sz w:val="17"/>
                    <w:szCs w:val="17"/>
                  </w:rPr>
                  <m:t>π</m:t>
                </m:r>
                <m:sSub>
                  <m:sSubPr>
                    <m:ctrlPr>
                      <w:rPr>
                        <w:rFonts w:ascii="Cambria Math" w:hAnsi="Cambria Math"/>
                        <w:sz w:val="17"/>
                        <w:szCs w:val="17"/>
                      </w:rPr>
                    </m:ctrlPr>
                  </m:sSubPr>
                  <m:e>
                    <m:r>
                      <w:rPr>
                        <w:rFonts w:ascii="Cambria Math" w:hAnsi="Cambria Math"/>
                        <w:sz w:val="17"/>
                        <w:szCs w:val="17"/>
                      </w:rPr>
                      <m:t>η</m:t>
                    </m:r>
                  </m:e>
                  <m:sub>
                    <m:r>
                      <m:rPr>
                        <m:sty m:val="p"/>
                      </m:rPr>
                      <w:rPr>
                        <w:rFonts w:ascii="Cambria Math" w:hAnsi="Cambria Math"/>
                        <w:sz w:val="17"/>
                        <w:szCs w:val="17"/>
                      </w:rPr>
                      <m:t>0</m:t>
                    </m:r>
                  </m:sub>
                </m:sSub>
                <m:f>
                  <m:fPr>
                    <m:ctrlPr>
                      <w:rPr>
                        <w:rFonts w:ascii="Cambria Math" w:hAnsi="Cambria Math"/>
                        <w:sz w:val="17"/>
                        <w:szCs w:val="17"/>
                      </w:rPr>
                    </m:ctrlPr>
                  </m:fPr>
                  <m:num>
                    <m:sSubSup>
                      <m:sSubSupPr>
                        <m:ctrlPr>
                          <w:rPr>
                            <w:rFonts w:ascii="Cambria Math" w:hAnsi="Cambria Math" w:cs="Cambria Math"/>
                            <w:sz w:val="17"/>
                            <w:szCs w:val="17"/>
                          </w:rPr>
                        </m:ctrlPr>
                      </m:sSubSupPr>
                      <m:e>
                        <m:r>
                          <w:rPr>
                            <w:rFonts w:ascii="Cambria Math" w:hAnsi="Cambria Math" w:cs="Cambria Math"/>
                            <w:sz w:val="17"/>
                            <w:szCs w:val="17"/>
                          </w:rPr>
                          <m:t>h</m:t>
                        </m:r>
                      </m:e>
                      <m:sub>
                        <m:r>
                          <m:rPr>
                            <m:sty m:val="p"/>
                          </m:rPr>
                          <w:rPr>
                            <w:rFonts w:ascii="Cambria Math" w:hAnsi="Cambria Math" w:cs="Cambria Math"/>
                            <w:sz w:val="17"/>
                            <w:szCs w:val="17"/>
                          </w:rPr>
                          <m:t>21</m:t>
                        </m:r>
                      </m:sub>
                      <m:sup>
                        <m:r>
                          <m:rPr>
                            <m:sty m:val="p"/>
                          </m:rPr>
                          <w:rPr>
                            <w:rFonts w:ascii="Cambria Math" w:hAnsi="Cambria Math" w:cs="Cambria Math"/>
                            <w:sz w:val="17"/>
                            <w:szCs w:val="17"/>
                          </w:rPr>
                          <m:t>∞</m:t>
                        </m:r>
                      </m:sup>
                    </m:sSubSup>
                    <m:d>
                      <m:dPr>
                        <m:ctrlPr>
                          <w:rPr>
                            <w:rFonts w:ascii="Cambria Math" w:hAnsi="Cambria Math" w:cs="Cambria Math"/>
                            <w:sz w:val="17"/>
                            <w:szCs w:val="17"/>
                          </w:rPr>
                        </m:ctrlPr>
                      </m:dPr>
                      <m:e>
                        <m:r>
                          <w:rPr>
                            <w:rFonts w:ascii="Cambria Math" w:hAnsi="Cambria Math" w:cs="Cambria Math"/>
                            <w:sz w:val="17"/>
                            <w:szCs w:val="17"/>
                          </w:rPr>
                          <m:t>Wu</m:t>
                        </m:r>
                        <m:r>
                          <m:rPr>
                            <m:sty m:val="p"/>
                          </m:rPr>
                          <w:rPr>
                            <w:rFonts w:ascii="Cambria Math" w:hAnsi="Cambria Math" w:cs="Cambria Math"/>
                            <w:sz w:val="17"/>
                            <w:szCs w:val="17"/>
                          </w:rPr>
                          <m:t>-</m:t>
                        </m:r>
                        <m:sSub>
                          <m:sSubPr>
                            <m:ctrlPr>
                              <w:rPr>
                                <w:rFonts w:ascii="Cambria Math" w:hAnsi="Cambria Math" w:cs="Cambria Math"/>
                                <w:sz w:val="17"/>
                                <w:szCs w:val="17"/>
                              </w:rPr>
                            </m:ctrlPr>
                          </m:sSubPr>
                          <m:e>
                            <m:r>
                              <w:rPr>
                                <w:rFonts w:ascii="Cambria Math" w:hAnsi="Cambria Math" w:cs="Cambria Math"/>
                                <w:sz w:val="17"/>
                                <w:szCs w:val="17"/>
                              </w:rPr>
                              <m:t>t</m:t>
                            </m:r>
                          </m:e>
                          <m:sub>
                            <m:r>
                              <w:rPr>
                                <w:rFonts w:ascii="Cambria Math" w:hAnsi="Cambria Math" w:cs="Cambria Math"/>
                                <w:sz w:val="17"/>
                                <w:szCs w:val="17"/>
                              </w:rPr>
                              <m:t>X</m:t>
                            </m:r>
                          </m:sub>
                        </m:sSub>
                      </m:e>
                    </m:d>
                    <m:r>
                      <m:rPr>
                        <m:sty m:val="p"/>
                      </m:rPr>
                      <w:rPr>
                        <w:rFonts w:ascii="Cambria Math" w:hAnsi="Cambria Math" w:cs="Cambria Math"/>
                        <w:sz w:val="17"/>
                        <w:szCs w:val="17"/>
                      </w:rPr>
                      <m:t>+</m:t>
                    </m:r>
                    <m:sSubSup>
                      <m:sSubSupPr>
                        <m:ctrlPr>
                          <w:rPr>
                            <w:rFonts w:ascii="Cambria Math" w:hAnsi="Cambria Math" w:cs="Cambria Math"/>
                            <w:sz w:val="17"/>
                            <w:szCs w:val="17"/>
                          </w:rPr>
                        </m:ctrlPr>
                      </m:sSubSupPr>
                      <m:e>
                        <m:r>
                          <w:rPr>
                            <w:rFonts w:ascii="Cambria Math" w:hAnsi="Cambria Math" w:cs="Cambria Math"/>
                            <w:sz w:val="17"/>
                            <w:szCs w:val="17"/>
                          </w:rPr>
                          <m:t>h</m:t>
                        </m:r>
                      </m:e>
                      <m:sub>
                        <m:r>
                          <m:rPr>
                            <m:sty m:val="p"/>
                          </m:rPr>
                          <w:rPr>
                            <w:rFonts w:ascii="Cambria Math" w:hAnsi="Cambria Math" w:cs="Cambria Math"/>
                            <w:sz w:val="17"/>
                            <w:szCs w:val="17"/>
                          </w:rPr>
                          <m:t>22</m:t>
                        </m:r>
                      </m:sub>
                      <m:sup>
                        <m:r>
                          <m:rPr>
                            <m:sty m:val="p"/>
                          </m:rPr>
                          <w:rPr>
                            <w:rFonts w:ascii="Cambria Math" w:hAnsi="Cambria Math" w:cs="Cambria Math"/>
                            <w:sz w:val="17"/>
                            <w:szCs w:val="17"/>
                          </w:rPr>
                          <m:t>∞</m:t>
                        </m:r>
                      </m:sup>
                    </m:sSubSup>
                    <m:d>
                      <m:dPr>
                        <m:ctrlPr>
                          <w:rPr>
                            <w:rFonts w:ascii="Cambria Math" w:hAnsi="Cambria Math" w:cs="Cambria Math"/>
                            <w:sz w:val="17"/>
                            <w:szCs w:val="17"/>
                          </w:rPr>
                        </m:ctrlPr>
                      </m:dPr>
                      <m:e>
                        <m:r>
                          <w:rPr>
                            <w:rFonts w:ascii="Cambria Math" w:hAnsi="Cambria Math" w:cs="Cambria Math"/>
                            <w:sz w:val="17"/>
                            <w:szCs w:val="17"/>
                          </w:rPr>
                          <m:t>Wv</m:t>
                        </m:r>
                        <m:r>
                          <m:rPr>
                            <m:sty m:val="p"/>
                          </m:rPr>
                          <w:rPr>
                            <w:rFonts w:ascii="Cambria Math" w:hAnsi="Cambria Math" w:cs="Cambria Math"/>
                            <w:sz w:val="17"/>
                            <w:szCs w:val="17"/>
                          </w:rPr>
                          <m:t>-</m:t>
                        </m:r>
                        <m:sSub>
                          <m:sSubPr>
                            <m:ctrlPr>
                              <w:rPr>
                                <w:rFonts w:ascii="Cambria Math" w:hAnsi="Cambria Math" w:cs="Cambria Math"/>
                                <w:sz w:val="17"/>
                                <w:szCs w:val="17"/>
                              </w:rPr>
                            </m:ctrlPr>
                          </m:sSubPr>
                          <m:e>
                            <m:r>
                              <w:rPr>
                                <w:rFonts w:ascii="Cambria Math" w:hAnsi="Cambria Math" w:cs="Cambria Math"/>
                                <w:sz w:val="17"/>
                                <w:szCs w:val="17"/>
                              </w:rPr>
                              <m:t>t</m:t>
                            </m:r>
                          </m:e>
                          <m:sub>
                            <m:r>
                              <w:rPr>
                                <w:rFonts w:ascii="Cambria Math" w:hAnsi="Cambria Math" w:cs="Cambria Math"/>
                                <w:sz w:val="17"/>
                                <w:szCs w:val="17"/>
                              </w:rPr>
                              <m:t>Y</m:t>
                            </m:r>
                          </m:sub>
                        </m:sSub>
                      </m:e>
                    </m:d>
                    <m:r>
                      <m:rPr>
                        <m:sty m:val="p"/>
                      </m:rPr>
                      <w:rPr>
                        <w:rFonts w:ascii="Cambria Math" w:hAnsi="Cambria Math" w:cs="Cambria Math"/>
                        <w:sz w:val="17"/>
                        <w:szCs w:val="17"/>
                      </w:rPr>
                      <m:t>+</m:t>
                    </m:r>
                    <m:sSubSup>
                      <m:sSubSupPr>
                        <m:ctrlPr>
                          <w:rPr>
                            <w:rFonts w:ascii="Cambria Math" w:hAnsi="Cambria Math" w:cs="Cambria Math"/>
                            <w:sz w:val="17"/>
                            <w:szCs w:val="17"/>
                          </w:rPr>
                        </m:ctrlPr>
                      </m:sSubSupPr>
                      <m:e>
                        <m:r>
                          <w:rPr>
                            <w:rFonts w:ascii="Cambria Math" w:hAnsi="Cambria Math" w:cs="Cambria Math"/>
                            <w:sz w:val="17"/>
                            <w:szCs w:val="17"/>
                          </w:rPr>
                          <m:t>h</m:t>
                        </m:r>
                      </m:e>
                      <m:sub>
                        <m:r>
                          <m:rPr>
                            <m:sty m:val="p"/>
                          </m:rPr>
                          <w:rPr>
                            <w:rFonts w:ascii="Cambria Math" w:hAnsi="Cambria Math" w:cs="Cambria Math"/>
                            <w:sz w:val="17"/>
                            <w:szCs w:val="17"/>
                          </w:rPr>
                          <m:t>23</m:t>
                        </m:r>
                      </m:sub>
                      <m:sup>
                        <m:r>
                          <m:rPr>
                            <m:sty m:val="p"/>
                          </m:rPr>
                          <w:rPr>
                            <w:rFonts w:ascii="Cambria Math" w:hAnsi="Cambria Math" w:cs="Cambria Math"/>
                            <w:sz w:val="17"/>
                            <w:szCs w:val="17"/>
                          </w:rPr>
                          <m:t>∞</m:t>
                        </m:r>
                      </m:sup>
                    </m:sSubSup>
                    <m:d>
                      <m:dPr>
                        <m:ctrlPr>
                          <w:rPr>
                            <w:rFonts w:ascii="Cambria Math" w:hAnsi="Cambria Math" w:cs="Cambria Math"/>
                            <w:sz w:val="17"/>
                            <w:szCs w:val="17"/>
                          </w:rPr>
                        </m:ctrlPr>
                      </m:dPr>
                      <m:e>
                        <m:r>
                          <w:rPr>
                            <w:rFonts w:ascii="Cambria Math" w:hAnsi="Cambria Math" w:cs="Cambria Math"/>
                            <w:sz w:val="17"/>
                            <w:szCs w:val="17"/>
                          </w:rPr>
                          <m:t>W</m:t>
                        </m:r>
                        <m:r>
                          <m:rPr>
                            <m:sty m:val="p"/>
                          </m:rPr>
                          <w:rPr>
                            <w:rFonts w:ascii="Cambria Math" w:hAnsi="Cambria Math" w:cs="Cambria Math"/>
                            <w:sz w:val="17"/>
                            <w:szCs w:val="17"/>
                          </w:rPr>
                          <m:t>-</m:t>
                        </m:r>
                        <m:sSub>
                          <m:sSubPr>
                            <m:ctrlPr>
                              <w:rPr>
                                <w:rFonts w:ascii="Cambria Math" w:hAnsi="Cambria Math" w:cs="Cambria Math"/>
                                <w:sz w:val="17"/>
                                <w:szCs w:val="17"/>
                              </w:rPr>
                            </m:ctrlPr>
                          </m:sSubPr>
                          <m:e>
                            <m:r>
                              <w:rPr>
                                <w:rFonts w:ascii="Cambria Math" w:hAnsi="Cambria Math" w:cs="Cambria Math"/>
                                <w:sz w:val="17"/>
                                <w:szCs w:val="17"/>
                              </w:rPr>
                              <m:t>t</m:t>
                            </m:r>
                          </m:e>
                          <m:sub>
                            <m:r>
                              <w:rPr>
                                <w:rFonts w:ascii="Cambria Math" w:hAnsi="Cambria Math" w:cs="Cambria Math"/>
                                <w:sz w:val="17"/>
                                <w:szCs w:val="17"/>
                              </w:rPr>
                              <m:t>Z</m:t>
                            </m:r>
                          </m:sub>
                        </m:sSub>
                      </m:e>
                    </m:d>
                  </m:num>
                  <m:den>
                    <m:sSubSup>
                      <m:sSubSupPr>
                        <m:ctrlPr>
                          <w:rPr>
                            <w:rFonts w:ascii="Cambria Math" w:hAnsi="Cambria Math" w:cs="Cambria Math"/>
                            <w:sz w:val="17"/>
                            <w:szCs w:val="17"/>
                          </w:rPr>
                        </m:ctrlPr>
                      </m:sSubSupPr>
                      <m:e>
                        <m:r>
                          <w:rPr>
                            <w:rFonts w:ascii="Cambria Math" w:hAnsi="Cambria Math" w:cs="Cambria Math"/>
                            <w:sz w:val="17"/>
                            <w:szCs w:val="17"/>
                          </w:rPr>
                          <m:t>h</m:t>
                        </m:r>
                      </m:e>
                      <m:sub>
                        <m:r>
                          <m:rPr>
                            <m:sty m:val="p"/>
                          </m:rPr>
                          <w:rPr>
                            <w:rFonts w:ascii="Cambria Math" w:hAnsi="Cambria Math" w:cs="Cambria Math"/>
                            <w:sz w:val="17"/>
                            <w:szCs w:val="17"/>
                          </w:rPr>
                          <m:t>31</m:t>
                        </m:r>
                      </m:sub>
                      <m:sup>
                        <m:r>
                          <m:rPr>
                            <m:sty m:val="p"/>
                          </m:rPr>
                          <w:rPr>
                            <w:rFonts w:ascii="Cambria Math" w:hAnsi="Cambria Math" w:cs="Cambria Math"/>
                            <w:sz w:val="17"/>
                            <w:szCs w:val="17"/>
                          </w:rPr>
                          <m:t>∞</m:t>
                        </m:r>
                      </m:sup>
                    </m:sSubSup>
                    <m:d>
                      <m:dPr>
                        <m:ctrlPr>
                          <w:rPr>
                            <w:rFonts w:ascii="Cambria Math" w:hAnsi="Cambria Math" w:cs="Cambria Math"/>
                            <w:sz w:val="17"/>
                            <w:szCs w:val="17"/>
                          </w:rPr>
                        </m:ctrlPr>
                      </m:dPr>
                      <m:e>
                        <m:r>
                          <w:rPr>
                            <w:rFonts w:ascii="Cambria Math" w:hAnsi="Cambria Math" w:cs="Cambria Math"/>
                            <w:sz w:val="17"/>
                            <w:szCs w:val="17"/>
                          </w:rPr>
                          <m:t>Wu</m:t>
                        </m:r>
                        <m:r>
                          <m:rPr>
                            <m:sty m:val="p"/>
                          </m:rPr>
                          <w:rPr>
                            <w:rFonts w:ascii="Cambria Math" w:hAnsi="Cambria Math" w:cs="Cambria Math"/>
                            <w:sz w:val="17"/>
                            <w:szCs w:val="17"/>
                          </w:rPr>
                          <m:t>-</m:t>
                        </m:r>
                        <m:sSub>
                          <m:sSubPr>
                            <m:ctrlPr>
                              <w:rPr>
                                <w:rFonts w:ascii="Cambria Math" w:hAnsi="Cambria Math" w:cs="Cambria Math"/>
                                <w:sz w:val="17"/>
                                <w:szCs w:val="17"/>
                              </w:rPr>
                            </m:ctrlPr>
                          </m:sSubPr>
                          <m:e>
                            <m:r>
                              <w:rPr>
                                <w:rFonts w:ascii="Cambria Math" w:hAnsi="Cambria Math" w:cs="Cambria Math"/>
                                <w:sz w:val="17"/>
                                <w:szCs w:val="17"/>
                              </w:rPr>
                              <m:t>t</m:t>
                            </m:r>
                          </m:e>
                          <m:sub>
                            <m:r>
                              <w:rPr>
                                <w:rFonts w:ascii="Cambria Math" w:hAnsi="Cambria Math" w:cs="Cambria Math"/>
                                <w:sz w:val="17"/>
                                <w:szCs w:val="17"/>
                              </w:rPr>
                              <m:t>X</m:t>
                            </m:r>
                          </m:sub>
                        </m:sSub>
                      </m:e>
                    </m:d>
                    <m:r>
                      <m:rPr>
                        <m:sty m:val="p"/>
                      </m:rPr>
                      <w:rPr>
                        <w:rFonts w:ascii="Cambria Math" w:hAnsi="Cambria Math" w:cs="Cambria Math"/>
                        <w:sz w:val="17"/>
                        <w:szCs w:val="17"/>
                      </w:rPr>
                      <m:t>+</m:t>
                    </m:r>
                    <m:sSubSup>
                      <m:sSubSupPr>
                        <m:ctrlPr>
                          <w:rPr>
                            <w:rFonts w:ascii="Cambria Math" w:hAnsi="Cambria Math" w:cs="Cambria Math"/>
                            <w:sz w:val="17"/>
                            <w:szCs w:val="17"/>
                          </w:rPr>
                        </m:ctrlPr>
                      </m:sSubSupPr>
                      <m:e>
                        <m:r>
                          <w:rPr>
                            <w:rFonts w:ascii="Cambria Math" w:hAnsi="Cambria Math" w:cs="Cambria Math"/>
                            <w:sz w:val="17"/>
                            <w:szCs w:val="17"/>
                          </w:rPr>
                          <m:t>h</m:t>
                        </m:r>
                      </m:e>
                      <m:sub>
                        <m:r>
                          <m:rPr>
                            <m:sty m:val="p"/>
                          </m:rPr>
                          <w:rPr>
                            <w:rFonts w:ascii="Cambria Math" w:hAnsi="Cambria Math" w:cs="Cambria Math"/>
                            <w:sz w:val="17"/>
                            <w:szCs w:val="17"/>
                          </w:rPr>
                          <m:t>32</m:t>
                        </m:r>
                      </m:sub>
                      <m:sup>
                        <m:r>
                          <m:rPr>
                            <m:sty m:val="p"/>
                          </m:rPr>
                          <w:rPr>
                            <w:rFonts w:ascii="Cambria Math" w:hAnsi="Cambria Math" w:cs="Cambria Math"/>
                            <w:sz w:val="17"/>
                            <w:szCs w:val="17"/>
                          </w:rPr>
                          <m:t>∞</m:t>
                        </m:r>
                      </m:sup>
                    </m:sSubSup>
                    <m:d>
                      <m:dPr>
                        <m:ctrlPr>
                          <w:rPr>
                            <w:rFonts w:ascii="Cambria Math" w:hAnsi="Cambria Math" w:cs="Cambria Math"/>
                            <w:sz w:val="17"/>
                            <w:szCs w:val="17"/>
                          </w:rPr>
                        </m:ctrlPr>
                      </m:dPr>
                      <m:e>
                        <m:r>
                          <w:rPr>
                            <w:rFonts w:ascii="Cambria Math" w:hAnsi="Cambria Math" w:cs="Cambria Math"/>
                            <w:sz w:val="17"/>
                            <w:szCs w:val="17"/>
                          </w:rPr>
                          <m:t>Wv</m:t>
                        </m:r>
                        <m:r>
                          <m:rPr>
                            <m:sty m:val="p"/>
                          </m:rPr>
                          <w:rPr>
                            <w:rFonts w:ascii="Cambria Math" w:hAnsi="Cambria Math" w:cs="Cambria Math"/>
                            <w:sz w:val="17"/>
                            <w:szCs w:val="17"/>
                          </w:rPr>
                          <m:t>-</m:t>
                        </m:r>
                        <m:sSub>
                          <m:sSubPr>
                            <m:ctrlPr>
                              <w:rPr>
                                <w:rFonts w:ascii="Cambria Math" w:hAnsi="Cambria Math" w:cs="Cambria Math"/>
                                <w:sz w:val="17"/>
                                <w:szCs w:val="17"/>
                              </w:rPr>
                            </m:ctrlPr>
                          </m:sSubPr>
                          <m:e>
                            <m:r>
                              <w:rPr>
                                <w:rFonts w:ascii="Cambria Math" w:hAnsi="Cambria Math" w:cs="Cambria Math"/>
                                <w:sz w:val="17"/>
                                <w:szCs w:val="17"/>
                              </w:rPr>
                              <m:t>t</m:t>
                            </m:r>
                          </m:e>
                          <m:sub>
                            <m:r>
                              <w:rPr>
                                <w:rFonts w:ascii="Cambria Math" w:hAnsi="Cambria Math" w:cs="Cambria Math"/>
                                <w:sz w:val="17"/>
                                <w:szCs w:val="17"/>
                              </w:rPr>
                              <m:t>Y</m:t>
                            </m:r>
                          </m:sub>
                        </m:sSub>
                      </m:e>
                    </m:d>
                    <m:r>
                      <m:rPr>
                        <m:sty m:val="p"/>
                      </m:rPr>
                      <w:rPr>
                        <w:rFonts w:ascii="Cambria Math" w:hAnsi="Cambria Math" w:cs="Cambria Math"/>
                        <w:sz w:val="17"/>
                        <w:szCs w:val="17"/>
                      </w:rPr>
                      <m:t>+</m:t>
                    </m:r>
                    <m:sSubSup>
                      <m:sSubSupPr>
                        <m:ctrlPr>
                          <w:rPr>
                            <w:rFonts w:ascii="Cambria Math" w:hAnsi="Cambria Math" w:cs="Cambria Math"/>
                            <w:sz w:val="17"/>
                            <w:szCs w:val="17"/>
                          </w:rPr>
                        </m:ctrlPr>
                      </m:sSubSupPr>
                      <m:e>
                        <m:r>
                          <w:rPr>
                            <w:rFonts w:ascii="Cambria Math" w:hAnsi="Cambria Math" w:cs="Cambria Math"/>
                            <w:sz w:val="17"/>
                            <w:szCs w:val="17"/>
                          </w:rPr>
                          <m:t>h</m:t>
                        </m:r>
                      </m:e>
                      <m:sub>
                        <m:r>
                          <m:rPr>
                            <m:sty m:val="p"/>
                          </m:rPr>
                          <w:rPr>
                            <w:rFonts w:ascii="Cambria Math" w:hAnsi="Cambria Math" w:cs="Cambria Math"/>
                            <w:sz w:val="17"/>
                            <w:szCs w:val="17"/>
                          </w:rPr>
                          <m:t>33</m:t>
                        </m:r>
                      </m:sub>
                      <m:sup>
                        <m:r>
                          <m:rPr>
                            <m:sty m:val="p"/>
                          </m:rPr>
                          <w:rPr>
                            <w:rFonts w:ascii="Cambria Math" w:hAnsi="Cambria Math" w:cs="Cambria Math"/>
                            <w:sz w:val="17"/>
                            <w:szCs w:val="17"/>
                          </w:rPr>
                          <m:t>∞</m:t>
                        </m:r>
                      </m:sup>
                    </m:sSubSup>
                    <m:d>
                      <m:dPr>
                        <m:ctrlPr>
                          <w:rPr>
                            <w:rFonts w:ascii="Cambria Math" w:hAnsi="Cambria Math" w:cs="Cambria Math"/>
                            <w:sz w:val="17"/>
                            <w:szCs w:val="17"/>
                          </w:rPr>
                        </m:ctrlPr>
                      </m:dPr>
                      <m:e>
                        <m:r>
                          <w:rPr>
                            <w:rFonts w:ascii="Cambria Math" w:hAnsi="Cambria Math" w:cs="Cambria Math"/>
                            <w:sz w:val="17"/>
                            <w:szCs w:val="17"/>
                          </w:rPr>
                          <m:t>W</m:t>
                        </m:r>
                        <m:r>
                          <m:rPr>
                            <m:sty m:val="p"/>
                          </m:rPr>
                          <w:rPr>
                            <w:rFonts w:ascii="Cambria Math" w:hAnsi="Cambria Math" w:cs="Cambria Math"/>
                            <w:sz w:val="17"/>
                            <w:szCs w:val="17"/>
                          </w:rPr>
                          <m:t>-</m:t>
                        </m:r>
                        <m:sSub>
                          <m:sSubPr>
                            <m:ctrlPr>
                              <w:rPr>
                                <w:rFonts w:ascii="Cambria Math" w:hAnsi="Cambria Math" w:cs="Cambria Math"/>
                                <w:sz w:val="17"/>
                                <w:szCs w:val="17"/>
                              </w:rPr>
                            </m:ctrlPr>
                          </m:sSubPr>
                          <m:e>
                            <m:r>
                              <w:rPr>
                                <w:rFonts w:ascii="Cambria Math" w:hAnsi="Cambria Math" w:cs="Cambria Math"/>
                                <w:sz w:val="17"/>
                                <w:szCs w:val="17"/>
                              </w:rPr>
                              <m:t>t</m:t>
                            </m:r>
                          </m:e>
                          <m:sub>
                            <m:r>
                              <w:rPr>
                                <w:rFonts w:ascii="Cambria Math" w:hAnsi="Cambria Math" w:cs="Cambria Math"/>
                                <w:sz w:val="17"/>
                                <w:szCs w:val="17"/>
                              </w:rPr>
                              <m:t>Z</m:t>
                            </m:r>
                          </m:sub>
                        </m:sSub>
                      </m:e>
                    </m:d>
                  </m:den>
                </m:f>
              </m:oMath>
            </m:oMathPara>
          </w:p>
        </w:tc>
        <w:tc>
          <w:tcPr>
            <w:tcW w:w="91" w:type="pct"/>
            <w:vMerge w:val="restart"/>
            <w:tcBorders>
              <w:top w:val="single" w:sz="4" w:space="0" w:color="7F7F7F"/>
              <w:bottom w:val="single" w:sz="4" w:space="0" w:color="7F7F7F"/>
              <w:right w:val="single" w:sz="4" w:space="0" w:color="7F7F7F"/>
            </w:tcBorders>
            <w:vAlign w:val="center"/>
          </w:tcPr>
          <w:p w14:paraId="13A19770" w14:textId="519DC3F9" w:rsidR="000C4846" w:rsidRPr="00005525" w:rsidRDefault="000C4846" w:rsidP="000C4846">
            <w:pPr>
              <w:pStyle w:val="OEBody"/>
              <w:jc w:val="center"/>
              <w:rPr>
                <w:rStyle w:val="BookTitle"/>
                <w:b/>
                <w:sz w:val="18"/>
                <w:szCs w:val="18"/>
              </w:rPr>
            </w:pPr>
          </w:p>
        </w:tc>
        <w:tc>
          <w:tcPr>
            <w:tcW w:w="416" w:type="pct"/>
            <w:vMerge w:val="restart"/>
            <w:tcBorders>
              <w:left w:val="single" w:sz="4" w:space="0" w:color="7F7F7F"/>
            </w:tcBorders>
            <w:vAlign w:val="center"/>
          </w:tcPr>
          <w:p w14:paraId="0AFAE1AB" w14:textId="242DE523" w:rsidR="000C4846" w:rsidRPr="00005525" w:rsidRDefault="000C4846" w:rsidP="000C4846">
            <w:pPr>
              <w:pStyle w:val="OEBody"/>
              <w:jc w:val="center"/>
              <w:rPr>
                <w:rStyle w:val="BookTitle"/>
                <w:b/>
                <w:sz w:val="18"/>
                <w:szCs w:val="18"/>
              </w:rPr>
            </w:pPr>
            <w:bookmarkStart w:id="43" w:name="_Ref464293390"/>
            <w:r w:rsidRPr="00005525">
              <w:rPr>
                <w:rStyle w:val="BookTitle"/>
                <w:sz w:val="18"/>
                <w:szCs w:val="18"/>
              </w:rPr>
              <w:t>(</w:t>
            </w:r>
            <w:r w:rsidRPr="00005525">
              <w:rPr>
                <w:rStyle w:val="BookTitle"/>
                <w:b/>
                <w:sz w:val="18"/>
                <w:szCs w:val="18"/>
              </w:rPr>
              <w:fldChar w:fldCharType="begin"/>
            </w:r>
            <w:r w:rsidRPr="00005525">
              <w:rPr>
                <w:rStyle w:val="BookTitle"/>
                <w:sz w:val="18"/>
                <w:szCs w:val="18"/>
              </w:rPr>
              <w:instrText xml:space="preserve"> SEQ Equation \* ARABIC </w:instrText>
            </w:r>
            <w:r w:rsidRPr="00005525">
              <w:rPr>
                <w:rStyle w:val="BookTitle"/>
                <w:b/>
                <w:sz w:val="18"/>
                <w:szCs w:val="18"/>
              </w:rPr>
              <w:fldChar w:fldCharType="separate"/>
            </w:r>
            <w:r w:rsidR="00B255F9">
              <w:rPr>
                <w:rStyle w:val="BookTitle"/>
                <w:noProof/>
                <w:sz w:val="18"/>
                <w:szCs w:val="18"/>
              </w:rPr>
              <w:t>18</w:t>
            </w:r>
            <w:r w:rsidRPr="00005525">
              <w:rPr>
                <w:rStyle w:val="BookTitle"/>
                <w:b/>
                <w:sz w:val="18"/>
                <w:szCs w:val="18"/>
              </w:rPr>
              <w:fldChar w:fldCharType="end"/>
            </w:r>
            <w:r w:rsidRPr="00005525">
              <w:rPr>
                <w:rStyle w:val="BookTitle"/>
                <w:sz w:val="18"/>
                <w:szCs w:val="18"/>
              </w:rPr>
              <w:t>)</w:t>
            </w:r>
            <w:bookmarkEnd w:id="43"/>
          </w:p>
        </w:tc>
      </w:tr>
      <w:tr w:rsidR="000C4846" w:rsidRPr="00CC0287" w14:paraId="2D46E6AB" w14:textId="77777777" w:rsidTr="00AB1627">
        <w:tc>
          <w:tcPr>
            <w:tcW w:w="4494" w:type="pct"/>
            <w:vAlign w:val="center"/>
          </w:tcPr>
          <w:p w14:paraId="7DABDB3D" w14:textId="061D3AD1" w:rsidR="000C4846" w:rsidRPr="00FC40B5" w:rsidRDefault="000C4846" w:rsidP="000C4846">
            <w:pPr>
              <w:pStyle w:val="OEBody"/>
              <w:rPr>
                <w:rFonts w:ascii="Cambria" w:hAnsi="Cambria"/>
                <w:sz w:val="17"/>
                <w:szCs w:val="17"/>
              </w:rPr>
            </w:pPr>
            <m:oMathPara>
              <m:oMathParaPr>
                <m:jc m:val="left"/>
              </m:oMathParaPr>
              <m:oMath>
                <m:r>
                  <w:rPr>
                    <w:rFonts w:ascii="Cambria Math" w:hAnsi="Cambria Math" w:cs="Cambria Math"/>
                    <w:sz w:val="17"/>
                    <w:szCs w:val="17"/>
                  </w:rPr>
                  <m:t>A</m:t>
                </m:r>
                <m:d>
                  <m:dPr>
                    <m:ctrlPr>
                      <w:rPr>
                        <w:rFonts w:ascii="Cambria Math" w:hAnsi="Cambria Math" w:cs="Cambria Math"/>
                        <w:sz w:val="17"/>
                        <w:szCs w:val="17"/>
                      </w:rPr>
                    </m:ctrlPr>
                  </m:dPr>
                  <m:e>
                    <m:r>
                      <w:rPr>
                        <w:rFonts w:ascii="Cambria Math" w:hAnsi="Cambria Math" w:cs="Cambria Math"/>
                        <w:sz w:val="17"/>
                        <w:szCs w:val="17"/>
                      </w:rPr>
                      <m:t>u</m:t>
                    </m:r>
                    <m:r>
                      <m:rPr>
                        <m:sty m:val="p"/>
                      </m:rPr>
                      <w:rPr>
                        <w:rFonts w:ascii="Cambria Math" w:hAnsi="Cambria Math" w:cs="Cambria Math"/>
                        <w:sz w:val="17"/>
                        <w:szCs w:val="17"/>
                      </w:rPr>
                      <m:t>,</m:t>
                    </m:r>
                    <m:r>
                      <w:rPr>
                        <w:rFonts w:ascii="Cambria Math" w:hAnsi="Cambria Math" w:cs="Cambria Math"/>
                        <w:sz w:val="17"/>
                        <w:szCs w:val="17"/>
                      </w:rPr>
                      <m:t>v</m:t>
                    </m:r>
                  </m:e>
                </m:d>
                <m:r>
                  <m:rPr>
                    <m:sty m:val="p"/>
                  </m:rPr>
                  <w:rPr>
                    <w:rFonts w:ascii="Cambria Math" w:hAnsi="Cambria Math"/>
                    <w:sz w:val="17"/>
                    <w:szCs w:val="17"/>
                  </w:rPr>
                  <m:t>≝</m:t>
                </m:r>
                <m:acc>
                  <m:accPr>
                    <m:chr m:val="́"/>
                    <m:ctrlPr>
                      <w:rPr>
                        <w:rFonts w:ascii="Cambria Math" w:hAnsi="Cambria Math"/>
                        <w:sz w:val="17"/>
                        <w:szCs w:val="17"/>
                      </w:rPr>
                    </m:ctrlPr>
                  </m:accPr>
                  <m:e>
                    <m:r>
                      <w:rPr>
                        <w:rFonts w:ascii="Cambria Math" w:hAnsi="Cambria Math"/>
                        <w:sz w:val="17"/>
                        <w:szCs w:val="17"/>
                      </w:rPr>
                      <m:t>A</m:t>
                    </m:r>
                  </m:e>
                </m:acc>
                <m:nary>
                  <m:naryPr>
                    <m:chr m:val="∬"/>
                    <m:subHide m:val="1"/>
                    <m:supHide m:val="1"/>
                    <m:ctrlPr>
                      <w:rPr>
                        <w:rFonts w:ascii="Cambria Math" w:hAnsi="Cambria Math" w:cs="Cambria Math"/>
                        <w:sz w:val="17"/>
                        <w:szCs w:val="17"/>
                      </w:rPr>
                    </m:ctrlPr>
                  </m:naryPr>
                  <m:sub/>
                  <m:sup/>
                  <m:e>
                    <m:sSub>
                      <m:sSubPr>
                        <m:ctrlPr>
                          <w:rPr>
                            <w:rFonts w:ascii="Cambria Math" w:hAnsi="Cambria Math" w:cs="Cambria Math"/>
                            <w:sz w:val="17"/>
                            <w:szCs w:val="17"/>
                          </w:rPr>
                        </m:ctrlPr>
                      </m:sSubPr>
                      <m:e>
                        <m:r>
                          <w:rPr>
                            <w:rFonts w:ascii="Cambria Math" w:hAnsi="Cambria Math" w:cs="Cambria Math"/>
                            <w:sz w:val="17"/>
                            <w:szCs w:val="17"/>
                          </w:rPr>
                          <m:t>h</m:t>
                        </m:r>
                      </m:e>
                      <m:sub>
                        <m:r>
                          <m:rPr>
                            <m:nor/>
                          </m:rPr>
                          <w:rPr>
                            <w:sz w:val="17"/>
                            <w:szCs w:val="17"/>
                          </w:rPr>
                          <m:t>ill</m:t>
                        </m:r>
                      </m:sub>
                    </m:sSub>
                    <m:d>
                      <m:dPr>
                        <m:ctrlPr>
                          <w:rPr>
                            <w:rFonts w:ascii="Cambria Math" w:hAnsi="Cambria Math" w:cs="Cambria Math"/>
                            <w:sz w:val="17"/>
                            <w:szCs w:val="17"/>
                          </w:rPr>
                        </m:ctrlPr>
                      </m:dPr>
                      <m:e>
                        <m:acc>
                          <m:accPr>
                            <m:chr m:val="́"/>
                            <m:ctrlPr>
                              <w:rPr>
                                <w:rFonts w:ascii="Cambria Math" w:hAnsi="Cambria Math"/>
                                <w:sz w:val="17"/>
                                <w:szCs w:val="17"/>
                              </w:rPr>
                            </m:ctrlPr>
                          </m:accPr>
                          <m:e>
                            <m:r>
                              <w:rPr>
                                <w:rFonts w:ascii="Cambria Math" w:hAnsi="Cambria Math" w:cs="Cambria Math"/>
                                <w:sz w:val="17"/>
                                <w:szCs w:val="17"/>
                              </w:rPr>
                              <m:t>u</m:t>
                            </m:r>
                          </m:e>
                        </m:acc>
                        <m:r>
                          <m:rPr>
                            <m:sty m:val="p"/>
                          </m:rPr>
                          <w:rPr>
                            <w:rFonts w:ascii="Cambria Math" w:hAnsi="Cambria Math" w:cs="Cambria Math"/>
                            <w:sz w:val="17"/>
                            <w:szCs w:val="17"/>
                          </w:rPr>
                          <m:t>-</m:t>
                        </m:r>
                        <m:acc>
                          <m:accPr>
                            <m:chr m:val="́"/>
                            <m:ctrlPr>
                              <w:rPr>
                                <w:rFonts w:ascii="Cambria Math" w:hAnsi="Cambria Math" w:cs="Cambria Math"/>
                                <w:sz w:val="17"/>
                                <w:szCs w:val="17"/>
                              </w:rPr>
                            </m:ctrlPr>
                          </m:accPr>
                          <m:e>
                            <m:r>
                              <m:rPr>
                                <m:scr m:val="script"/>
                                <m:sty m:val="p"/>
                              </m:rPr>
                              <w:rPr>
                                <w:rFonts w:ascii="Cambria Math" w:hAnsi="Cambria Math" w:cs="Cambria Math"/>
                                <w:sz w:val="17"/>
                                <w:szCs w:val="17"/>
                              </w:rPr>
                              <m:t>u</m:t>
                            </m:r>
                          </m:e>
                        </m:acc>
                        <m:r>
                          <m:rPr>
                            <m:sty m:val="p"/>
                          </m:rPr>
                          <w:rPr>
                            <w:rFonts w:ascii="Cambria Math" w:hAnsi="Cambria Math" w:cs="Cambria Math"/>
                            <w:sz w:val="17"/>
                            <w:szCs w:val="17"/>
                          </w:rPr>
                          <m:t>,</m:t>
                        </m:r>
                        <m:acc>
                          <m:accPr>
                            <m:chr m:val="́"/>
                            <m:ctrlPr>
                              <w:rPr>
                                <w:rFonts w:ascii="Cambria Math" w:hAnsi="Cambria Math"/>
                                <w:sz w:val="17"/>
                                <w:szCs w:val="17"/>
                              </w:rPr>
                            </m:ctrlPr>
                          </m:accPr>
                          <m:e>
                            <m:r>
                              <w:rPr>
                                <w:rFonts w:ascii="Cambria Math" w:hAnsi="Cambria Math"/>
                                <w:sz w:val="17"/>
                                <w:szCs w:val="17"/>
                              </w:rPr>
                              <m:t>v</m:t>
                            </m:r>
                          </m:e>
                        </m:acc>
                        <m:r>
                          <m:rPr>
                            <m:sty m:val="p"/>
                          </m:rPr>
                          <w:rPr>
                            <w:rFonts w:ascii="Cambria Math" w:hAnsi="Cambria Math" w:cs="Cambria Math"/>
                            <w:sz w:val="17"/>
                            <w:szCs w:val="17"/>
                          </w:rPr>
                          <m:t>-</m:t>
                        </m:r>
                        <m:acc>
                          <m:accPr>
                            <m:chr m:val="́"/>
                            <m:ctrlPr>
                              <w:rPr>
                                <w:rFonts w:ascii="Cambria Math" w:hAnsi="Cambria Math" w:cs="Cambria Math"/>
                                <w:sz w:val="17"/>
                                <w:szCs w:val="17"/>
                              </w:rPr>
                            </m:ctrlPr>
                          </m:accPr>
                          <m:e>
                            <m:r>
                              <m:rPr>
                                <m:scr m:val="script"/>
                                <m:sty m:val="p"/>
                              </m:rPr>
                              <w:rPr>
                                <w:rFonts w:ascii="Cambria Math" w:hAnsi="Cambria Math" w:cs="Cambria Math"/>
                                <w:sz w:val="17"/>
                                <w:szCs w:val="17"/>
                              </w:rPr>
                              <m:t>v</m:t>
                            </m:r>
                          </m:e>
                        </m:acc>
                        <m:r>
                          <m:rPr>
                            <m:sty m:val="p"/>
                          </m:rPr>
                          <w:rPr>
                            <w:rFonts w:ascii="Cambria Math" w:hAnsi="Cambria Math" w:cs="Cambria Math"/>
                            <w:sz w:val="17"/>
                            <w:szCs w:val="17"/>
                          </w:rPr>
                          <m:t>;</m:t>
                        </m:r>
                        <m:acc>
                          <m:accPr>
                            <m:chr m:val="́"/>
                            <m:ctrlPr>
                              <w:rPr>
                                <w:rFonts w:ascii="Cambria Math" w:hAnsi="Cambria Math" w:cs="Cambria Math"/>
                                <w:sz w:val="17"/>
                                <w:szCs w:val="17"/>
                              </w:rPr>
                            </m:ctrlPr>
                          </m:accPr>
                          <m:e>
                            <m:r>
                              <m:rPr>
                                <m:scr m:val="script"/>
                                <m:sty m:val="p"/>
                              </m:rPr>
                              <w:rPr>
                                <w:rFonts w:ascii="Cambria Math" w:hAnsi="Cambria Math" w:cs="Cambria Math"/>
                                <w:sz w:val="17"/>
                                <w:szCs w:val="17"/>
                              </w:rPr>
                              <m:t>u</m:t>
                            </m:r>
                          </m:e>
                        </m:acc>
                        <m:r>
                          <m:rPr>
                            <m:sty m:val="p"/>
                          </m:rPr>
                          <w:rPr>
                            <w:rFonts w:ascii="Cambria Math" w:hAnsi="Cambria Math" w:cs="Cambria Math"/>
                            <w:sz w:val="17"/>
                            <w:szCs w:val="17"/>
                          </w:rPr>
                          <m:t>,</m:t>
                        </m:r>
                        <m:acc>
                          <m:accPr>
                            <m:chr m:val="́"/>
                            <m:ctrlPr>
                              <w:rPr>
                                <w:rFonts w:ascii="Cambria Math" w:hAnsi="Cambria Math" w:cs="Cambria Math"/>
                                <w:sz w:val="17"/>
                                <w:szCs w:val="17"/>
                              </w:rPr>
                            </m:ctrlPr>
                          </m:accPr>
                          <m:e>
                            <m:r>
                              <m:rPr>
                                <m:scr m:val="script"/>
                                <m:sty m:val="p"/>
                              </m:rPr>
                              <w:rPr>
                                <w:rFonts w:ascii="Cambria Math" w:hAnsi="Cambria Math" w:cs="Cambria Math"/>
                                <w:sz w:val="17"/>
                                <w:szCs w:val="17"/>
                              </w:rPr>
                              <m:t>v</m:t>
                            </m:r>
                          </m:e>
                        </m:acc>
                      </m:e>
                    </m:d>
                  </m:e>
                </m:nary>
                <m:r>
                  <w:rPr>
                    <w:rFonts w:ascii="Cambria Math" w:hAnsi="Cambria Math" w:cs="Cambria Math"/>
                    <w:sz w:val="17"/>
                    <w:szCs w:val="17"/>
                  </w:rPr>
                  <m:t>d</m:t>
                </m:r>
                <m:acc>
                  <m:accPr>
                    <m:chr m:val="́"/>
                    <m:ctrlPr>
                      <w:rPr>
                        <w:rFonts w:ascii="Cambria Math" w:hAnsi="Cambria Math" w:cs="Cambria Math"/>
                        <w:sz w:val="17"/>
                        <w:szCs w:val="17"/>
                      </w:rPr>
                    </m:ctrlPr>
                  </m:accPr>
                  <m:e>
                    <m:r>
                      <m:rPr>
                        <m:scr m:val="script"/>
                        <m:sty m:val="p"/>
                      </m:rPr>
                      <w:rPr>
                        <w:rFonts w:ascii="Cambria Math" w:hAnsi="Cambria Math" w:cs="Cambria Math"/>
                        <w:sz w:val="17"/>
                        <w:szCs w:val="17"/>
                      </w:rPr>
                      <m:t>u</m:t>
                    </m:r>
                  </m:e>
                </m:acc>
                <m:r>
                  <w:rPr>
                    <w:rFonts w:ascii="Cambria Math" w:hAnsi="Cambria Math" w:cs="Cambria Math"/>
                    <w:sz w:val="17"/>
                    <w:szCs w:val="17"/>
                  </w:rPr>
                  <m:t>d</m:t>
                </m:r>
                <m:acc>
                  <m:accPr>
                    <m:chr m:val="́"/>
                    <m:ctrlPr>
                      <w:rPr>
                        <w:rFonts w:ascii="Cambria Math" w:hAnsi="Cambria Math" w:cs="Cambria Math"/>
                        <w:sz w:val="17"/>
                        <w:szCs w:val="17"/>
                      </w:rPr>
                    </m:ctrlPr>
                  </m:accPr>
                  <m:e>
                    <m:r>
                      <m:rPr>
                        <m:scr m:val="script"/>
                        <m:sty m:val="p"/>
                      </m:rPr>
                      <w:rPr>
                        <w:rFonts w:ascii="Cambria Math" w:hAnsi="Cambria Math" w:cs="Cambria Math"/>
                        <w:sz w:val="17"/>
                        <w:szCs w:val="17"/>
                      </w:rPr>
                      <m:t>v</m:t>
                    </m:r>
                  </m:e>
                </m:acc>
              </m:oMath>
            </m:oMathPara>
          </w:p>
        </w:tc>
        <w:tc>
          <w:tcPr>
            <w:tcW w:w="91" w:type="pct"/>
            <w:vMerge/>
            <w:tcBorders>
              <w:top w:val="single" w:sz="4" w:space="0" w:color="auto"/>
              <w:bottom w:val="single" w:sz="4" w:space="0" w:color="7F7F7F"/>
              <w:right w:val="single" w:sz="4" w:space="0" w:color="7F7F7F"/>
            </w:tcBorders>
            <w:vAlign w:val="center"/>
          </w:tcPr>
          <w:p w14:paraId="3D71B891" w14:textId="77777777" w:rsidR="000C4846" w:rsidRPr="00005525" w:rsidRDefault="000C4846" w:rsidP="000C4846">
            <w:pPr>
              <w:pStyle w:val="OEBody"/>
              <w:jc w:val="center"/>
              <w:rPr>
                <w:rStyle w:val="BookTitle"/>
                <w:sz w:val="18"/>
                <w:szCs w:val="18"/>
              </w:rPr>
            </w:pPr>
          </w:p>
        </w:tc>
        <w:tc>
          <w:tcPr>
            <w:tcW w:w="416" w:type="pct"/>
            <w:vMerge/>
            <w:tcBorders>
              <w:left w:val="single" w:sz="4" w:space="0" w:color="7F7F7F"/>
            </w:tcBorders>
            <w:vAlign w:val="center"/>
          </w:tcPr>
          <w:p w14:paraId="5AF94430" w14:textId="77777777" w:rsidR="000C4846" w:rsidRPr="00005525" w:rsidRDefault="000C4846" w:rsidP="000C4846">
            <w:pPr>
              <w:pStyle w:val="OEBody"/>
              <w:jc w:val="center"/>
              <w:rPr>
                <w:rStyle w:val="BookTitle"/>
                <w:sz w:val="18"/>
                <w:szCs w:val="18"/>
              </w:rPr>
            </w:pPr>
          </w:p>
        </w:tc>
      </w:tr>
      <w:tr w:rsidR="000C4846" w:rsidRPr="00CC0287" w14:paraId="6D8AE474" w14:textId="77777777" w:rsidTr="00AB1627">
        <w:tc>
          <w:tcPr>
            <w:tcW w:w="4494" w:type="pct"/>
            <w:vAlign w:val="center"/>
          </w:tcPr>
          <w:p w14:paraId="691C6790" w14:textId="5980AD7A" w:rsidR="000C4846" w:rsidRPr="00FC40B5" w:rsidRDefault="000C4846" w:rsidP="000C4846">
            <w:pPr>
              <w:pStyle w:val="OEBody"/>
              <w:rPr>
                <w:rFonts w:ascii="Cambria" w:hAnsi="Cambria"/>
                <w:sz w:val="17"/>
                <w:szCs w:val="17"/>
              </w:rPr>
            </w:pPr>
            <m:oMathPara>
              <m:oMathParaPr>
                <m:jc m:val="left"/>
              </m:oMathParaPr>
              <m:oMath>
                <m:r>
                  <w:rPr>
                    <w:rFonts w:ascii="Cambria Math" w:hAnsi="Cambria Math"/>
                    <w:sz w:val="17"/>
                    <w:szCs w:val="17"/>
                  </w:rPr>
                  <m:t>B</m:t>
                </m:r>
                <m:d>
                  <m:dPr>
                    <m:ctrlPr>
                      <w:rPr>
                        <w:rFonts w:ascii="Cambria Math" w:hAnsi="Cambria Math"/>
                        <w:sz w:val="17"/>
                        <w:szCs w:val="17"/>
                      </w:rPr>
                    </m:ctrlPr>
                  </m:dPr>
                  <m:e>
                    <m:r>
                      <w:rPr>
                        <w:rFonts w:ascii="Cambria Math" w:hAnsi="Cambria Math"/>
                        <w:sz w:val="17"/>
                        <w:szCs w:val="17"/>
                      </w:rPr>
                      <m:t>u</m:t>
                    </m:r>
                    <m:r>
                      <m:rPr>
                        <m:sty m:val="p"/>
                      </m:rPr>
                      <w:rPr>
                        <w:rFonts w:ascii="Cambria Math" w:hAnsi="Cambria Math"/>
                        <w:sz w:val="17"/>
                        <w:szCs w:val="17"/>
                      </w:rPr>
                      <m:t>,</m:t>
                    </m:r>
                    <m:r>
                      <w:rPr>
                        <w:rFonts w:ascii="Cambria Math" w:hAnsi="Cambria Math"/>
                        <w:sz w:val="17"/>
                        <w:szCs w:val="17"/>
                      </w:rPr>
                      <m:t>v</m:t>
                    </m:r>
                  </m:e>
                </m:d>
                <m:r>
                  <m:rPr>
                    <m:sty m:val="p"/>
                  </m:rPr>
                  <w:rPr>
                    <w:rFonts w:ascii="Cambria Math" w:hAnsi="Cambria Math"/>
                    <w:sz w:val="17"/>
                    <w:szCs w:val="17"/>
                  </w:rPr>
                  <m:t>≝</m:t>
                </m:r>
                <m:nary>
                  <m:naryPr>
                    <m:chr m:val="∬"/>
                    <m:subHide m:val="1"/>
                    <m:supHide m:val="1"/>
                    <m:ctrlPr>
                      <w:rPr>
                        <w:rFonts w:ascii="Cambria Math" w:hAnsi="Cambria Math" w:cs="Cambria Math"/>
                        <w:sz w:val="17"/>
                        <w:szCs w:val="17"/>
                      </w:rPr>
                    </m:ctrlPr>
                  </m:naryPr>
                  <m:sub/>
                  <m:sup/>
                  <m:e>
                    <m:d>
                      <m:dPr>
                        <m:begChr m:val="{"/>
                        <m:endChr m:val="}"/>
                        <m:ctrlPr>
                          <w:rPr>
                            <w:rFonts w:ascii="Cambria Math" w:hAnsi="Cambria Math" w:cs="Cambria Math"/>
                            <w:sz w:val="17"/>
                            <w:szCs w:val="17"/>
                          </w:rPr>
                        </m:ctrlPr>
                      </m:dPr>
                      <m:e>
                        <m:m>
                          <m:mPr>
                            <m:mcs>
                              <m:mc>
                                <m:mcPr>
                                  <m:count m:val="1"/>
                                  <m:mcJc m:val="center"/>
                                </m:mcPr>
                              </m:mc>
                            </m:mcs>
                            <m:ctrlPr>
                              <w:rPr>
                                <w:rFonts w:ascii="Cambria Math" w:hAnsi="Cambria Math" w:cs="Cambria Math"/>
                                <w:sz w:val="17"/>
                                <w:szCs w:val="17"/>
                              </w:rPr>
                            </m:ctrlPr>
                          </m:mPr>
                          <m:mr>
                            <m:e>
                              <m:func>
                                <m:funcPr>
                                  <m:ctrlPr>
                                    <w:rPr>
                                      <w:rFonts w:ascii="Cambria Math" w:hAnsi="Cambria Math"/>
                                      <w:sz w:val="17"/>
                                      <w:szCs w:val="17"/>
                                    </w:rPr>
                                  </m:ctrlPr>
                                </m:funcPr>
                                <m:fName>
                                  <m:r>
                                    <m:rPr>
                                      <m:sty m:val="p"/>
                                    </m:rPr>
                                    <w:rPr>
                                      <w:rFonts w:ascii="Cambria Math" w:hAnsi="Cambria Math"/>
                                      <w:sz w:val="17"/>
                                      <w:szCs w:val="17"/>
                                    </w:rPr>
                                    <m:t>exp</m:t>
                                  </m:r>
                                </m:fName>
                                <m:e>
                                  <m:d>
                                    <m:dPr>
                                      <m:ctrlPr>
                                        <w:rPr>
                                          <w:rFonts w:ascii="Cambria Math" w:hAnsi="Cambria Math"/>
                                          <w:sz w:val="17"/>
                                          <w:szCs w:val="17"/>
                                        </w:rPr>
                                      </m:ctrlPr>
                                    </m:dPr>
                                    <m:e>
                                      <m:r>
                                        <m:rPr>
                                          <m:sty m:val="p"/>
                                        </m:rPr>
                                        <w:rPr>
                                          <w:rFonts w:ascii="Cambria Math" w:hAnsi="Cambria Math"/>
                                          <w:sz w:val="17"/>
                                          <w:szCs w:val="17"/>
                                        </w:rPr>
                                        <m:t>-</m:t>
                                      </m:r>
                                      <m:r>
                                        <w:rPr>
                                          <w:rFonts w:ascii="Cambria Math" w:hAnsi="Cambria Math"/>
                                          <w:sz w:val="17"/>
                                          <w:szCs w:val="17"/>
                                        </w:rPr>
                                        <m:t>j</m:t>
                                      </m:r>
                                      <m:r>
                                        <m:rPr>
                                          <m:sty m:val="p"/>
                                        </m:rPr>
                                        <w:rPr>
                                          <w:rFonts w:ascii="Cambria Math" w:hAnsi="Cambria Math"/>
                                          <w:sz w:val="17"/>
                                          <w:szCs w:val="17"/>
                                        </w:rPr>
                                        <m:t>2</m:t>
                                      </m:r>
                                      <m:r>
                                        <w:rPr>
                                          <w:rFonts w:ascii="Cambria Math" w:hAnsi="Cambria Math"/>
                                          <w:sz w:val="17"/>
                                          <w:szCs w:val="17"/>
                                        </w:rPr>
                                        <m:t>π</m:t>
                                      </m:r>
                                      <m:d>
                                        <m:dPr>
                                          <m:ctrlPr>
                                            <w:rPr>
                                              <w:rFonts w:ascii="Cambria Math" w:hAnsi="Cambria Math"/>
                                              <w:sz w:val="17"/>
                                              <w:szCs w:val="17"/>
                                            </w:rPr>
                                          </m:ctrlPr>
                                        </m:dPr>
                                        <m:e>
                                          <m:sSub>
                                            <m:sSubPr>
                                              <m:ctrlPr>
                                                <w:rPr>
                                                  <w:rFonts w:ascii="Cambria Math" w:hAnsi="Cambria Math"/>
                                                  <w:sz w:val="17"/>
                                                  <w:szCs w:val="17"/>
                                                </w:rPr>
                                              </m:ctrlPr>
                                            </m:sSubPr>
                                            <m:e>
                                              <m:r>
                                                <w:rPr>
                                                  <w:rFonts w:ascii="Cambria Math" w:hAnsi="Cambria Math"/>
                                                  <w:sz w:val="17"/>
                                                  <w:szCs w:val="17"/>
                                                </w:rPr>
                                                <m:t>ξ</m:t>
                                              </m:r>
                                            </m:e>
                                            <m:sub>
                                              <m:r>
                                                <m:rPr>
                                                  <m:sty m:val="p"/>
                                                </m:rPr>
                                                <w:rPr>
                                                  <w:rFonts w:ascii="Cambria Math" w:hAnsi="Cambria Math"/>
                                                  <w:sz w:val="17"/>
                                                  <w:szCs w:val="17"/>
                                                </w:rPr>
                                                <m:t>0</m:t>
                                              </m:r>
                                            </m:sub>
                                          </m:sSub>
                                          <m:d>
                                            <m:dPr>
                                              <m:ctrlPr>
                                                <w:rPr>
                                                  <w:rFonts w:ascii="Cambria Math" w:hAnsi="Cambria Math"/>
                                                  <w:sz w:val="17"/>
                                                  <w:szCs w:val="17"/>
                                                </w:rPr>
                                              </m:ctrlPr>
                                            </m:dPr>
                                            <m:e>
                                              <m:acc>
                                                <m:accPr>
                                                  <m:chr m:val="́"/>
                                                  <m:ctrlPr>
                                                    <w:rPr>
                                                      <w:rFonts w:ascii="Cambria Math" w:hAnsi="Cambria Math"/>
                                                      <w:sz w:val="17"/>
                                                      <w:szCs w:val="17"/>
                                                    </w:rPr>
                                                  </m:ctrlPr>
                                                </m:accPr>
                                                <m:e>
                                                  <m:r>
                                                    <w:rPr>
                                                      <w:rFonts w:ascii="Cambria Math" w:hAnsi="Cambria Math" w:cs="Cambria Math"/>
                                                      <w:sz w:val="17"/>
                                                      <w:szCs w:val="17"/>
                                                    </w:rPr>
                                                    <m:t>u</m:t>
                                                  </m:r>
                                                </m:e>
                                              </m:acc>
                                              <m:r>
                                                <m:rPr>
                                                  <m:sty m:val="p"/>
                                                </m:rPr>
                                                <w:rPr>
                                                  <w:rFonts w:ascii="Cambria Math" w:hAnsi="Cambria Math" w:cs="Cambria Math"/>
                                                  <w:sz w:val="17"/>
                                                  <w:szCs w:val="17"/>
                                                </w:rPr>
                                                <m:t>-</m:t>
                                              </m:r>
                                              <m:acc>
                                                <m:accPr>
                                                  <m:chr m:val="́"/>
                                                  <m:ctrlPr>
                                                    <w:rPr>
                                                      <w:rFonts w:ascii="Cambria Math" w:hAnsi="Cambria Math" w:cs="Cambria Math"/>
                                                      <w:sz w:val="17"/>
                                                      <w:szCs w:val="17"/>
                                                    </w:rPr>
                                                  </m:ctrlPr>
                                                </m:accPr>
                                                <m:e>
                                                  <m:r>
                                                    <m:rPr>
                                                      <m:scr m:val="script"/>
                                                      <m:sty m:val="p"/>
                                                    </m:rPr>
                                                    <w:rPr>
                                                      <w:rFonts w:ascii="Cambria Math" w:hAnsi="Cambria Math" w:cs="Cambria Math"/>
                                                      <w:sz w:val="17"/>
                                                      <w:szCs w:val="17"/>
                                                    </w:rPr>
                                                    <m:t>u</m:t>
                                                  </m:r>
                                                </m:e>
                                              </m:acc>
                                            </m:e>
                                          </m:d>
                                          <m:r>
                                            <m:rPr>
                                              <m:sty m:val="p"/>
                                            </m:rPr>
                                            <w:rPr>
                                              <w:rFonts w:ascii="Cambria Math" w:hAnsi="Cambria Math"/>
                                              <w:sz w:val="17"/>
                                              <w:szCs w:val="17"/>
                                            </w:rPr>
                                            <m:t>+</m:t>
                                          </m:r>
                                          <m:sSub>
                                            <m:sSubPr>
                                              <m:ctrlPr>
                                                <w:rPr>
                                                  <w:rFonts w:ascii="Cambria Math" w:hAnsi="Cambria Math"/>
                                                  <w:sz w:val="17"/>
                                                  <w:szCs w:val="17"/>
                                                </w:rPr>
                                              </m:ctrlPr>
                                            </m:sSubPr>
                                            <m:e>
                                              <m:r>
                                                <w:rPr>
                                                  <w:rFonts w:ascii="Cambria Math" w:hAnsi="Cambria Math"/>
                                                  <w:sz w:val="17"/>
                                                  <w:szCs w:val="17"/>
                                                </w:rPr>
                                                <m:t>η</m:t>
                                              </m:r>
                                            </m:e>
                                            <m:sub>
                                              <m:r>
                                                <m:rPr>
                                                  <m:sty m:val="p"/>
                                                </m:rPr>
                                                <w:rPr>
                                                  <w:rFonts w:ascii="Cambria Math" w:hAnsi="Cambria Math"/>
                                                  <w:sz w:val="17"/>
                                                  <w:szCs w:val="17"/>
                                                </w:rPr>
                                                <m:t>0</m:t>
                                              </m:r>
                                            </m:sub>
                                          </m:sSub>
                                          <m:d>
                                            <m:dPr>
                                              <m:ctrlPr>
                                                <w:rPr>
                                                  <w:rFonts w:ascii="Cambria Math" w:hAnsi="Cambria Math"/>
                                                  <w:sz w:val="17"/>
                                                  <w:szCs w:val="17"/>
                                                </w:rPr>
                                              </m:ctrlPr>
                                            </m:dPr>
                                            <m:e>
                                              <m:acc>
                                                <m:accPr>
                                                  <m:chr m:val="́"/>
                                                  <m:ctrlPr>
                                                    <w:rPr>
                                                      <w:rFonts w:ascii="Cambria Math" w:hAnsi="Cambria Math"/>
                                                      <w:sz w:val="17"/>
                                                      <w:szCs w:val="17"/>
                                                    </w:rPr>
                                                  </m:ctrlPr>
                                                </m:accPr>
                                                <m:e>
                                                  <m:r>
                                                    <w:rPr>
                                                      <w:rFonts w:ascii="Cambria Math" w:hAnsi="Cambria Math"/>
                                                      <w:sz w:val="17"/>
                                                      <w:szCs w:val="17"/>
                                                    </w:rPr>
                                                    <m:t>v</m:t>
                                                  </m:r>
                                                </m:e>
                                              </m:acc>
                                              <m:r>
                                                <m:rPr>
                                                  <m:sty m:val="p"/>
                                                </m:rPr>
                                                <w:rPr>
                                                  <w:rFonts w:ascii="Cambria Math" w:hAnsi="Cambria Math" w:cs="Cambria Math"/>
                                                  <w:sz w:val="17"/>
                                                  <w:szCs w:val="17"/>
                                                </w:rPr>
                                                <m:t>-</m:t>
                                              </m:r>
                                              <m:acc>
                                                <m:accPr>
                                                  <m:chr m:val="́"/>
                                                  <m:ctrlPr>
                                                    <w:rPr>
                                                      <w:rFonts w:ascii="Cambria Math" w:hAnsi="Cambria Math" w:cs="Cambria Math"/>
                                                      <w:sz w:val="17"/>
                                                      <w:szCs w:val="17"/>
                                                    </w:rPr>
                                                  </m:ctrlPr>
                                                </m:accPr>
                                                <m:e>
                                                  <m:r>
                                                    <m:rPr>
                                                      <m:scr m:val="script"/>
                                                      <m:sty m:val="p"/>
                                                    </m:rPr>
                                                    <w:rPr>
                                                      <w:rFonts w:ascii="Cambria Math" w:hAnsi="Cambria Math" w:cs="Cambria Math"/>
                                                      <w:sz w:val="17"/>
                                                      <w:szCs w:val="17"/>
                                                    </w:rPr>
                                                    <m:t>v</m:t>
                                                  </m:r>
                                                </m:e>
                                              </m:acc>
                                            </m:e>
                                          </m:d>
                                        </m:e>
                                      </m:d>
                                    </m:e>
                                  </m:d>
                                </m:e>
                              </m:func>
                            </m:e>
                          </m:mr>
                          <m:mr>
                            <m:e>
                              <m:r>
                                <m:rPr>
                                  <m:sty m:val="p"/>
                                </m:rPr>
                                <w:rPr>
                                  <w:rFonts w:ascii="Cambria Math" w:hAnsi="Cambria Math" w:cs="Cambria Math"/>
                                  <w:sz w:val="17"/>
                                  <w:szCs w:val="17"/>
                                </w:rPr>
                                <m:t>×</m:t>
                              </m:r>
                              <m:sSub>
                                <m:sSubPr>
                                  <m:ctrlPr>
                                    <w:rPr>
                                      <w:rFonts w:ascii="Cambria Math" w:hAnsi="Cambria Math" w:cs="Cambria Math"/>
                                      <w:sz w:val="17"/>
                                      <w:szCs w:val="17"/>
                                    </w:rPr>
                                  </m:ctrlPr>
                                </m:sSubPr>
                                <m:e>
                                  <m:r>
                                    <w:rPr>
                                      <w:rFonts w:ascii="Cambria Math" w:hAnsi="Cambria Math" w:cs="Cambria Math"/>
                                      <w:sz w:val="17"/>
                                      <w:szCs w:val="17"/>
                                    </w:rPr>
                                    <m:t>h</m:t>
                                  </m:r>
                                </m:e>
                                <m:sub>
                                  <m:r>
                                    <m:rPr>
                                      <m:nor/>
                                    </m:rPr>
                                    <w:rPr>
                                      <w:sz w:val="17"/>
                                      <w:szCs w:val="17"/>
                                    </w:rPr>
                                    <m:t>ill</m:t>
                                  </m:r>
                                </m:sub>
                              </m:sSub>
                              <m:d>
                                <m:dPr>
                                  <m:ctrlPr>
                                    <w:rPr>
                                      <w:rFonts w:ascii="Cambria Math" w:hAnsi="Cambria Math" w:cs="Cambria Math"/>
                                      <w:sz w:val="17"/>
                                      <w:szCs w:val="17"/>
                                    </w:rPr>
                                  </m:ctrlPr>
                                </m:dPr>
                                <m:e>
                                  <m:acc>
                                    <m:accPr>
                                      <m:chr m:val="́"/>
                                      <m:ctrlPr>
                                        <w:rPr>
                                          <w:rFonts w:ascii="Cambria Math" w:hAnsi="Cambria Math"/>
                                          <w:sz w:val="17"/>
                                          <w:szCs w:val="17"/>
                                        </w:rPr>
                                      </m:ctrlPr>
                                    </m:accPr>
                                    <m:e>
                                      <m:r>
                                        <w:rPr>
                                          <w:rFonts w:ascii="Cambria Math" w:hAnsi="Cambria Math" w:cs="Cambria Math"/>
                                          <w:sz w:val="17"/>
                                          <w:szCs w:val="17"/>
                                        </w:rPr>
                                        <m:t>u</m:t>
                                      </m:r>
                                    </m:e>
                                  </m:acc>
                                  <m:r>
                                    <m:rPr>
                                      <m:sty m:val="p"/>
                                    </m:rPr>
                                    <w:rPr>
                                      <w:rFonts w:ascii="Cambria Math" w:hAnsi="Cambria Math" w:cs="Cambria Math"/>
                                      <w:sz w:val="17"/>
                                      <w:szCs w:val="17"/>
                                    </w:rPr>
                                    <m:t>-</m:t>
                                  </m:r>
                                  <m:acc>
                                    <m:accPr>
                                      <m:chr m:val="́"/>
                                      <m:ctrlPr>
                                        <w:rPr>
                                          <w:rFonts w:ascii="Cambria Math" w:hAnsi="Cambria Math" w:cs="Cambria Math"/>
                                          <w:sz w:val="17"/>
                                          <w:szCs w:val="17"/>
                                        </w:rPr>
                                      </m:ctrlPr>
                                    </m:accPr>
                                    <m:e>
                                      <m:r>
                                        <m:rPr>
                                          <m:scr m:val="script"/>
                                          <m:sty m:val="p"/>
                                        </m:rPr>
                                        <w:rPr>
                                          <w:rFonts w:ascii="Cambria Math" w:hAnsi="Cambria Math" w:cs="Cambria Math"/>
                                          <w:sz w:val="17"/>
                                          <w:szCs w:val="17"/>
                                        </w:rPr>
                                        <m:t>u</m:t>
                                      </m:r>
                                    </m:e>
                                  </m:acc>
                                  <m:r>
                                    <m:rPr>
                                      <m:sty m:val="p"/>
                                    </m:rPr>
                                    <w:rPr>
                                      <w:rFonts w:ascii="Cambria Math" w:hAnsi="Cambria Math" w:cs="Cambria Math"/>
                                      <w:sz w:val="17"/>
                                      <w:szCs w:val="17"/>
                                    </w:rPr>
                                    <m:t>,</m:t>
                                  </m:r>
                                  <m:acc>
                                    <m:accPr>
                                      <m:chr m:val="́"/>
                                      <m:ctrlPr>
                                        <w:rPr>
                                          <w:rFonts w:ascii="Cambria Math" w:hAnsi="Cambria Math"/>
                                          <w:sz w:val="17"/>
                                          <w:szCs w:val="17"/>
                                        </w:rPr>
                                      </m:ctrlPr>
                                    </m:accPr>
                                    <m:e>
                                      <m:r>
                                        <w:rPr>
                                          <w:rFonts w:ascii="Cambria Math" w:hAnsi="Cambria Math"/>
                                          <w:sz w:val="17"/>
                                          <w:szCs w:val="17"/>
                                        </w:rPr>
                                        <m:t>v</m:t>
                                      </m:r>
                                    </m:e>
                                  </m:acc>
                                  <m:r>
                                    <m:rPr>
                                      <m:sty m:val="p"/>
                                    </m:rPr>
                                    <w:rPr>
                                      <w:rFonts w:ascii="Cambria Math" w:hAnsi="Cambria Math" w:cs="Cambria Math"/>
                                      <w:sz w:val="17"/>
                                      <w:szCs w:val="17"/>
                                    </w:rPr>
                                    <m:t>-</m:t>
                                  </m:r>
                                  <m:acc>
                                    <m:accPr>
                                      <m:chr m:val="́"/>
                                      <m:ctrlPr>
                                        <w:rPr>
                                          <w:rFonts w:ascii="Cambria Math" w:hAnsi="Cambria Math" w:cs="Cambria Math"/>
                                          <w:sz w:val="17"/>
                                          <w:szCs w:val="17"/>
                                        </w:rPr>
                                      </m:ctrlPr>
                                    </m:accPr>
                                    <m:e>
                                      <m:r>
                                        <m:rPr>
                                          <m:scr m:val="script"/>
                                          <m:sty m:val="p"/>
                                        </m:rPr>
                                        <w:rPr>
                                          <w:rFonts w:ascii="Cambria Math" w:hAnsi="Cambria Math" w:cs="Cambria Math"/>
                                          <w:sz w:val="17"/>
                                          <w:szCs w:val="17"/>
                                        </w:rPr>
                                        <m:t>v</m:t>
                                      </m:r>
                                    </m:e>
                                  </m:acc>
                                  <m:r>
                                    <m:rPr>
                                      <m:sty m:val="p"/>
                                    </m:rPr>
                                    <w:rPr>
                                      <w:rFonts w:ascii="Cambria Math" w:hAnsi="Cambria Math" w:cs="Cambria Math"/>
                                      <w:sz w:val="17"/>
                                      <w:szCs w:val="17"/>
                                    </w:rPr>
                                    <m:t>;</m:t>
                                  </m:r>
                                  <m:acc>
                                    <m:accPr>
                                      <m:chr m:val="́"/>
                                      <m:ctrlPr>
                                        <w:rPr>
                                          <w:rFonts w:ascii="Cambria Math" w:hAnsi="Cambria Math" w:cs="Cambria Math"/>
                                          <w:sz w:val="17"/>
                                          <w:szCs w:val="17"/>
                                        </w:rPr>
                                      </m:ctrlPr>
                                    </m:accPr>
                                    <m:e>
                                      <m:r>
                                        <m:rPr>
                                          <m:scr m:val="script"/>
                                          <m:sty m:val="p"/>
                                        </m:rPr>
                                        <w:rPr>
                                          <w:rFonts w:ascii="Cambria Math" w:hAnsi="Cambria Math" w:cs="Cambria Math"/>
                                          <w:sz w:val="17"/>
                                          <w:szCs w:val="17"/>
                                        </w:rPr>
                                        <m:t>u</m:t>
                                      </m:r>
                                    </m:e>
                                  </m:acc>
                                  <m:r>
                                    <m:rPr>
                                      <m:sty m:val="p"/>
                                    </m:rPr>
                                    <w:rPr>
                                      <w:rFonts w:ascii="Cambria Math" w:hAnsi="Cambria Math" w:cs="Cambria Math"/>
                                      <w:sz w:val="17"/>
                                      <w:szCs w:val="17"/>
                                    </w:rPr>
                                    <m:t>,</m:t>
                                  </m:r>
                                  <m:acc>
                                    <m:accPr>
                                      <m:chr m:val="́"/>
                                      <m:ctrlPr>
                                        <w:rPr>
                                          <w:rFonts w:ascii="Cambria Math" w:hAnsi="Cambria Math" w:cs="Cambria Math"/>
                                          <w:sz w:val="17"/>
                                          <w:szCs w:val="17"/>
                                        </w:rPr>
                                      </m:ctrlPr>
                                    </m:accPr>
                                    <m:e>
                                      <m:r>
                                        <m:rPr>
                                          <m:scr m:val="script"/>
                                          <m:sty m:val="p"/>
                                        </m:rPr>
                                        <w:rPr>
                                          <w:rFonts w:ascii="Cambria Math" w:hAnsi="Cambria Math" w:cs="Cambria Math"/>
                                          <w:sz w:val="17"/>
                                          <w:szCs w:val="17"/>
                                        </w:rPr>
                                        <m:t>v</m:t>
                                      </m:r>
                                    </m:e>
                                  </m:acc>
                                </m:e>
                              </m:d>
                            </m:e>
                          </m:mr>
                        </m:m>
                      </m:e>
                    </m:d>
                    <m:r>
                      <w:rPr>
                        <w:rFonts w:ascii="Cambria Math" w:hAnsi="Cambria Math" w:cs="Cambria Math"/>
                        <w:sz w:val="17"/>
                        <w:szCs w:val="17"/>
                      </w:rPr>
                      <m:t>d</m:t>
                    </m:r>
                    <m:acc>
                      <m:accPr>
                        <m:chr m:val="́"/>
                        <m:ctrlPr>
                          <w:rPr>
                            <w:rFonts w:ascii="Cambria Math" w:hAnsi="Cambria Math" w:cs="Cambria Math"/>
                            <w:sz w:val="17"/>
                            <w:szCs w:val="17"/>
                          </w:rPr>
                        </m:ctrlPr>
                      </m:accPr>
                      <m:e>
                        <m:r>
                          <m:rPr>
                            <m:scr m:val="script"/>
                            <m:sty m:val="p"/>
                          </m:rPr>
                          <w:rPr>
                            <w:rFonts w:ascii="Cambria Math" w:hAnsi="Cambria Math" w:cs="Cambria Math"/>
                            <w:sz w:val="17"/>
                            <w:szCs w:val="17"/>
                          </w:rPr>
                          <m:t>u</m:t>
                        </m:r>
                      </m:e>
                    </m:acc>
                    <m:r>
                      <w:rPr>
                        <w:rFonts w:ascii="Cambria Math" w:hAnsi="Cambria Math" w:cs="Cambria Math"/>
                        <w:sz w:val="17"/>
                        <w:szCs w:val="17"/>
                      </w:rPr>
                      <m:t>d</m:t>
                    </m:r>
                    <m:acc>
                      <m:accPr>
                        <m:chr m:val="́"/>
                        <m:ctrlPr>
                          <w:rPr>
                            <w:rFonts w:ascii="Cambria Math" w:hAnsi="Cambria Math" w:cs="Cambria Math"/>
                            <w:sz w:val="17"/>
                            <w:szCs w:val="17"/>
                          </w:rPr>
                        </m:ctrlPr>
                      </m:accPr>
                      <m:e>
                        <m:r>
                          <m:rPr>
                            <m:scr m:val="script"/>
                            <m:sty m:val="p"/>
                          </m:rPr>
                          <w:rPr>
                            <w:rFonts w:ascii="Cambria Math" w:hAnsi="Cambria Math" w:cs="Cambria Math"/>
                            <w:sz w:val="17"/>
                            <w:szCs w:val="17"/>
                          </w:rPr>
                          <m:t>v</m:t>
                        </m:r>
                      </m:e>
                    </m:acc>
                  </m:e>
                </m:nary>
              </m:oMath>
            </m:oMathPara>
          </w:p>
        </w:tc>
        <w:tc>
          <w:tcPr>
            <w:tcW w:w="91" w:type="pct"/>
            <w:vMerge/>
            <w:tcBorders>
              <w:top w:val="single" w:sz="4" w:space="0" w:color="auto"/>
              <w:bottom w:val="single" w:sz="4" w:space="0" w:color="7F7F7F"/>
              <w:right w:val="single" w:sz="4" w:space="0" w:color="7F7F7F"/>
            </w:tcBorders>
            <w:vAlign w:val="center"/>
          </w:tcPr>
          <w:p w14:paraId="535FBCC8" w14:textId="77777777" w:rsidR="000C4846" w:rsidRPr="00005525" w:rsidRDefault="000C4846" w:rsidP="000C4846">
            <w:pPr>
              <w:pStyle w:val="OEBody"/>
              <w:jc w:val="center"/>
              <w:rPr>
                <w:rStyle w:val="BookTitle"/>
                <w:sz w:val="18"/>
                <w:szCs w:val="18"/>
              </w:rPr>
            </w:pPr>
          </w:p>
        </w:tc>
        <w:tc>
          <w:tcPr>
            <w:tcW w:w="416" w:type="pct"/>
            <w:vMerge/>
            <w:tcBorders>
              <w:left w:val="single" w:sz="4" w:space="0" w:color="7F7F7F"/>
            </w:tcBorders>
            <w:vAlign w:val="center"/>
          </w:tcPr>
          <w:p w14:paraId="768C7484" w14:textId="77777777" w:rsidR="000C4846" w:rsidRPr="00005525" w:rsidRDefault="000C4846" w:rsidP="000C4846">
            <w:pPr>
              <w:pStyle w:val="OEBody"/>
              <w:jc w:val="center"/>
              <w:rPr>
                <w:rStyle w:val="BookTitle"/>
                <w:sz w:val="18"/>
                <w:szCs w:val="18"/>
              </w:rPr>
            </w:pPr>
          </w:p>
        </w:tc>
      </w:tr>
    </w:tbl>
    <w:p w14:paraId="70E5C616" w14:textId="7F890CA2" w:rsidR="0027651D" w:rsidRDefault="0027651D" w:rsidP="00E1406A">
      <w:pPr>
        <w:pStyle w:val="OSABody"/>
      </w:pPr>
      <w:r>
        <w:t xml:space="preserve">The term </w:t>
      </w:r>
      <m:oMath>
        <m:r>
          <w:rPr>
            <w:rFonts w:ascii="Cambria Math" w:hAnsi="Cambria Math"/>
          </w:rPr>
          <m:t>φ</m:t>
        </m:r>
        <m:d>
          <m:dPr>
            <m:ctrlPr>
              <w:rPr>
                <w:rFonts w:ascii="Cambria Math" w:hAnsi="Cambria Math"/>
              </w:rPr>
            </m:ctrlPr>
          </m:dPr>
          <m:e>
            <m:r>
              <w:rPr>
                <w:rFonts w:ascii="Cambria Math" w:hAnsi="Cambria Math"/>
              </w:rPr>
              <m:t>u</m:t>
            </m:r>
            <m:r>
              <m:rPr>
                <m:sty m:val="p"/>
              </m:rPr>
              <w:rPr>
                <w:rFonts w:ascii="Cambria Math" w:hAnsi="Cambria Math"/>
              </w:rPr>
              <m:t>,</m:t>
            </m:r>
            <m:r>
              <w:rPr>
                <w:rFonts w:ascii="Cambria Math" w:hAnsi="Cambria Math"/>
              </w:rPr>
              <m:t>v</m:t>
            </m:r>
          </m:e>
        </m:d>
      </m:oMath>
      <w:r>
        <w:t xml:space="preserve"> represents the parallax induced phase distortion experienced by the </w:t>
      </w:r>
      <w:r w:rsidR="00704AC0">
        <w:t>illumination pattern, when observed from the camera perspective.</w:t>
      </w:r>
      <w:r w:rsidR="00BC60FC">
        <w:t xml:space="preserve"> Likewise, the terms </w:t>
      </w:r>
      <m:oMath>
        <m:r>
          <w:rPr>
            <w:rFonts w:ascii="Cambria Math" w:hAnsi="Cambria Math"/>
          </w:rPr>
          <m:t>A</m:t>
        </m:r>
        <m:d>
          <m:dPr>
            <m:ctrlPr>
              <w:rPr>
                <w:rFonts w:ascii="Cambria Math" w:hAnsi="Cambria Math"/>
              </w:rPr>
            </m:ctrlPr>
          </m:dPr>
          <m:e>
            <m:r>
              <w:rPr>
                <w:rFonts w:ascii="Cambria Math" w:hAnsi="Cambria Math"/>
              </w:rPr>
              <m:t>x,y</m:t>
            </m:r>
          </m:e>
        </m:d>
      </m:oMath>
      <w:r w:rsidR="00BC60FC" w:rsidRPr="003A5EF7">
        <w:t>,</w:t>
      </w:r>
      <m:oMath>
        <m:r>
          <m:rPr>
            <m:sty m:val="p"/>
          </m:rPr>
          <w:rPr>
            <w:rFonts w:ascii="Cambria Math" w:hAnsi="Cambria Math"/>
          </w:rPr>
          <m:t xml:space="preserve"> </m:t>
        </m:r>
        <m:d>
          <m:dPr>
            <m:begChr m:val="|"/>
            <m:endChr m:val="|"/>
            <m:ctrlPr>
              <w:rPr>
                <w:rFonts w:ascii="Cambria Math" w:hAnsi="Cambria Math"/>
              </w:rPr>
            </m:ctrlPr>
          </m:dPr>
          <m:e>
            <m:r>
              <w:rPr>
                <w:rFonts w:ascii="Cambria Math" w:hAnsi="Cambria Math"/>
              </w:rPr>
              <m:t>B</m:t>
            </m:r>
            <m:d>
              <m:dPr>
                <m:ctrlPr>
                  <w:rPr>
                    <w:rFonts w:ascii="Cambria Math" w:hAnsi="Cambria Math"/>
                  </w:rPr>
                </m:ctrlPr>
              </m:dPr>
              <m:e>
                <m:r>
                  <w:rPr>
                    <w:rFonts w:ascii="Cambria Math" w:hAnsi="Cambria Math"/>
                  </w:rPr>
                  <m:t>x,y</m:t>
                </m:r>
              </m:e>
            </m:d>
          </m:e>
        </m:d>
      </m:oMath>
      <w:r w:rsidR="00BC60FC">
        <w:t xml:space="preserve"> and </w:t>
      </w:r>
      <m:oMath>
        <m:r>
          <w:rPr>
            <w:rFonts w:ascii="Cambria Math" w:hAnsi="Cambria Math"/>
            <w:sz w:val="17"/>
            <w:szCs w:val="17"/>
          </w:rPr>
          <m:t>∠</m:t>
        </m:r>
        <m:r>
          <w:rPr>
            <w:rFonts w:ascii="Cambria Math" w:hAnsi="Cambria Math"/>
          </w:rPr>
          <m:t>B</m:t>
        </m:r>
        <m:d>
          <m:dPr>
            <m:ctrlPr>
              <w:rPr>
                <w:rFonts w:ascii="Cambria Math" w:hAnsi="Cambria Math"/>
              </w:rPr>
            </m:ctrlPr>
          </m:dPr>
          <m:e>
            <m:r>
              <w:rPr>
                <w:rFonts w:ascii="Cambria Math" w:hAnsi="Cambria Math"/>
              </w:rPr>
              <m:t>x,y</m:t>
            </m:r>
          </m:e>
        </m:d>
      </m:oMath>
      <w:r w:rsidR="00BC60FC">
        <w:t xml:space="preserve"> represent the blur induced distortion in the contrast and phase of the detected illumination pattern.</w:t>
      </w:r>
      <w:r w:rsidR="007566B8">
        <w:t xml:space="preserve"> </w:t>
      </w:r>
    </w:p>
    <w:p w14:paraId="36998DED" w14:textId="6D9538B8" w:rsidR="00D81E2D" w:rsidRPr="003A5EF7" w:rsidRDefault="00D81E2D" w:rsidP="00E1406A">
      <w:pPr>
        <w:pStyle w:val="10BodyIndent"/>
      </w:pPr>
      <w:r>
        <w:t xml:space="preserve">A </w:t>
      </w:r>
      <w:r w:rsidR="00704AC0">
        <w:t>comprehensive</w:t>
      </w:r>
      <w:r>
        <w:t xml:space="preserve"> derivation of Eq</w:t>
      </w:r>
      <w:r w:rsidR="00510352">
        <w:t>s</w:t>
      </w:r>
      <w:r>
        <w:t>.</w:t>
      </w:r>
      <w:r>
        <w:fldChar w:fldCharType="begin"/>
      </w:r>
      <w:r>
        <w:instrText xml:space="preserve"> REF _Ref464239820 \h </w:instrText>
      </w:r>
      <w:r>
        <w:fldChar w:fldCharType="separate"/>
      </w:r>
      <w:r w:rsidR="00B255F9" w:rsidRPr="00005525">
        <w:rPr>
          <w:rStyle w:val="BookTitle"/>
        </w:rPr>
        <w:t>(</w:t>
      </w:r>
      <w:r w:rsidR="00B255F9">
        <w:rPr>
          <w:rStyle w:val="BookTitle"/>
          <w:noProof/>
        </w:rPr>
        <w:t>15</w:t>
      </w:r>
      <w:r w:rsidR="00B255F9" w:rsidRPr="00005525">
        <w:rPr>
          <w:rStyle w:val="BookTitle"/>
        </w:rPr>
        <w:t>)</w:t>
      </w:r>
      <w:r>
        <w:fldChar w:fldCharType="end"/>
      </w:r>
      <w:r w:rsidR="00510352">
        <w:t xml:space="preserve"> &amp; </w:t>
      </w:r>
      <w:r w:rsidR="000E569C">
        <w:fldChar w:fldCharType="begin"/>
      </w:r>
      <w:r w:rsidR="000E569C">
        <w:instrText xml:space="preserve"> REF _Ref464240574 \h </w:instrText>
      </w:r>
      <w:r w:rsidR="000E569C">
        <w:fldChar w:fldCharType="separate"/>
      </w:r>
      <w:r w:rsidR="00B255F9" w:rsidRPr="00005525">
        <w:rPr>
          <w:rStyle w:val="BookTitle"/>
        </w:rPr>
        <w:t>(</w:t>
      </w:r>
      <w:r w:rsidR="00B255F9">
        <w:rPr>
          <w:rStyle w:val="BookTitle"/>
          <w:noProof/>
        </w:rPr>
        <w:t>17</w:t>
      </w:r>
      <w:r w:rsidR="00B255F9" w:rsidRPr="00005525">
        <w:rPr>
          <w:rStyle w:val="BookTitle"/>
        </w:rPr>
        <w:t>)</w:t>
      </w:r>
      <w:r w:rsidR="000E569C">
        <w:fldChar w:fldCharType="end"/>
      </w:r>
      <w:r>
        <w:t xml:space="preserve"> </w:t>
      </w:r>
      <w:r w:rsidR="00704AC0">
        <w:t>is</w:t>
      </w:r>
      <w:r>
        <w:t xml:space="preserve"> available in </w:t>
      </w:r>
      <w:r w:rsidR="00510352">
        <w:t xml:space="preserve">Section 3.4 of </w:t>
      </w:r>
      <w:r w:rsidRPr="00361509">
        <w:t>[</w:t>
      </w:r>
      <w:r w:rsidR="00361509" w:rsidRPr="00361509">
        <w:fldChar w:fldCharType="begin"/>
      </w:r>
      <w:r w:rsidR="00361509" w:rsidRPr="00361509">
        <w:instrText xml:space="preserve"> REF _Ref464644808 \r \h </w:instrText>
      </w:r>
      <w:r w:rsidR="00361509">
        <w:instrText xml:space="preserve"> \* MERGEFORMAT </w:instrText>
      </w:r>
      <w:r w:rsidR="00361509" w:rsidRPr="00361509">
        <w:fldChar w:fldCharType="separate"/>
      </w:r>
      <w:r w:rsidR="00B255F9">
        <w:t>4</w:t>
      </w:r>
      <w:r w:rsidR="00361509" w:rsidRPr="00361509">
        <w:fldChar w:fldCharType="end"/>
      </w:r>
      <w:r w:rsidRPr="00361509">
        <w:t>]</w:t>
      </w:r>
      <w:r>
        <w:t xml:space="preserve">. </w:t>
      </w:r>
    </w:p>
    <w:p w14:paraId="67C06EB2" w14:textId="7C4F07B3" w:rsidR="00FD1D25" w:rsidRDefault="00FD1D25" w:rsidP="00D95B0D">
      <w:pPr>
        <w:pStyle w:val="14Head3"/>
        <w:spacing w:before="120"/>
        <w:rPr>
          <w:u w:val="single"/>
        </w:rPr>
      </w:pPr>
      <w:r w:rsidRPr="00FD1D25">
        <w:rPr>
          <w:u w:val="single"/>
        </w:rPr>
        <w:t xml:space="preserve">Light transport under </w:t>
      </w:r>
      <w:r>
        <w:rPr>
          <w:u w:val="single"/>
        </w:rPr>
        <w:t>warped</w:t>
      </w:r>
      <w:r w:rsidRPr="00FD1D25">
        <w:rPr>
          <w:u w:val="single"/>
        </w:rPr>
        <w:t xml:space="preserve"> sinusoidal illumination</w:t>
      </w:r>
    </w:p>
    <w:p w14:paraId="3ECD75FC" w14:textId="54B58D96" w:rsidR="007566B8" w:rsidRDefault="00503102" w:rsidP="00E1406A">
      <w:pPr>
        <w:pStyle w:val="OSABody"/>
      </w:pPr>
      <w:r>
        <w:t>T</w:t>
      </w:r>
      <w:r w:rsidR="007566B8">
        <w:t>he transport model of Eq.</w:t>
      </w:r>
      <w:r w:rsidR="007566B8" w:rsidRPr="003504A2">
        <w:t xml:space="preserve"> </w:t>
      </w:r>
      <w:r w:rsidR="007566B8">
        <w:fldChar w:fldCharType="begin"/>
      </w:r>
      <w:r w:rsidR="007566B8">
        <w:instrText xml:space="preserve"> REF _Ref464237838 \h  \* MERGEFORMAT </w:instrText>
      </w:r>
      <w:r w:rsidR="007566B8">
        <w:fldChar w:fldCharType="separate"/>
      </w:r>
      <w:r w:rsidR="00B255F9" w:rsidRPr="00B255F9">
        <w:rPr>
          <w:szCs w:val="17"/>
        </w:rPr>
        <w:t>(12)</w:t>
      </w:r>
      <w:r w:rsidR="007566B8">
        <w:fldChar w:fldCharType="end"/>
      </w:r>
      <w:r w:rsidR="007566B8">
        <w:t xml:space="preserve"> may be used to </w:t>
      </w:r>
      <w:r w:rsidR="007566B8" w:rsidRPr="007214F8">
        <w:t xml:space="preserve">may be used to identify the incident intensity </w:t>
      </w:r>
      <w:r w:rsidR="007566B8" w:rsidRPr="003A5EF7">
        <w:rPr>
          <w:szCs w:val="17"/>
        </w:rPr>
        <w:t xml:space="preserve">at the scene point </w:t>
      </w:r>
      <m:oMath>
        <m:d>
          <m:dPr>
            <m:ctrlPr>
              <w:rPr>
                <w:rFonts w:ascii="Cambria Math" w:hAnsi="Cambria Math"/>
                <w:szCs w:val="17"/>
              </w:rPr>
            </m:ctrlPr>
          </m:dPr>
          <m:e>
            <m:r>
              <w:rPr>
                <w:rFonts w:ascii="Cambria Math" w:hAnsi="Cambria Math"/>
                <w:szCs w:val="17"/>
              </w:rPr>
              <m:t>X</m:t>
            </m:r>
            <m:r>
              <m:rPr>
                <m:sty m:val="p"/>
              </m:rPr>
              <w:rPr>
                <w:rFonts w:ascii="Cambria Math" w:hAnsi="Cambria Math"/>
                <w:szCs w:val="17"/>
              </w:rPr>
              <m:t>,</m:t>
            </m:r>
            <m:r>
              <w:rPr>
                <w:rFonts w:ascii="Cambria Math" w:hAnsi="Cambria Math"/>
                <w:szCs w:val="17"/>
              </w:rPr>
              <m:t>Y</m:t>
            </m:r>
            <m:r>
              <m:rPr>
                <m:sty m:val="p"/>
              </m:rPr>
              <w:rPr>
                <w:rFonts w:ascii="Cambria Math" w:hAnsi="Cambria Math"/>
                <w:szCs w:val="17"/>
              </w:rPr>
              <m:t>,</m:t>
            </m:r>
            <m:r>
              <w:rPr>
                <w:rFonts w:ascii="Cambria Math" w:hAnsi="Cambria Math"/>
                <w:szCs w:val="17"/>
              </w:rPr>
              <m:t>Z</m:t>
            </m:r>
          </m:e>
        </m:d>
        <m:r>
          <m:rPr>
            <m:sty m:val="p"/>
          </m:rPr>
          <w:rPr>
            <w:rFonts w:ascii="Cambria Math" w:hAnsi="Cambria Math"/>
            <w:szCs w:val="17"/>
          </w:rPr>
          <m:t xml:space="preserve">, </m:t>
        </m:r>
      </m:oMath>
      <w:r w:rsidR="007566B8" w:rsidRPr="003A5EF7">
        <w:rPr>
          <w:szCs w:val="17"/>
        </w:rPr>
        <w:t xml:space="preserve">in response to the </w:t>
      </w:r>
      <w:r w:rsidR="007566B8">
        <w:rPr>
          <w:szCs w:val="17"/>
        </w:rPr>
        <w:t>warped</w:t>
      </w:r>
      <w:r w:rsidR="007566B8">
        <w:t xml:space="preserve"> sinusoidal pattern of Eq.</w:t>
      </w:r>
      <w:r w:rsidR="007566B8">
        <w:fldChar w:fldCharType="begin"/>
      </w:r>
      <w:r w:rsidR="007566B8">
        <w:instrText xml:space="preserve"> REF _Ref464239600 \h </w:instrText>
      </w:r>
      <w:r w:rsidR="007566B8">
        <w:fldChar w:fldCharType="separate"/>
      </w:r>
      <w:r w:rsidR="00B255F9" w:rsidRPr="00005525">
        <w:rPr>
          <w:rStyle w:val="BookTitle"/>
          <w:szCs w:val="18"/>
        </w:rPr>
        <w:t>(</w:t>
      </w:r>
      <w:r w:rsidR="00B255F9">
        <w:rPr>
          <w:rStyle w:val="BookTitle"/>
          <w:noProof/>
          <w:szCs w:val="18"/>
        </w:rPr>
        <w:t>13</w:t>
      </w:r>
      <w:r w:rsidR="00B255F9" w:rsidRPr="00005525">
        <w:rPr>
          <w:rStyle w:val="BookTitle"/>
          <w:szCs w:val="18"/>
        </w:rPr>
        <w:t>)</w:t>
      </w:r>
      <w:r w:rsidR="007566B8">
        <w:fldChar w:fldCharType="end"/>
      </w:r>
      <w:r w:rsidR="007566B8">
        <w:t>. The resulting expression is identical to Eq.</w:t>
      </w:r>
      <w:r w:rsidR="007566B8">
        <w:rPr>
          <w:iCs/>
        </w:rPr>
        <w:t xml:space="preserve"> </w:t>
      </w:r>
      <w:r w:rsidR="007566B8">
        <w:rPr>
          <w:iCs/>
        </w:rPr>
        <w:fldChar w:fldCharType="begin"/>
      </w:r>
      <w:r w:rsidR="007566B8">
        <w:rPr>
          <w:iCs/>
        </w:rPr>
        <w:instrText xml:space="preserve"> REF _Ref464239820 \h </w:instrText>
      </w:r>
      <w:r w:rsidR="007566B8">
        <w:rPr>
          <w:iCs/>
        </w:rPr>
      </w:r>
      <w:r w:rsidR="007566B8">
        <w:rPr>
          <w:iCs/>
        </w:rPr>
        <w:fldChar w:fldCharType="separate"/>
      </w:r>
      <w:r w:rsidR="00B255F9" w:rsidRPr="00005525">
        <w:rPr>
          <w:rStyle w:val="BookTitle"/>
          <w:szCs w:val="18"/>
        </w:rPr>
        <w:t>(</w:t>
      </w:r>
      <w:r w:rsidR="00B255F9">
        <w:rPr>
          <w:rStyle w:val="BookTitle"/>
          <w:noProof/>
          <w:szCs w:val="18"/>
        </w:rPr>
        <w:t>15</w:t>
      </w:r>
      <w:r w:rsidR="00B255F9" w:rsidRPr="00005525">
        <w:rPr>
          <w:rStyle w:val="BookTitle"/>
          <w:szCs w:val="18"/>
        </w:rPr>
        <w:t>)</w:t>
      </w:r>
      <w:r w:rsidR="007566B8">
        <w:rPr>
          <w:iCs/>
        </w:rPr>
        <w:fldChar w:fldCharType="end"/>
      </w:r>
      <w:r w:rsidR="007566B8">
        <w:rPr>
          <w:iCs/>
        </w:rPr>
        <w:t>.</w:t>
      </w:r>
    </w:p>
    <w:p w14:paraId="7EE75396" w14:textId="66A46A0C" w:rsidR="00B523C2" w:rsidRDefault="007566B8" w:rsidP="00E1406A">
      <w:pPr>
        <w:pStyle w:val="10BodyIndent"/>
      </w:pPr>
      <w:r w:rsidRPr="00C42736">
        <w:t xml:space="preserve">A fraction of the light incident </w:t>
      </w:r>
      <w:r>
        <w:t>on</w:t>
      </w:r>
      <w:r w:rsidRPr="00C42736">
        <w:t xml:space="preserve"> </w:t>
      </w:r>
      <m:oMath>
        <m:d>
          <m:dPr>
            <m:ctrlPr>
              <w:rPr>
                <w:rFonts w:ascii="Cambria Math" w:hAnsi="Cambria Math"/>
              </w:rPr>
            </m:ctrlPr>
          </m:dPr>
          <m:e>
            <m:r>
              <w:rPr>
                <w:rFonts w:ascii="Cambria Math" w:hAnsi="Cambria Math"/>
              </w:rPr>
              <m:t>X</m:t>
            </m:r>
            <m:r>
              <m:rPr>
                <m:sty m:val="p"/>
              </m:rPr>
              <w:rPr>
                <w:rFonts w:ascii="Cambria Math" w:hAnsi="Cambria Math"/>
              </w:rPr>
              <m:t>,</m:t>
            </m:r>
            <m:r>
              <w:rPr>
                <w:rFonts w:ascii="Cambria Math" w:hAnsi="Cambria Math"/>
              </w:rPr>
              <m:t>Y</m:t>
            </m:r>
            <m:r>
              <m:rPr>
                <m:sty m:val="p"/>
              </m:rPr>
              <w:rPr>
                <w:rFonts w:ascii="Cambria Math" w:hAnsi="Cambria Math"/>
              </w:rPr>
              <m:t>,</m:t>
            </m:r>
            <m:r>
              <w:rPr>
                <w:rFonts w:ascii="Cambria Math" w:hAnsi="Cambria Math"/>
              </w:rPr>
              <m:t>Z</m:t>
            </m:r>
          </m:e>
        </m:d>
      </m:oMath>
      <w:r w:rsidRPr="00C42736">
        <w:t xml:space="preserve"> reaches the</w:t>
      </w:r>
      <m:oMath>
        <m:r>
          <m:rPr>
            <m:sty m:val="p"/>
          </m:rPr>
          <w:rPr>
            <w:rFonts w:ascii="Cambria Math" w:hAnsi="Cambria Math"/>
          </w:rPr>
          <m:t xml:space="preserve"> </m:t>
        </m:r>
        <m:sSup>
          <m:sSupPr>
            <m:ctrlPr>
              <w:rPr>
                <w:rFonts w:ascii="Cambria Math" w:hAnsi="Cambria Math"/>
              </w:rPr>
            </m:ctrlPr>
          </m:sSupPr>
          <m:e>
            <m:d>
              <m:dPr>
                <m:ctrlPr>
                  <w:rPr>
                    <w:rFonts w:ascii="Cambria Math" w:hAnsi="Cambria Math"/>
                  </w:rPr>
                </m:ctrlPr>
              </m:dPr>
              <m:e>
                <m:r>
                  <w:rPr>
                    <w:rFonts w:ascii="Cambria Math" w:hAnsi="Cambria Math"/>
                  </w:rPr>
                  <m:t>x</m:t>
                </m:r>
                <m:r>
                  <m:rPr>
                    <m:sty m:val="p"/>
                  </m:rPr>
                  <w:rPr>
                    <w:rFonts w:ascii="Cambria Math" w:hAnsi="Cambria Math"/>
                  </w:rPr>
                  <m:t>,</m:t>
                </m:r>
                <m:r>
                  <w:rPr>
                    <w:rFonts w:ascii="Cambria Math" w:hAnsi="Cambria Math"/>
                  </w:rPr>
                  <m:t>y</m:t>
                </m:r>
              </m:e>
            </m:d>
          </m:e>
          <m:sup>
            <m:r>
              <w:rPr>
                <w:rFonts w:ascii="Cambria Math" w:hAnsi="Cambria Math"/>
              </w:rPr>
              <m:t>th</m:t>
            </m:r>
          </m:sup>
        </m:sSup>
      </m:oMath>
      <w:r w:rsidRPr="00C42736">
        <w:t xml:space="preserve"> camera pixel, following albedo loss and optical blur. The expression for the intensity of the</w:t>
      </w:r>
      <m:oMath>
        <m:r>
          <m:rPr>
            <m:sty m:val="p"/>
          </m:rPr>
          <w:rPr>
            <w:rFonts w:ascii="Cambria Math" w:hAnsi="Cambria Math"/>
          </w:rPr>
          <m:t xml:space="preserve"> </m:t>
        </m:r>
        <m:sSup>
          <m:sSupPr>
            <m:ctrlPr>
              <w:rPr>
                <w:rFonts w:ascii="Cambria Math" w:hAnsi="Cambria Math"/>
              </w:rPr>
            </m:ctrlPr>
          </m:sSupPr>
          <m:e>
            <m:d>
              <m:dPr>
                <m:ctrlPr>
                  <w:rPr>
                    <w:rFonts w:ascii="Cambria Math" w:hAnsi="Cambria Math"/>
                  </w:rPr>
                </m:ctrlPr>
              </m:dPr>
              <m:e>
                <m:r>
                  <w:rPr>
                    <w:rFonts w:ascii="Cambria Math" w:hAnsi="Cambria Math"/>
                  </w:rPr>
                  <m:t>x</m:t>
                </m:r>
                <m:r>
                  <m:rPr>
                    <m:sty m:val="p"/>
                  </m:rPr>
                  <w:rPr>
                    <w:rFonts w:ascii="Cambria Math" w:hAnsi="Cambria Math"/>
                  </w:rPr>
                  <m:t>,</m:t>
                </m:r>
                <m:r>
                  <w:rPr>
                    <w:rFonts w:ascii="Cambria Math" w:hAnsi="Cambria Math"/>
                  </w:rPr>
                  <m:t>y</m:t>
                </m:r>
              </m:e>
            </m:d>
          </m:e>
          <m:sup>
            <m:r>
              <w:rPr>
                <w:rFonts w:ascii="Cambria Math" w:hAnsi="Cambria Math"/>
              </w:rPr>
              <m:t>th</m:t>
            </m:r>
          </m:sup>
        </m:sSup>
      </m:oMath>
      <w:r w:rsidRPr="007214F8">
        <w:t xml:space="preserve"> </w:t>
      </w:r>
      <w:r w:rsidRPr="00C42736">
        <w:t xml:space="preserve">pixel is obtained by </w:t>
      </w:r>
      <w:r>
        <w:t>aggregating</w:t>
      </w:r>
      <w:r w:rsidRPr="00C42736">
        <w:t xml:space="preserve"> the </w:t>
      </w:r>
      <w:r w:rsidRPr="00C42736">
        <w:t xml:space="preserve">contribution of every scene point </w:t>
      </w:r>
      <m:oMath>
        <m:d>
          <m:dPr>
            <m:ctrlPr>
              <w:rPr>
                <w:rFonts w:ascii="Cambria Math" w:hAnsi="Cambria Math"/>
              </w:rPr>
            </m:ctrlPr>
          </m:dPr>
          <m:e>
            <m:r>
              <w:rPr>
                <w:rFonts w:ascii="Cambria Math" w:hAnsi="Cambria Math"/>
              </w:rPr>
              <m:t>U</m:t>
            </m:r>
            <m:r>
              <m:rPr>
                <m:sty m:val="p"/>
              </m:rPr>
              <w:rPr>
                <w:rFonts w:ascii="Cambria Math" w:hAnsi="Cambria Math"/>
              </w:rPr>
              <m:t>,</m:t>
            </m:r>
            <m:r>
              <w:rPr>
                <w:rFonts w:ascii="Cambria Math" w:hAnsi="Cambria Math"/>
              </w:rPr>
              <m:t>V</m:t>
            </m:r>
            <m:r>
              <m:rPr>
                <m:sty m:val="p"/>
              </m:rPr>
              <w:rPr>
                <w:rFonts w:ascii="Cambria Math" w:hAnsi="Cambria Math"/>
              </w:rPr>
              <m:t>,</m:t>
            </m:r>
            <m:r>
              <w:rPr>
                <w:rFonts w:ascii="Cambria Math" w:hAnsi="Cambria Math"/>
              </w:rPr>
              <m:t>W</m:t>
            </m:r>
          </m:e>
        </m:d>
      </m:oMath>
      <w:r w:rsidRPr="00C42736">
        <w:t xml:space="preserve"> to the </w:t>
      </w:r>
      <m:oMath>
        <m:sSup>
          <m:sSupPr>
            <m:ctrlPr>
              <w:rPr>
                <w:rFonts w:ascii="Cambria Math" w:hAnsi="Cambria Math"/>
              </w:rPr>
            </m:ctrlPr>
          </m:sSupPr>
          <m:e>
            <m:d>
              <m:dPr>
                <m:ctrlPr>
                  <w:rPr>
                    <w:rFonts w:ascii="Cambria Math" w:hAnsi="Cambria Math"/>
                  </w:rPr>
                </m:ctrlPr>
              </m:dPr>
              <m:e>
                <m:r>
                  <w:rPr>
                    <w:rFonts w:ascii="Cambria Math" w:hAnsi="Cambria Math"/>
                  </w:rPr>
                  <m:t>x</m:t>
                </m:r>
                <m:r>
                  <m:rPr>
                    <m:sty m:val="p"/>
                  </m:rPr>
                  <w:rPr>
                    <w:rFonts w:ascii="Cambria Math" w:hAnsi="Cambria Math"/>
                  </w:rPr>
                  <m:t>,</m:t>
                </m:r>
                <m:r>
                  <w:rPr>
                    <w:rFonts w:ascii="Cambria Math" w:hAnsi="Cambria Math"/>
                  </w:rPr>
                  <m:t>y</m:t>
                </m:r>
              </m:e>
            </m:d>
          </m:e>
          <m:sup>
            <m:r>
              <w:rPr>
                <w:rFonts w:ascii="Cambria Math" w:hAnsi="Cambria Math"/>
              </w:rPr>
              <m:t>th</m:t>
            </m:r>
          </m:sup>
        </m:sSup>
      </m:oMath>
      <w:r w:rsidRPr="007214F8">
        <w:t xml:space="preserve"> </w:t>
      </w:r>
      <w:r w:rsidRPr="00C42736">
        <w:t>pixel, just as in Eq.</w:t>
      </w:r>
      <w:r>
        <w:fldChar w:fldCharType="begin"/>
      </w:r>
      <w:r>
        <w:instrText xml:space="preserve"> REF _Ref464236836 \h </w:instrText>
      </w:r>
      <w:r>
        <w:fldChar w:fldCharType="separate"/>
      </w:r>
      <w:r w:rsidR="00B255F9" w:rsidRPr="00005525">
        <w:rPr>
          <w:rStyle w:val="BookTitle"/>
        </w:rPr>
        <w:t>(</w:t>
      </w:r>
      <w:r w:rsidR="00B255F9">
        <w:rPr>
          <w:rStyle w:val="BookTitle"/>
          <w:noProof/>
        </w:rPr>
        <w:t>11</w:t>
      </w:r>
      <w:r w:rsidR="00B255F9" w:rsidRPr="00005525">
        <w:rPr>
          <w:rStyle w:val="BookTitle"/>
        </w:rPr>
        <w:t>)</w:t>
      </w:r>
      <w:r>
        <w:fldChar w:fldCharType="end"/>
      </w:r>
      <w:r w:rsidRPr="00C42736">
        <w:t xml:space="preserve">. The resulting expression </w:t>
      </w:r>
      <w:r>
        <w:t xml:space="preserve">for the detector irradiance </w:t>
      </w:r>
      <w:r w:rsidRPr="00C42736">
        <w:t xml:space="preserve">is </w:t>
      </w:r>
      <w:r>
        <w:t xml:space="preserve">disclosed </w:t>
      </w:r>
      <w:r w:rsidRPr="00C42736">
        <w:t>below</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9" w:type="dxa"/>
          <w:right w:w="29" w:type="dxa"/>
        </w:tblCellMar>
        <w:tblLook w:val="04A0" w:firstRow="1" w:lastRow="0" w:firstColumn="1" w:lastColumn="0" w:noHBand="0" w:noVBand="1"/>
      </w:tblPr>
      <w:tblGrid>
        <w:gridCol w:w="4511"/>
        <w:gridCol w:w="392"/>
      </w:tblGrid>
      <w:tr w:rsidR="0027651D" w:rsidRPr="00CC0287" w14:paraId="59BD7F71" w14:textId="77777777" w:rsidTr="0027651D">
        <w:trPr>
          <w:jc w:val="center"/>
        </w:trPr>
        <w:tc>
          <w:tcPr>
            <w:tcW w:w="4600" w:type="pct"/>
            <w:vAlign w:val="center"/>
          </w:tcPr>
          <w:p w14:paraId="4E9CB67D" w14:textId="77777777" w:rsidR="0027651D" w:rsidRPr="0081030B" w:rsidRDefault="0075418B" w:rsidP="0027651D">
            <w:pPr>
              <w:pStyle w:val="OEBody"/>
              <w:rPr>
                <w:sz w:val="17"/>
                <w:szCs w:val="17"/>
              </w:rPr>
            </w:pPr>
            <m:oMathPara>
              <m:oMath>
                <m:sSub>
                  <m:sSubPr>
                    <m:ctrlPr>
                      <w:rPr>
                        <w:rFonts w:ascii="Cambria Math" w:hAnsi="Cambria Math" w:cs="Cambria Math"/>
                        <w:i/>
                        <w:sz w:val="17"/>
                        <w:szCs w:val="17"/>
                      </w:rPr>
                    </m:ctrlPr>
                  </m:sSubPr>
                  <m:e>
                    <m:r>
                      <w:rPr>
                        <w:rFonts w:ascii="Cambria Math" w:hAnsi="Cambria Math" w:cs="Cambria Math"/>
                        <w:sz w:val="17"/>
                        <w:szCs w:val="17"/>
                      </w:rPr>
                      <m:t>i</m:t>
                    </m:r>
                  </m:e>
                  <m:sub>
                    <m:r>
                      <w:rPr>
                        <w:rFonts w:ascii="Cambria Math" w:hAnsi="Cambria Math" w:cs="Cambria Math"/>
                        <w:sz w:val="17"/>
                        <w:szCs w:val="17"/>
                      </w:rPr>
                      <m:t>θ</m:t>
                    </m:r>
                  </m:sub>
                </m:sSub>
                <m:d>
                  <m:dPr>
                    <m:ctrlPr>
                      <w:rPr>
                        <w:rFonts w:ascii="Cambria Math" w:hAnsi="Cambria Math" w:cs="Cambria Math"/>
                        <w:i/>
                        <w:sz w:val="17"/>
                        <w:szCs w:val="17"/>
                      </w:rPr>
                    </m:ctrlPr>
                  </m:dPr>
                  <m:e>
                    <m:r>
                      <w:rPr>
                        <w:rFonts w:ascii="Cambria Math" w:hAnsi="Cambria Math" w:cs="Cambria Math"/>
                        <w:sz w:val="17"/>
                        <w:szCs w:val="17"/>
                      </w:rPr>
                      <m:t>x,y</m:t>
                    </m:r>
                  </m:e>
                </m:d>
                <m:r>
                  <m:rPr>
                    <m:brk/>
                  </m:rPr>
                  <w:rPr>
                    <w:rFonts w:ascii="Cambria Math" w:hAnsi="Cambria Math"/>
                    <w:sz w:val="17"/>
                    <w:szCs w:val="17"/>
                  </w:rPr>
                  <m:t>=</m:t>
                </m:r>
                <m:nary>
                  <m:naryPr>
                    <m:chr m:val="∬"/>
                    <m:subHide m:val="1"/>
                    <m:supHide m:val="1"/>
                    <m:ctrlPr>
                      <w:rPr>
                        <w:rFonts w:ascii="Cambria Math" w:hAnsi="Cambria Math" w:cs="Cambria Math"/>
                        <w:i/>
                        <w:sz w:val="17"/>
                        <w:szCs w:val="17"/>
                      </w:rPr>
                    </m:ctrlPr>
                  </m:naryPr>
                  <m:sub/>
                  <m:sup>
                    <m:ctrlPr>
                      <w:rPr>
                        <w:rFonts w:ascii="Cambria Math" w:hAnsi="Cambria Math" w:cs="Cambria Math"/>
                        <w:sz w:val="17"/>
                        <w:szCs w:val="17"/>
                      </w:rPr>
                    </m:ctrlPr>
                  </m:sup>
                  <m:e>
                    <m:d>
                      <m:dPr>
                        <m:begChr m:val="{"/>
                        <m:endChr m:val="}"/>
                        <m:ctrlPr>
                          <w:rPr>
                            <w:rFonts w:ascii="Cambria Math" w:hAnsi="Cambria Math" w:cs="Cambria Math"/>
                            <w:i/>
                            <w:sz w:val="17"/>
                            <w:szCs w:val="17"/>
                          </w:rPr>
                        </m:ctrlPr>
                      </m:dPr>
                      <m:e>
                        <m:m>
                          <m:mPr>
                            <m:mcs>
                              <m:mc>
                                <m:mcPr>
                                  <m:count m:val="1"/>
                                  <m:mcJc m:val="center"/>
                                </m:mcPr>
                              </m:mc>
                            </m:mcs>
                            <m:ctrlPr>
                              <w:rPr>
                                <w:rFonts w:ascii="Cambria Math" w:hAnsi="Cambria Math" w:cs="Cambria Math"/>
                                <w:i/>
                                <w:sz w:val="17"/>
                                <w:szCs w:val="17"/>
                              </w:rPr>
                            </m:ctrlPr>
                          </m:mPr>
                          <m:mr>
                            <m:e>
                              <m:r>
                                <w:rPr>
                                  <w:rFonts w:ascii="Cambria Math" w:hAnsi="Cambria Math" w:cs="Cambria Math"/>
                                  <w:sz w:val="17"/>
                                  <w:szCs w:val="17"/>
                                </w:rPr>
                                <m:t>r</m:t>
                              </m:r>
                              <m:d>
                                <m:dPr>
                                  <m:ctrlPr>
                                    <w:rPr>
                                      <w:rFonts w:ascii="Cambria Math" w:hAnsi="Cambria Math" w:cs="Cambria Math"/>
                                      <w:i/>
                                      <w:sz w:val="17"/>
                                      <w:szCs w:val="17"/>
                                    </w:rPr>
                                  </m:ctrlPr>
                                </m:dPr>
                                <m:e>
                                  <m:r>
                                    <w:rPr>
                                      <w:rFonts w:ascii="Cambria Math" w:hAnsi="Cambria Math" w:cs="Cambria Math"/>
                                      <w:sz w:val="17"/>
                                      <w:szCs w:val="17"/>
                                    </w:rPr>
                                    <m:t>u,v</m:t>
                                  </m:r>
                                </m:e>
                              </m:d>
                              <m:d>
                                <m:dPr>
                                  <m:begChr m:val="["/>
                                  <m:endChr m:val="]"/>
                                  <m:ctrlPr>
                                    <w:rPr>
                                      <w:rFonts w:ascii="Cambria Math" w:hAnsi="Cambria Math"/>
                                      <w:i/>
                                      <w:sz w:val="17"/>
                                      <w:szCs w:val="17"/>
                                    </w:rPr>
                                  </m:ctrlPr>
                                </m:dPr>
                                <m:e>
                                  <m:r>
                                    <w:rPr>
                                      <w:rFonts w:ascii="Cambria Math" w:hAnsi="Cambria Math"/>
                                      <w:sz w:val="17"/>
                                      <w:szCs w:val="17"/>
                                    </w:rPr>
                                    <m:t>A</m:t>
                                  </m:r>
                                  <m:d>
                                    <m:dPr>
                                      <m:ctrlPr>
                                        <w:rPr>
                                          <w:rFonts w:ascii="Cambria Math" w:hAnsi="Cambria Math"/>
                                          <w:i/>
                                          <w:iCs/>
                                          <w:sz w:val="17"/>
                                          <w:szCs w:val="17"/>
                                        </w:rPr>
                                      </m:ctrlPr>
                                    </m:dPr>
                                    <m:e>
                                      <m:r>
                                        <w:rPr>
                                          <w:rFonts w:ascii="Cambria Math" w:hAnsi="Cambria Math"/>
                                          <w:sz w:val="17"/>
                                          <w:szCs w:val="17"/>
                                        </w:rPr>
                                        <m:t>u,v</m:t>
                                      </m:r>
                                    </m:e>
                                  </m:d>
                                  <m:r>
                                    <w:rPr>
                                      <w:rFonts w:ascii="Cambria Math" w:hAnsi="Cambria Math"/>
                                      <w:sz w:val="17"/>
                                      <w:szCs w:val="17"/>
                                    </w:rPr>
                                    <m:t>+</m:t>
                                  </m:r>
                                  <m:d>
                                    <m:dPr>
                                      <m:begChr m:val="|"/>
                                      <m:endChr m:val="|"/>
                                      <m:ctrlPr>
                                        <w:rPr>
                                          <w:rFonts w:ascii="Cambria Math" w:hAnsi="Cambria Math"/>
                                          <w:i/>
                                          <w:iCs/>
                                          <w:sz w:val="17"/>
                                          <w:szCs w:val="17"/>
                                        </w:rPr>
                                      </m:ctrlPr>
                                    </m:dPr>
                                    <m:e>
                                      <m:r>
                                        <w:rPr>
                                          <w:rFonts w:ascii="Cambria Math" w:hAnsi="Cambria Math"/>
                                          <w:sz w:val="17"/>
                                          <w:szCs w:val="17"/>
                                        </w:rPr>
                                        <m:t>B</m:t>
                                      </m:r>
                                      <m:d>
                                        <m:dPr>
                                          <m:ctrlPr>
                                            <w:rPr>
                                              <w:rFonts w:ascii="Cambria Math" w:hAnsi="Cambria Math"/>
                                              <w:i/>
                                              <w:iCs/>
                                              <w:sz w:val="17"/>
                                              <w:szCs w:val="17"/>
                                            </w:rPr>
                                          </m:ctrlPr>
                                        </m:dPr>
                                        <m:e>
                                          <m:r>
                                            <w:rPr>
                                              <w:rFonts w:ascii="Cambria Math" w:hAnsi="Cambria Math"/>
                                              <w:sz w:val="17"/>
                                              <w:szCs w:val="17"/>
                                            </w:rPr>
                                            <m:t>u,v</m:t>
                                          </m:r>
                                        </m:e>
                                      </m:d>
                                    </m:e>
                                  </m:d>
                                  <m:r>
                                    <w:rPr>
                                      <w:rFonts w:ascii="Cambria Math" w:hAnsi="Cambria Math"/>
                                      <w:sz w:val="17"/>
                                      <w:szCs w:val="17"/>
                                    </w:rPr>
                                    <m:t xml:space="preserve"> </m:t>
                                  </m:r>
                                  <m:func>
                                    <m:funcPr>
                                      <m:ctrlPr>
                                        <w:rPr>
                                          <w:rFonts w:ascii="Cambria Math" w:hAnsi="Cambria Math"/>
                                          <w:sz w:val="17"/>
                                          <w:szCs w:val="17"/>
                                        </w:rPr>
                                      </m:ctrlPr>
                                    </m:funcPr>
                                    <m:fName>
                                      <m:r>
                                        <m:rPr>
                                          <m:sty m:val="p"/>
                                        </m:rPr>
                                        <w:rPr>
                                          <w:rFonts w:ascii="Cambria Math" w:hAnsi="Cambria Math"/>
                                          <w:sz w:val="17"/>
                                          <w:szCs w:val="17"/>
                                        </w:rPr>
                                        <m:t>sin</m:t>
                                      </m:r>
                                    </m:fName>
                                    <m:e>
                                      <m:d>
                                        <m:dPr>
                                          <m:ctrlPr>
                                            <w:rPr>
                                              <w:rFonts w:ascii="Cambria Math" w:hAnsi="Cambria Math"/>
                                              <w:sz w:val="17"/>
                                              <w:szCs w:val="17"/>
                                            </w:rPr>
                                          </m:ctrlPr>
                                        </m:dPr>
                                        <m:e>
                                          <m:m>
                                            <m:mPr>
                                              <m:mcs>
                                                <m:mc>
                                                  <m:mcPr>
                                                    <m:count m:val="1"/>
                                                    <m:mcJc m:val="center"/>
                                                  </m:mcPr>
                                                </m:mc>
                                              </m:mcs>
                                              <m:ctrlPr>
                                                <w:rPr>
                                                  <w:rFonts w:ascii="Cambria Math" w:hAnsi="Cambria Math"/>
                                                  <w:i/>
                                                  <w:sz w:val="17"/>
                                                  <w:szCs w:val="17"/>
                                                </w:rPr>
                                              </m:ctrlPr>
                                            </m:mPr>
                                            <m:mr>
                                              <m:e>
                                                <m:r>
                                                  <w:rPr>
                                                    <w:rFonts w:ascii="Cambria Math" w:eastAsia="MS Mincho" w:hAnsi="Cambria Math"/>
                                                    <w:sz w:val="17"/>
                                                    <w:szCs w:val="17"/>
                                                  </w:rPr>
                                                  <m:t>φ</m:t>
                                                </m:r>
                                                <m:d>
                                                  <m:dPr>
                                                    <m:ctrlPr>
                                                      <w:rPr>
                                                        <w:rFonts w:ascii="Cambria Math" w:eastAsia="MS Mincho" w:hAnsi="Cambria Math"/>
                                                        <w:i/>
                                                        <w:sz w:val="17"/>
                                                        <w:szCs w:val="17"/>
                                                      </w:rPr>
                                                    </m:ctrlPr>
                                                  </m:dPr>
                                                  <m:e>
                                                    <m:r>
                                                      <w:rPr>
                                                        <w:rFonts w:ascii="Cambria Math" w:eastAsia="MS Mincho" w:hAnsi="Cambria Math"/>
                                                        <w:sz w:val="17"/>
                                                        <w:szCs w:val="17"/>
                                                      </w:rPr>
                                                      <m:t>u,v</m:t>
                                                    </m:r>
                                                  </m:e>
                                                </m:d>
                                                <m:r>
                                                  <w:rPr>
                                                    <w:rFonts w:ascii="Cambria Math" w:eastAsia="MS Mincho" w:hAnsi="Cambria Math"/>
                                                    <w:sz w:val="17"/>
                                                    <w:szCs w:val="17"/>
                                                  </w:rPr>
                                                  <m:t>+</m:t>
                                                </m:r>
                                                <m:r>
                                                  <w:rPr>
                                                    <w:rFonts w:ascii="Cambria Math" w:hAnsi="Cambria Math"/>
                                                    <w:sz w:val="17"/>
                                                    <w:szCs w:val="17"/>
                                                  </w:rPr>
                                                  <m:t>θ</m:t>
                                                </m:r>
                                              </m:e>
                                            </m:mr>
                                            <m:mr>
                                              <m:e>
                                                <m:r>
                                                  <w:rPr>
                                                    <w:rFonts w:ascii="Cambria Math" w:hAnsi="Cambria Math"/>
                                                    <w:sz w:val="17"/>
                                                    <w:szCs w:val="17"/>
                                                  </w:rPr>
                                                  <m:t>+∠B</m:t>
                                                </m:r>
                                                <m:d>
                                                  <m:dPr>
                                                    <m:ctrlPr>
                                                      <w:rPr>
                                                        <w:rFonts w:ascii="Cambria Math" w:hAnsi="Cambria Math"/>
                                                        <w:i/>
                                                        <w:iCs/>
                                                        <w:sz w:val="17"/>
                                                        <w:szCs w:val="17"/>
                                                      </w:rPr>
                                                    </m:ctrlPr>
                                                  </m:dPr>
                                                  <m:e>
                                                    <m:r>
                                                      <w:rPr>
                                                        <w:rFonts w:ascii="Cambria Math" w:hAnsi="Cambria Math"/>
                                                        <w:sz w:val="17"/>
                                                        <w:szCs w:val="17"/>
                                                      </w:rPr>
                                                      <m:t>u,v</m:t>
                                                    </m:r>
                                                  </m:e>
                                                </m:d>
                                              </m:e>
                                            </m:mr>
                                          </m:m>
                                        </m:e>
                                      </m:d>
                                    </m:e>
                                  </m:func>
                                </m:e>
                              </m:d>
                            </m:e>
                          </m:mr>
                          <m:mr>
                            <m:e>
                              <m:sSub>
                                <m:sSubPr>
                                  <m:ctrlPr>
                                    <w:rPr>
                                      <w:rFonts w:ascii="Cambria Math" w:hAnsi="Cambria Math" w:cs="Cambria Math"/>
                                      <w:i/>
                                      <w:sz w:val="17"/>
                                      <w:szCs w:val="17"/>
                                    </w:rPr>
                                  </m:ctrlPr>
                                </m:sSubPr>
                                <m:e>
                                  <m:r>
                                    <w:rPr>
                                      <w:rFonts w:ascii="Cambria Math" w:hAnsi="Cambria Math" w:cs="Cambria Math"/>
                                      <w:sz w:val="17"/>
                                      <w:szCs w:val="17"/>
                                    </w:rPr>
                                    <m:t>h</m:t>
                                  </m:r>
                                </m:e>
                                <m:sub>
                                  <m:r>
                                    <m:rPr>
                                      <m:nor/>
                                    </m:rPr>
                                    <w:rPr>
                                      <w:rFonts w:ascii="Cambria Math" w:hAnsi="Cambria Math" w:cs="Cambria Math"/>
                                      <w:sz w:val="17"/>
                                      <w:szCs w:val="17"/>
                                    </w:rPr>
                                    <m:t>cam</m:t>
                                  </m:r>
                                </m:sub>
                              </m:sSub>
                              <m:r>
                                <w:rPr>
                                  <w:rFonts w:ascii="Cambria Math" w:hAnsi="Cambria Math" w:cs="Cambria Math"/>
                                  <w:sz w:val="17"/>
                                  <w:szCs w:val="17"/>
                                </w:rPr>
                                <m:t>(x-u,y-v;u,v)</m:t>
                              </m:r>
                            </m:e>
                          </m:mr>
                        </m:m>
                      </m:e>
                    </m:d>
                    <m:ctrlPr>
                      <w:rPr>
                        <w:rFonts w:ascii="Cambria Math" w:hAnsi="Cambria Math" w:cs="Cambria Math"/>
                        <w:sz w:val="17"/>
                        <w:szCs w:val="17"/>
                      </w:rPr>
                    </m:ctrlPr>
                  </m:e>
                </m:nary>
                <m:r>
                  <w:rPr>
                    <w:rFonts w:ascii="Cambria Math" w:hAnsi="Cambria Math" w:cs="Cambria Math"/>
                    <w:sz w:val="17"/>
                    <w:szCs w:val="17"/>
                  </w:rPr>
                  <m:t>dudv</m:t>
                </m:r>
              </m:oMath>
            </m:oMathPara>
          </w:p>
        </w:tc>
        <w:tc>
          <w:tcPr>
            <w:tcW w:w="400" w:type="pct"/>
            <w:vAlign w:val="center"/>
          </w:tcPr>
          <w:p w14:paraId="6D11AA41" w14:textId="76A1F5B8" w:rsidR="0027651D" w:rsidRPr="00005525" w:rsidRDefault="0027651D" w:rsidP="0027651D">
            <w:pPr>
              <w:pStyle w:val="OEBody"/>
              <w:jc w:val="center"/>
              <w:rPr>
                <w:rStyle w:val="BookTitle"/>
                <w:b/>
                <w:sz w:val="18"/>
                <w:szCs w:val="18"/>
              </w:rPr>
            </w:pPr>
            <w:bookmarkStart w:id="44" w:name="_Ref464246604"/>
            <w:r w:rsidRPr="00005525">
              <w:rPr>
                <w:rStyle w:val="BookTitle"/>
                <w:sz w:val="18"/>
                <w:szCs w:val="18"/>
              </w:rPr>
              <w:t>(</w:t>
            </w:r>
            <w:r w:rsidRPr="00005525">
              <w:rPr>
                <w:rStyle w:val="BookTitle"/>
                <w:b/>
                <w:sz w:val="18"/>
                <w:szCs w:val="18"/>
              </w:rPr>
              <w:fldChar w:fldCharType="begin"/>
            </w:r>
            <w:r w:rsidRPr="00005525">
              <w:rPr>
                <w:rStyle w:val="BookTitle"/>
                <w:sz w:val="18"/>
                <w:szCs w:val="18"/>
              </w:rPr>
              <w:instrText xml:space="preserve"> SEQ Equation \* ARABIC </w:instrText>
            </w:r>
            <w:r w:rsidRPr="00005525">
              <w:rPr>
                <w:rStyle w:val="BookTitle"/>
                <w:b/>
                <w:sz w:val="18"/>
                <w:szCs w:val="18"/>
              </w:rPr>
              <w:fldChar w:fldCharType="separate"/>
            </w:r>
            <w:r w:rsidR="00B255F9">
              <w:rPr>
                <w:rStyle w:val="BookTitle"/>
                <w:noProof/>
                <w:sz w:val="18"/>
                <w:szCs w:val="18"/>
              </w:rPr>
              <w:t>19</w:t>
            </w:r>
            <w:r w:rsidRPr="00005525">
              <w:rPr>
                <w:rStyle w:val="BookTitle"/>
                <w:b/>
                <w:sz w:val="18"/>
                <w:szCs w:val="18"/>
              </w:rPr>
              <w:fldChar w:fldCharType="end"/>
            </w:r>
            <w:r w:rsidRPr="00005525">
              <w:rPr>
                <w:rStyle w:val="BookTitle"/>
                <w:sz w:val="18"/>
                <w:szCs w:val="18"/>
              </w:rPr>
              <w:t>)</w:t>
            </w:r>
            <w:bookmarkEnd w:id="44"/>
          </w:p>
        </w:tc>
      </w:tr>
    </w:tbl>
    <w:p w14:paraId="55CEE765" w14:textId="44A21BBA" w:rsidR="0027651D" w:rsidRDefault="0027651D" w:rsidP="00E1406A">
      <w:pPr>
        <w:pStyle w:val="OSABody"/>
      </w:pPr>
      <w:r>
        <w:t>The definition of the various terms in Eq.</w:t>
      </w:r>
      <w:r w:rsidR="007566B8">
        <w:fldChar w:fldCharType="begin"/>
      </w:r>
      <w:r w:rsidR="007566B8">
        <w:instrText xml:space="preserve"> REF _Ref464246604 \h </w:instrText>
      </w:r>
      <w:r w:rsidR="007566B8">
        <w:fldChar w:fldCharType="separate"/>
      </w:r>
      <w:r w:rsidR="00B255F9" w:rsidRPr="00005525">
        <w:rPr>
          <w:rStyle w:val="BookTitle"/>
          <w:szCs w:val="18"/>
        </w:rPr>
        <w:t>(</w:t>
      </w:r>
      <w:r w:rsidR="00B255F9">
        <w:rPr>
          <w:rStyle w:val="BookTitle"/>
          <w:noProof/>
          <w:szCs w:val="18"/>
        </w:rPr>
        <w:t>19</w:t>
      </w:r>
      <w:r w:rsidR="00B255F9" w:rsidRPr="00005525">
        <w:rPr>
          <w:rStyle w:val="BookTitle"/>
          <w:szCs w:val="18"/>
        </w:rPr>
        <w:t>)</w:t>
      </w:r>
      <w:r w:rsidR="007566B8">
        <w:fldChar w:fldCharType="end"/>
      </w:r>
      <w:r>
        <w:t xml:space="preserve"> </w:t>
      </w:r>
      <w:r w:rsidR="00682DFC">
        <w:t>is</w:t>
      </w:r>
      <w:r>
        <w:t xml:space="preserve"> </w:t>
      </w:r>
      <w:r w:rsidR="00682DFC">
        <w:t>included</w:t>
      </w:r>
      <w:r>
        <w:t xml:space="preserve"> below </w:t>
      </w:r>
    </w:p>
    <w:tbl>
      <w:tblPr>
        <w:tblStyle w:val="TableGrid"/>
        <w:tblW w:w="500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9" w:type="dxa"/>
          <w:right w:w="29" w:type="dxa"/>
        </w:tblCellMar>
        <w:tblLook w:val="04A0" w:firstRow="1" w:lastRow="0" w:firstColumn="1" w:lastColumn="0" w:noHBand="0" w:noVBand="1"/>
      </w:tblPr>
      <w:tblGrid>
        <w:gridCol w:w="4412"/>
        <w:gridCol w:w="89"/>
        <w:gridCol w:w="407"/>
      </w:tblGrid>
      <w:tr w:rsidR="00C072B0" w:rsidRPr="00CC0287" w14:paraId="6B3D3A01" w14:textId="77777777" w:rsidTr="00AB1627">
        <w:tc>
          <w:tcPr>
            <w:tcW w:w="4494" w:type="pct"/>
            <w:vAlign w:val="center"/>
          </w:tcPr>
          <w:p w14:paraId="3DA20D27" w14:textId="280F1500" w:rsidR="00C072B0" w:rsidRPr="00C072B0" w:rsidRDefault="00C072B0" w:rsidP="00F22025">
            <w:pPr>
              <w:pStyle w:val="OEBody"/>
              <w:rPr>
                <w:sz w:val="16"/>
                <w:szCs w:val="16"/>
              </w:rPr>
            </w:pPr>
            <m:oMathPara>
              <m:oMathParaPr>
                <m:jc m:val="left"/>
              </m:oMathParaPr>
              <m:oMath>
                <m:r>
                  <w:rPr>
                    <w:rFonts w:ascii="Cambria Math" w:hAnsi="Cambria Math"/>
                    <w:sz w:val="16"/>
                    <w:szCs w:val="16"/>
                  </w:rPr>
                  <m:t>φ</m:t>
                </m:r>
                <m:d>
                  <m:dPr>
                    <m:ctrlPr>
                      <w:rPr>
                        <w:rFonts w:ascii="Cambria Math" w:hAnsi="Cambria Math"/>
                        <w:sz w:val="16"/>
                        <w:szCs w:val="16"/>
                      </w:rPr>
                    </m:ctrlPr>
                  </m:dPr>
                  <m:e>
                    <m:r>
                      <w:rPr>
                        <w:rFonts w:ascii="Cambria Math" w:hAnsi="Cambria Math"/>
                        <w:sz w:val="16"/>
                        <w:szCs w:val="16"/>
                      </w:rPr>
                      <m:t>u</m:t>
                    </m:r>
                    <m:r>
                      <m:rPr>
                        <m:sty m:val="p"/>
                      </m:rPr>
                      <w:rPr>
                        <w:rFonts w:ascii="Cambria Math" w:hAnsi="Cambria Math"/>
                        <w:sz w:val="16"/>
                        <w:szCs w:val="16"/>
                      </w:rPr>
                      <m:t>,</m:t>
                    </m:r>
                    <m:r>
                      <w:rPr>
                        <w:rFonts w:ascii="Cambria Math" w:hAnsi="Cambria Math"/>
                        <w:sz w:val="16"/>
                        <w:szCs w:val="16"/>
                      </w:rPr>
                      <m:t>v</m:t>
                    </m:r>
                  </m:e>
                </m:d>
                <m:r>
                  <m:rPr>
                    <m:sty m:val="p"/>
                  </m:rPr>
                  <w:rPr>
                    <w:rFonts w:ascii="Cambria Math" w:hAnsi="Cambria Math"/>
                    <w:sz w:val="16"/>
                    <w:szCs w:val="16"/>
                  </w:rPr>
                  <m:t>≝2</m:t>
                </m:r>
                <m:r>
                  <w:rPr>
                    <w:rFonts w:ascii="Cambria Math" w:hAnsi="Cambria Math"/>
                    <w:sz w:val="16"/>
                    <w:szCs w:val="16"/>
                  </w:rPr>
                  <m:t>π</m:t>
                </m:r>
                <m:d>
                  <m:dPr>
                    <m:ctrlPr>
                      <w:rPr>
                        <w:rFonts w:ascii="Cambria Math" w:hAnsi="Cambria Math" w:cs="Cambria Math"/>
                        <w:sz w:val="16"/>
                        <w:szCs w:val="16"/>
                      </w:rPr>
                    </m:ctrlPr>
                  </m:dPr>
                  <m:e>
                    <m:f>
                      <m:fPr>
                        <m:ctrlPr>
                          <w:rPr>
                            <w:rFonts w:ascii="Cambria Math" w:hAnsi="Cambria Math" w:cs="Cambria Math"/>
                            <w:sz w:val="16"/>
                            <w:szCs w:val="16"/>
                          </w:rPr>
                        </m:ctrlPr>
                      </m:fPr>
                      <m:num>
                        <m:sSub>
                          <m:sSubPr>
                            <m:ctrlPr>
                              <w:rPr>
                                <w:rFonts w:ascii="Cambria Math" w:hAnsi="Cambria Math" w:cs="Cambria Math"/>
                                <w:sz w:val="16"/>
                                <w:szCs w:val="16"/>
                              </w:rPr>
                            </m:ctrlPr>
                          </m:sSubPr>
                          <m:e>
                            <m:r>
                              <w:rPr>
                                <w:rFonts w:ascii="Cambria Math" w:hAnsi="Cambria Math" w:cs="Cambria Math"/>
                                <w:sz w:val="16"/>
                                <w:szCs w:val="16"/>
                              </w:rPr>
                              <m:t>W</m:t>
                            </m:r>
                            <m:r>
                              <m:rPr>
                                <m:sty m:val="p"/>
                              </m:rPr>
                              <w:rPr>
                                <w:rFonts w:ascii="Cambria Math" w:hAnsi="Cambria Math" w:cs="Cambria Math"/>
                                <w:sz w:val="16"/>
                                <w:szCs w:val="16"/>
                              </w:rPr>
                              <m:t>-</m:t>
                            </m:r>
                            <m:r>
                              <w:rPr>
                                <w:rFonts w:ascii="Cambria Math" w:hAnsi="Cambria Math" w:cs="Cambria Math"/>
                                <w:sz w:val="16"/>
                                <w:szCs w:val="16"/>
                              </w:rPr>
                              <m:t>t</m:t>
                            </m:r>
                          </m:e>
                          <m:sub>
                            <m:r>
                              <w:rPr>
                                <w:rFonts w:ascii="Cambria Math" w:hAnsi="Cambria Math" w:cs="Cambria Math"/>
                                <w:sz w:val="16"/>
                                <w:szCs w:val="16"/>
                              </w:rPr>
                              <m:t>Z</m:t>
                            </m:r>
                          </m:sub>
                        </m:sSub>
                      </m:num>
                      <m:den>
                        <m:r>
                          <w:rPr>
                            <w:rFonts w:ascii="Cambria Math" w:hAnsi="Cambria Math" w:cs="Cambria Math"/>
                            <w:sz w:val="16"/>
                            <w:szCs w:val="16"/>
                          </w:rPr>
                          <m:t>W</m:t>
                        </m:r>
                      </m:den>
                    </m:f>
                  </m:e>
                </m:d>
                <m:d>
                  <m:dPr>
                    <m:ctrlPr>
                      <w:rPr>
                        <w:rFonts w:ascii="Cambria Math" w:hAnsi="Cambria Math"/>
                        <w:sz w:val="16"/>
                        <w:szCs w:val="16"/>
                      </w:rPr>
                    </m:ctrlPr>
                  </m:dPr>
                  <m:e>
                    <m:sSub>
                      <m:sSubPr>
                        <m:ctrlPr>
                          <w:rPr>
                            <w:rFonts w:ascii="Cambria Math" w:hAnsi="Cambria Math"/>
                            <w:sz w:val="16"/>
                            <w:szCs w:val="16"/>
                          </w:rPr>
                        </m:ctrlPr>
                      </m:sSubPr>
                      <m:e>
                        <m:r>
                          <w:rPr>
                            <w:rFonts w:ascii="Cambria Math" w:hAnsi="Cambria Math"/>
                            <w:sz w:val="16"/>
                            <w:szCs w:val="16"/>
                          </w:rPr>
                          <m:t>ξ</m:t>
                        </m:r>
                      </m:e>
                      <m:sub>
                        <m:r>
                          <m:rPr>
                            <m:sty m:val="p"/>
                          </m:rPr>
                          <w:rPr>
                            <w:rFonts w:ascii="Cambria Math" w:hAnsi="Cambria Math"/>
                            <w:sz w:val="16"/>
                            <w:szCs w:val="16"/>
                          </w:rPr>
                          <m:t>0</m:t>
                        </m:r>
                      </m:sub>
                    </m:sSub>
                    <m:r>
                      <w:rPr>
                        <w:rFonts w:ascii="Cambria Math" w:hAnsi="Cambria Math"/>
                        <w:sz w:val="16"/>
                        <w:szCs w:val="16"/>
                      </w:rPr>
                      <m:t>u</m:t>
                    </m:r>
                    <m:r>
                      <m:rPr>
                        <m:sty m:val="p"/>
                      </m:rPr>
                      <w:rPr>
                        <w:rFonts w:ascii="Cambria Math" w:hAnsi="Cambria Math"/>
                        <w:sz w:val="16"/>
                        <w:szCs w:val="16"/>
                      </w:rPr>
                      <m:t>+</m:t>
                    </m:r>
                    <m:sSub>
                      <m:sSubPr>
                        <m:ctrlPr>
                          <w:rPr>
                            <w:rFonts w:ascii="Cambria Math" w:hAnsi="Cambria Math"/>
                            <w:sz w:val="16"/>
                            <w:szCs w:val="16"/>
                          </w:rPr>
                        </m:ctrlPr>
                      </m:sSubPr>
                      <m:e>
                        <m:r>
                          <w:rPr>
                            <w:rFonts w:ascii="Cambria Math" w:hAnsi="Cambria Math"/>
                            <w:sz w:val="16"/>
                            <w:szCs w:val="16"/>
                          </w:rPr>
                          <m:t>η</m:t>
                        </m:r>
                      </m:e>
                      <m:sub>
                        <m:r>
                          <m:rPr>
                            <m:sty m:val="p"/>
                          </m:rPr>
                          <w:rPr>
                            <w:rFonts w:ascii="Cambria Math" w:hAnsi="Cambria Math"/>
                            <w:sz w:val="16"/>
                            <w:szCs w:val="16"/>
                          </w:rPr>
                          <m:t>0</m:t>
                        </m:r>
                      </m:sub>
                    </m:sSub>
                    <m:r>
                      <w:rPr>
                        <w:rFonts w:ascii="Cambria Math" w:hAnsi="Cambria Math"/>
                        <w:sz w:val="16"/>
                        <w:szCs w:val="16"/>
                      </w:rPr>
                      <m:t>v</m:t>
                    </m:r>
                  </m:e>
                </m:d>
                <m:r>
                  <m:rPr>
                    <m:sty m:val="p"/>
                  </m:rPr>
                  <w:rPr>
                    <w:rFonts w:ascii="Cambria Math" w:hAnsi="Cambria Math"/>
                    <w:sz w:val="16"/>
                    <w:szCs w:val="16"/>
                  </w:rPr>
                  <m:t>-</m:t>
                </m:r>
                <m:d>
                  <m:dPr>
                    <m:ctrlPr>
                      <w:rPr>
                        <w:rFonts w:ascii="Cambria Math" w:hAnsi="Cambria Math" w:cs="Cambria Math"/>
                        <w:sz w:val="16"/>
                        <w:szCs w:val="16"/>
                      </w:rPr>
                    </m:ctrlPr>
                  </m:dPr>
                  <m:e>
                    <m:f>
                      <m:fPr>
                        <m:ctrlPr>
                          <w:rPr>
                            <w:rFonts w:ascii="Cambria Math" w:hAnsi="Cambria Math" w:cs="Cambria Math"/>
                            <w:sz w:val="16"/>
                            <w:szCs w:val="16"/>
                          </w:rPr>
                        </m:ctrlPr>
                      </m:fPr>
                      <m:num>
                        <m:r>
                          <m:rPr>
                            <m:sty m:val="p"/>
                          </m:rPr>
                          <w:rPr>
                            <w:rFonts w:ascii="Cambria Math" w:hAnsi="Cambria Math"/>
                            <w:sz w:val="16"/>
                            <w:szCs w:val="16"/>
                          </w:rPr>
                          <m:t>2</m:t>
                        </m:r>
                        <m:r>
                          <w:rPr>
                            <w:rFonts w:ascii="Cambria Math" w:hAnsi="Cambria Math"/>
                            <w:sz w:val="16"/>
                            <w:szCs w:val="16"/>
                          </w:rPr>
                          <m:t>π</m:t>
                        </m:r>
                      </m:num>
                      <m:den>
                        <m:r>
                          <w:rPr>
                            <w:rFonts w:ascii="Cambria Math" w:hAnsi="Cambria Math" w:cs="Cambria Math"/>
                            <w:sz w:val="16"/>
                            <w:szCs w:val="16"/>
                          </w:rPr>
                          <m:t>W</m:t>
                        </m:r>
                        <m:r>
                          <m:rPr>
                            <m:sty m:val="p"/>
                          </m:rPr>
                          <w:rPr>
                            <w:rFonts w:ascii="Cambria Math" w:hAnsi="Cambria Math" w:cs="Cambria Math"/>
                            <w:sz w:val="16"/>
                            <w:szCs w:val="16"/>
                          </w:rPr>
                          <m:t>-</m:t>
                        </m:r>
                        <m:sSub>
                          <m:sSubPr>
                            <m:ctrlPr>
                              <w:rPr>
                                <w:rFonts w:ascii="Cambria Math" w:hAnsi="Cambria Math" w:cs="Cambria Math"/>
                                <w:sz w:val="16"/>
                                <w:szCs w:val="16"/>
                              </w:rPr>
                            </m:ctrlPr>
                          </m:sSubPr>
                          <m:e>
                            <m:r>
                              <w:rPr>
                                <w:rFonts w:ascii="Cambria Math" w:hAnsi="Cambria Math" w:cs="Cambria Math"/>
                                <w:sz w:val="16"/>
                                <w:szCs w:val="16"/>
                              </w:rPr>
                              <m:t>t</m:t>
                            </m:r>
                          </m:e>
                          <m:sub>
                            <m:r>
                              <w:rPr>
                                <w:rFonts w:ascii="Cambria Math" w:hAnsi="Cambria Math" w:cs="Cambria Math"/>
                                <w:sz w:val="16"/>
                                <w:szCs w:val="16"/>
                              </w:rPr>
                              <m:t>Z</m:t>
                            </m:r>
                          </m:sub>
                        </m:sSub>
                      </m:den>
                    </m:f>
                  </m:e>
                </m:d>
                <m:d>
                  <m:dPr>
                    <m:ctrlPr>
                      <w:rPr>
                        <w:rFonts w:ascii="Cambria Math" w:hAnsi="Cambria Math"/>
                        <w:sz w:val="16"/>
                        <w:szCs w:val="16"/>
                      </w:rPr>
                    </m:ctrlPr>
                  </m:dPr>
                  <m:e>
                    <m:sSub>
                      <m:sSubPr>
                        <m:ctrlPr>
                          <w:rPr>
                            <w:rFonts w:ascii="Cambria Math" w:hAnsi="Cambria Math"/>
                            <w:sz w:val="16"/>
                            <w:szCs w:val="16"/>
                          </w:rPr>
                        </m:ctrlPr>
                      </m:sSubPr>
                      <m:e>
                        <m:r>
                          <w:rPr>
                            <w:rFonts w:ascii="Cambria Math" w:hAnsi="Cambria Math"/>
                            <w:sz w:val="16"/>
                            <w:szCs w:val="16"/>
                          </w:rPr>
                          <m:t>ξ</m:t>
                        </m:r>
                      </m:e>
                      <m:sub>
                        <m:r>
                          <m:rPr>
                            <m:sty m:val="p"/>
                          </m:rPr>
                          <w:rPr>
                            <w:rFonts w:ascii="Cambria Math" w:hAnsi="Cambria Math"/>
                            <w:sz w:val="16"/>
                            <w:szCs w:val="16"/>
                          </w:rPr>
                          <m:t>0</m:t>
                        </m:r>
                      </m:sub>
                    </m:sSub>
                    <m:sSub>
                      <m:sSubPr>
                        <m:ctrlPr>
                          <w:rPr>
                            <w:rFonts w:ascii="Cambria Math" w:hAnsi="Cambria Math"/>
                            <w:sz w:val="16"/>
                            <w:szCs w:val="16"/>
                          </w:rPr>
                        </m:ctrlPr>
                      </m:sSubPr>
                      <m:e>
                        <m:r>
                          <w:rPr>
                            <w:rFonts w:ascii="Cambria Math" w:hAnsi="Cambria Math"/>
                            <w:sz w:val="16"/>
                            <w:szCs w:val="16"/>
                          </w:rPr>
                          <m:t>t</m:t>
                        </m:r>
                      </m:e>
                      <m:sub>
                        <m:r>
                          <w:rPr>
                            <w:rFonts w:ascii="Cambria Math" w:hAnsi="Cambria Math"/>
                            <w:sz w:val="16"/>
                            <w:szCs w:val="16"/>
                          </w:rPr>
                          <m:t>X</m:t>
                        </m:r>
                      </m:sub>
                    </m:sSub>
                    <m:r>
                      <m:rPr>
                        <m:sty m:val="p"/>
                      </m:rPr>
                      <w:rPr>
                        <w:rFonts w:ascii="Cambria Math" w:hAnsi="Cambria Math"/>
                        <w:sz w:val="16"/>
                        <w:szCs w:val="16"/>
                      </w:rPr>
                      <m:t>+</m:t>
                    </m:r>
                    <m:sSub>
                      <m:sSubPr>
                        <m:ctrlPr>
                          <w:rPr>
                            <w:rFonts w:ascii="Cambria Math" w:hAnsi="Cambria Math"/>
                            <w:sz w:val="16"/>
                            <w:szCs w:val="16"/>
                          </w:rPr>
                        </m:ctrlPr>
                      </m:sSubPr>
                      <m:e>
                        <m:r>
                          <w:rPr>
                            <w:rFonts w:ascii="Cambria Math" w:hAnsi="Cambria Math"/>
                            <w:sz w:val="16"/>
                            <w:szCs w:val="16"/>
                          </w:rPr>
                          <m:t>η</m:t>
                        </m:r>
                      </m:e>
                      <m:sub>
                        <m:r>
                          <m:rPr>
                            <m:sty m:val="p"/>
                          </m:rPr>
                          <w:rPr>
                            <w:rFonts w:ascii="Cambria Math" w:hAnsi="Cambria Math"/>
                            <w:sz w:val="16"/>
                            <w:szCs w:val="16"/>
                          </w:rPr>
                          <m:t>0</m:t>
                        </m:r>
                      </m:sub>
                    </m:sSub>
                    <m:sSub>
                      <m:sSubPr>
                        <m:ctrlPr>
                          <w:rPr>
                            <w:rFonts w:ascii="Cambria Math" w:hAnsi="Cambria Math"/>
                            <w:sz w:val="16"/>
                            <w:szCs w:val="16"/>
                          </w:rPr>
                        </m:ctrlPr>
                      </m:sSubPr>
                      <m:e>
                        <m:r>
                          <w:rPr>
                            <w:rFonts w:ascii="Cambria Math" w:hAnsi="Cambria Math"/>
                            <w:sz w:val="16"/>
                            <w:szCs w:val="16"/>
                          </w:rPr>
                          <m:t>t</m:t>
                        </m:r>
                      </m:e>
                      <m:sub>
                        <m:r>
                          <w:rPr>
                            <w:rFonts w:ascii="Cambria Math" w:hAnsi="Cambria Math"/>
                            <w:sz w:val="16"/>
                            <w:szCs w:val="16"/>
                          </w:rPr>
                          <m:t>Y</m:t>
                        </m:r>
                      </m:sub>
                    </m:sSub>
                  </m:e>
                </m:d>
              </m:oMath>
            </m:oMathPara>
          </w:p>
        </w:tc>
        <w:tc>
          <w:tcPr>
            <w:tcW w:w="91" w:type="pct"/>
            <w:vMerge w:val="restart"/>
            <w:tcBorders>
              <w:top w:val="single" w:sz="4" w:space="0" w:color="7F7F7F"/>
              <w:bottom w:val="single" w:sz="4" w:space="0" w:color="7F7F7F"/>
              <w:right w:val="single" w:sz="4" w:space="0" w:color="7F7F7F"/>
            </w:tcBorders>
            <w:vAlign w:val="center"/>
          </w:tcPr>
          <w:p w14:paraId="0CDF6684" w14:textId="77777777" w:rsidR="00C072B0" w:rsidRPr="00005525" w:rsidRDefault="00C072B0" w:rsidP="00F22025">
            <w:pPr>
              <w:pStyle w:val="OEBody"/>
              <w:jc w:val="center"/>
              <w:rPr>
                <w:rStyle w:val="BookTitle"/>
                <w:b/>
                <w:sz w:val="18"/>
                <w:szCs w:val="18"/>
              </w:rPr>
            </w:pPr>
          </w:p>
        </w:tc>
        <w:tc>
          <w:tcPr>
            <w:tcW w:w="416" w:type="pct"/>
            <w:vMerge w:val="restart"/>
            <w:tcBorders>
              <w:left w:val="single" w:sz="4" w:space="0" w:color="7F7F7F"/>
            </w:tcBorders>
            <w:vAlign w:val="center"/>
          </w:tcPr>
          <w:p w14:paraId="716C8528" w14:textId="27F56F46" w:rsidR="00C072B0" w:rsidRPr="00005525" w:rsidRDefault="00C072B0" w:rsidP="00F22025">
            <w:pPr>
              <w:pStyle w:val="OEBody"/>
              <w:jc w:val="center"/>
              <w:rPr>
                <w:rStyle w:val="BookTitle"/>
                <w:b/>
                <w:sz w:val="18"/>
                <w:szCs w:val="18"/>
              </w:rPr>
            </w:pPr>
            <w:bookmarkStart w:id="45" w:name="_Ref464292736"/>
            <w:r w:rsidRPr="00005525">
              <w:rPr>
                <w:rStyle w:val="BookTitle"/>
                <w:sz w:val="18"/>
                <w:szCs w:val="18"/>
              </w:rPr>
              <w:t>(</w:t>
            </w:r>
            <w:r w:rsidRPr="00005525">
              <w:rPr>
                <w:rStyle w:val="BookTitle"/>
                <w:b/>
                <w:sz w:val="18"/>
                <w:szCs w:val="18"/>
              </w:rPr>
              <w:fldChar w:fldCharType="begin"/>
            </w:r>
            <w:r w:rsidRPr="00005525">
              <w:rPr>
                <w:rStyle w:val="BookTitle"/>
                <w:sz w:val="18"/>
                <w:szCs w:val="18"/>
              </w:rPr>
              <w:instrText xml:space="preserve"> SEQ Equation \* ARABIC </w:instrText>
            </w:r>
            <w:r w:rsidRPr="00005525">
              <w:rPr>
                <w:rStyle w:val="BookTitle"/>
                <w:b/>
                <w:sz w:val="18"/>
                <w:szCs w:val="18"/>
              </w:rPr>
              <w:fldChar w:fldCharType="separate"/>
            </w:r>
            <w:r w:rsidR="00B255F9">
              <w:rPr>
                <w:rStyle w:val="BookTitle"/>
                <w:noProof/>
                <w:sz w:val="18"/>
                <w:szCs w:val="18"/>
              </w:rPr>
              <w:t>20</w:t>
            </w:r>
            <w:r w:rsidRPr="00005525">
              <w:rPr>
                <w:rStyle w:val="BookTitle"/>
                <w:b/>
                <w:sz w:val="18"/>
                <w:szCs w:val="18"/>
              </w:rPr>
              <w:fldChar w:fldCharType="end"/>
            </w:r>
            <w:r w:rsidRPr="00005525">
              <w:rPr>
                <w:rStyle w:val="BookTitle"/>
                <w:sz w:val="18"/>
                <w:szCs w:val="18"/>
              </w:rPr>
              <w:t>)</w:t>
            </w:r>
            <w:bookmarkEnd w:id="45"/>
          </w:p>
        </w:tc>
      </w:tr>
      <w:tr w:rsidR="00C072B0" w:rsidRPr="00CC0287" w14:paraId="3D55CC44" w14:textId="77777777" w:rsidTr="00AB1627">
        <w:tc>
          <w:tcPr>
            <w:tcW w:w="4494" w:type="pct"/>
            <w:vAlign w:val="center"/>
          </w:tcPr>
          <w:p w14:paraId="26E7168D" w14:textId="241CB6DA" w:rsidR="00C072B0" w:rsidRPr="00FC40B5" w:rsidRDefault="00C072B0" w:rsidP="00F22025">
            <w:pPr>
              <w:pStyle w:val="OEBody"/>
              <w:rPr>
                <w:rFonts w:ascii="Cambria" w:hAnsi="Cambria"/>
                <w:sz w:val="17"/>
                <w:szCs w:val="17"/>
              </w:rPr>
            </w:pPr>
            <m:oMathPara>
              <m:oMathParaPr>
                <m:jc m:val="left"/>
              </m:oMathParaPr>
              <m:oMath>
                <m:r>
                  <w:rPr>
                    <w:rFonts w:ascii="Cambria Math" w:hAnsi="Cambria Math" w:cs="Cambria Math"/>
                    <w:sz w:val="17"/>
                    <w:szCs w:val="17"/>
                  </w:rPr>
                  <m:t>A</m:t>
                </m:r>
                <m:d>
                  <m:dPr>
                    <m:ctrlPr>
                      <w:rPr>
                        <w:rFonts w:ascii="Cambria Math" w:hAnsi="Cambria Math" w:cs="Cambria Math"/>
                        <w:sz w:val="17"/>
                        <w:szCs w:val="17"/>
                      </w:rPr>
                    </m:ctrlPr>
                  </m:dPr>
                  <m:e>
                    <m:r>
                      <w:rPr>
                        <w:rFonts w:ascii="Cambria Math" w:hAnsi="Cambria Math" w:cs="Cambria Math"/>
                        <w:sz w:val="17"/>
                        <w:szCs w:val="17"/>
                      </w:rPr>
                      <m:t>u</m:t>
                    </m:r>
                    <m:r>
                      <m:rPr>
                        <m:sty m:val="p"/>
                      </m:rPr>
                      <w:rPr>
                        <w:rFonts w:ascii="Cambria Math" w:hAnsi="Cambria Math" w:cs="Cambria Math"/>
                        <w:sz w:val="17"/>
                        <w:szCs w:val="17"/>
                      </w:rPr>
                      <m:t>,</m:t>
                    </m:r>
                    <m:r>
                      <w:rPr>
                        <w:rFonts w:ascii="Cambria Math" w:hAnsi="Cambria Math" w:cs="Cambria Math"/>
                        <w:sz w:val="17"/>
                        <w:szCs w:val="17"/>
                      </w:rPr>
                      <m:t>v</m:t>
                    </m:r>
                  </m:e>
                </m:d>
                <m:r>
                  <m:rPr>
                    <m:sty m:val="p"/>
                  </m:rPr>
                  <w:rPr>
                    <w:rFonts w:ascii="Cambria Math" w:hAnsi="Cambria Math"/>
                    <w:sz w:val="17"/>
                    <w:szCs w:val="17"/>
                  </w:rPr>
                  <m:t>≝</m:t>
                </m:r>
                <m:acc>
                  <m:accPr>
                    <m:chr m:val="́"/>
                    <m:ctrlPr>
                      <w:rPr>
                        <w:rFonts w:ascii="Cambria Math" w:hAnsi="Cambria Math"/>
                        <w:sz w:val="17"/>
                        <w:szCs w:val="17"/>
                      </w:rPr>
                    </m:ctrlPr>
                  </m:accPr>
                  <m:e>
                    <m:r>
                      <w:rPr>
                        <w:rFonts w:ascii="Cambria Math" w:hAnsi="Cambria Math"/>
                        <w:sz w:val="17"/>
                        <w:szCs w:val="17"/>
                      </w:rPr>
                      <m:t>A</m:t>
                    </m:r>
                  </m:e>
                </m:acc>
                <m:nary>
                  <m:naryPr>
                    <m:chr m:val="∬"/>
                    <m:subHide m:val="1"/>
                    <m:supHide m:val="1"/>
                    <m:ctrlPr>
                      <w:rPr>
                        <w:rFonts w:ascii="Cambria Math" w:hAnsi="Cambria Math" w:cs="Cambria Math"/>
                        <w:sz w:val="17"/>
                        <w:szCs w:val="17"/>
                      </w:rPr>
                    </m:ctrlPr>
                  </m:naryPr>
                  <m:sub/>
                  <m:sup/>
                  <m:e>
                    <m:sSub>
                      <m:sSubPr>
                        <m:ctrlPr>
                          <w:rPr>
                            <w:rFonts w:ascii="Cambria Math" w:hAnsi="Cambria Math" w:cs="Cambria Math"/>
                            <w:sz w:val="17"/>
                            <w:szCs w:val="17"/>
                          </w:rPr>
                        </m:ctrlPr>
                      </m:sSubPr>
                      <m:e>
                        <m:r>
                          <w:rPr>
                            <w:rFonts w:ascii="Cambria Math" w:hAnsi="Cambria Math" w:cs="Cambria Math"/>
                            <w:sz w:val="17"/>
                            <w:szCs w:val="17"/>
                          </w:rPr>
                          <m:t>h</m:t>
                        </m:r>
                      </m:e>
                      <m:sub>
                        <m:r>
                          <m:rPr>
                            <m:nor/>
                          </m:rPr>
                          <w:rPr>
                            <w:sz w:val="17"/>
                            <w:szCs w:val="17"/>
                          </w:rPr>
                          <m:t>ill</m:t>
                        </m:r>
                      </m:sub>
                    </m:sSub>
                    <m:d>
                      <m:dPr>
                        <m:ctrlPr>
                          <w:rPr>
                            <w:rFonts w:ascii="Cambria Math" w:hAnsi="Cambria Math" w:cs="Cambria Math"/>
                            <w:sz w:val="17"/>
                            <w:szCs w:val="17"/>
                          </w:rPr>
                        </m:ctrlPr>
                      </m:dPr>
                      <m:e>
                        <m:acc>
                          <m:accPr>
                            <m:chr m:val="́"/>
                            <m:ctrlPr>
                              <w:rPr>
                                <w:rFonts w:ascii="Cambria Math" w:hAnsi="Cambria Math"/>
                                <w:sz w:val="17"/>
                                <w:szCs w:val="17"/>
                              </w:rPr>
                            </m:ctrlPr>
                          </m:accPr>
                          <m:e>
                            <m:r>
                              <w:rPr>
                                <w:rFonts w:ascii="Cambria Math" w:hAnsi="Cambria Math" w:cs="Cambria Math"/>
                                <w:sz w:val="17"/>
                                <w:szCs w:val="17"/>
                              </w:rPr>
                              <m:t>u</m:t>
                            </m:r>
                          </m:e>
                        </m:acc>
                        <m:r>
                          <m:rPr>
                            <m:sty m:val="p"/>
                          </m:rPr>
                          <w:rPr>
                            <w:rFonts w:ascii="Cambria Math" w:hAnsi="Cambria Math" w:cs="Cambria Math"/>
                            <w:sz w:val="17"/>
                            <w:szCs w:val="17"/>
                          </w:rPr>
                          <m:t>-</m:t>
                        </m:r>
                        <m:acc>
                          <m:accPr>
                            <m:chr m:val="́"/>
                            <m:ctrlPr>
                              <w:rPr>
                                <w:rFonts w:ascii="Cambria Math" w:hAnsi="Cambria Math" w:cs="Cambria Math"/>
                                <w:sz w:val="17"/>
                                <w:szCs w:val="17"/>
                              </w:rPr>
                            </m:ctrlPr>
                          </m:accPr>
                          <m:e>
                            <m:r>
                              <m:rPr>
                                <m:scr m:val="script"/>
                                <m:sty m:val="p"/>
                              </m:rPr>
                              <w:rPr>
                                <w:rFonts w:ascii="Cambria Math" w:hAnsi="Cambria Math" w:cs="Cambria Math"/>
                                <w:sz w:val="17"/>
                                <w:szCs w:val="17"/>
                              </w:rPr>
                              <m:t>u</m:t>
                            </m:r>
                          </m:e>
                        </m:acc>
                        <m:r>
                          <m:rPr>
                            <m:sty m:val="p"/>
                          </m:rPr>
                          <w:rPr>
                            <w:rFonts w:ascii="Cambria Math" w:hAnsi="Cambria Math" w:cs="Cambria Math"/>
                            <w:sz w:val="17"/>
                            <w:szCs w:val="17"/>
                          </w:rPr>
                          <m:t>,</m:t>
                        </m:r>
                        <m:acc>
                          <m:accPr>
                            <m:chr m:val="́"/>
                            <m:ctrlPr>
                              <w:rPr>
                                <w:rFonts w:ascii="Cambria Math" w:hAnsi="Cambria Math"/>
                                <w:sz w:val="17"/>
                                <w:szCs w:val="17"/>
                              </w:rPr>
                            </m:ctrlPr>
                          </m:accPr>
                          <m:e>
                            <m:r>
                              <w:rPr>
                                <w:rFonts w:ascii="Cambria Math" w:hAnsi="Cambria Math"/>
                                <w:sz w:val="17"/>
                                <w:szCs w:val="17"/>
                              </w:rPr>
                              <m:t>v</m:t>
                            </m:r>
                          </m:e>
                        </m:acc>
                        <m:r>
                          <m:rPr>
                            <m:sty m:val="p"/>
                          </m:rPr>
                          <w:rPr>
                            <w:rFonts w:ascii="Cambria Math" w:hAnsi="Cambria Math" w:cs="Cambria Math"/>
                            <w:sz w:val="17"/>
                            <w:szCs w:val="17"/>
                          </w:rPr>
                          <m:t>-</m:t>
                        </m:r>
                        <m:acc>
                          <m:accPr>
                            <m:chr m:val="́"/>
                            <m:ctrlPr>
                              <w:rPr>
                                <w:rFonts w:ascii="Cambria Math" w:hAnsi="Cambria Math" w:cs="Cambria Math"/>
                                <w:sz w:val="17"/>
                                <w:szCs w:val="17"/>
                              </w:rPr>
                            </m:ctrlPr>
                          </m:accPr>
                          <m:e>
                            <m:r>
                              <m:rPr>
                                <m:scr m:val="script"/>
                                <m:sty m:val="p"/>
                              </m:rPr>
                              <w:rPr>
                                <w:rFonts w:ascii="Cambria Math" w:hAnsi="Cambria Math" w:cs="Cambria Math"/>
                                <w:sz w:val="17"/>
                                <w:szCs w:val="17"/>
                              </w:rPr>
                              <m:t>v</m:t>
                            </m:r>
                          </m:e>
                        </m:acc>
                        <m:r>
                          <m:rPr>
                            <m:sty m:val="p"/>
                          </m:rPr>
                          <w:rPr>
                            <w:rFonts w:ascii="Cambria Math" w:hAnsi="Cambria Math" w:cs="Cambria Math"/>
                            <w:sz w:val="17"/>
                            <w:szCs w:val="17"/>
                          </w:rPr>
                          <m:t>;</m:t>
                        </m:r>
                        <m:acc>
                          <m:accPr>
                            <m:chr m:val="́"/>
                            <m:ctrlPr>
                              <w:rPr>
                                <w:rFonts w:ascii="Cambria Math" w:hAnsi="Cambria Math" w:cs="Cambria Math"/>
                                <w:sz w:val="17"/>
                                <w:szCs w:val="17"/>
                              </w:rPr>
                            </m:ctrlPr>
                          </m:accPr>
                          <m:e>
                            <m:r>
                              <m:rPr>
                                <m:scr m:val="script"/>
                                <m:sty m:val="p"/>
                              </m:rPr>
                              <w:rPr>
                                <w:rFonts w:ascii="Cambria Math" w:hAnsi="Cambria Math" w:cs="Cambria Math"/>
                                <w:sz w:val="17"/>
                                <w:szCs w:val="17"/>
                              </w:rPr>
                              <m:t>u</m:t>
                            </m:r>
                          </m:e>
                        </m:acc>
                        <m:r>
                          <m:rPr>
                            <m:sty m:val="p"/>
                          </m:rPr>
                          <w:rPr>
                            <w:rFonts w:ascii="Cambria Math" w:hAnsi="Cambria Math" w:cs="Cambria Math"/>
                            <w:sz w:val="17"/>
                            <w:szCs w:val="17"/>
                          </w:rPr>
                          <m:t>,</m:t>
                        </m:r>
                        <m:acc>
                          <m:accPr>
                            <m:chr m:val="́"/>
                            <m:ctrlPr>
                              <w:rPr>
                                <w:rFonts w:ascii="Cambria Math" w:hAnsi="Cambria Math" w:cs="Cambria Math"/>
                                <w:sz w:val="17"/>
                                <w:szCs w:val="17"/>
                              </w:rPr>
                            </m:ctrlPr>
                          </m:accPr>
                          <m:e>
                            <m:r>
                              <m:rPr>
                                <m:scr m:val="script"/>
                                <m:sty m:val="p"/>
                              </m:rPr>
                              <w:rPr>
                                <w:rFonts w:ascii="Cambria Math" w:hAnsi="Cambria Math" w:cs="Cambria Math"/>
                                <w:sz w:val="17"/>
                                <w:szCs w:val="17"/>
                              </w:rPr>
                              <m:t>v</m:t>
                            </m:r>
                          </m:e>
                        </m:acc>
                      </m:e>
                    </m:d>
                  </m:e>
                </m:nary>
                <m:r>
                  <w:rPr>
                    <w:rFonts w:ascii="Cambria Math" w:hAnsi="Cambria Math" w:cs="Cambria Math"/>
                    <w:sz w:val="17"/>
                    <w:szCs w:val="17"/>
                  </w:rPr>
                  <m:t>d</m:t>
                </m:r>
                <m:acc>
                  <m:accPr>
                    <m:chr m:val="́"/>
                    <m:ctrlPr>
                      <w:rPr>
                        <w:rFonts w:ascii="Cambria Math" w:hAnsi="Cambria Math" w:cs="Cambria Math"/>
                        <w:sz w:val="17"/>
                        <w:szCs w:val="17"/>
                      </w:rPr>
                    </m:ctrlPr>
                  </m:accPr>
                  <m:e>
                    <m:r>
                      <m:rPr>
                        <m:scr m:val="script"/>
                        <m:sty m:val="p"/>
                      </m:rPr>
                      <w:rPr>
                        <w:rFonts w:ascii="Cambria Math" w:hAnsi="Cambria Math" w:cs="Cambria Math"/>
                        <w:sz w:val="17"/>
                        <w:szCs w:val="17"/>
                      </w:rPr>
                      <m:t>u</m:t>
                    </m:r>
                  </m:e>
                </m:acc>
                <m:r>
                  <w:rPr>
                    <w:rFonts w:ascii="Cambria Math" w:hAnsi="Cambria Math" w:cs="Cambria Math"/>
                    <w:sz w:val="17"/>
                    <w:szCs w:val="17"/>
                  </w:rPr>
                  <m:t>d</m:t>
                </m:r>
                <m:acc>
                  <m:accPr>
                    <m:chr m:val="́"/>
                    <m:ctrlPr>
                      <w:rPr>
                        <w:rFonts w:ascii="Cambria Math" w:hAnsi="Cambria Math" w:cs="Cambria Math"/>
                        <w:sz w:val="17"/>
                        <w:szCs w:val="17"/>
                      </w:rPr>
                    </m:ctrlPr>
                  </m:accPr>
                  <m:e>
                    <m:r>
                      <m:rPr>
                        <m:scr m:val="script"/>
                        <m:sty m:val="p"/>
                      </m:rPr>
                      <w:rPr>
                        <w:rFonts w:ascii="Cambria Math" w:hAnsi="Cambria Math" w:cs="Cambria Math"/>
                        <w:sz w:val="17"/>
                        <w:szCs w:val="17"/>
                      </w:rPr>
                      <m:t>v</m:t>
                    </m:r>
                  </m:e>
                </m:acc>
              </m:oMath>
            </m:oMathPara>
          </w:p>
        </w:tc>
        <w:tc>
          <w:tcPr>
            <w:tcW w:w="91" w:type="pct"/>
            <w:vMerge/>
            <w:tcBorders>
              <w:top w:val="single" w:sz="4" w:space="0" w:color="auto"/>
              <w:bottom w:val="single" w:sz="4" w:space="0" w:color="7F7F7F"/>
              <w:right w:val="single" w:sz="4" w:space="0" w:color="7F7F7F"/>
            </w:tcBorders>
            <w:vAlign w:val="center"/>
          </w:tcPr>
          <w:p w14:paraId="0A58DF24" w14:textId="77777777" w:rsidR="00C072B0" w:rsidRPr="00005525" w:rsidRDefault="00C072B0" w:rsidP="00F22025">
            <w:pPr>
              <w:pStyle w:val="OEBody"/>
              <w:jc w:val="center"/>
              <w:rPr>
                <w:rStyle w:val="BookTitle"/>
                <w:sz w:val="18"/>
                <w:szCs w:val="18"/>
              </w:rPr>
            </w:pPr>
          </w:p>
        </w:tc>
        <w:tc>
          <w:tcPr>
            <w:tcW w:w="416" w:type="pct"/>
            <w:vMerge/>
            <w:tcBorders>
              <w:left w:val="single" w:sz="4" w:space="0" w:color="7F7F7F"/>
            </w:tcBorders>
            <w:vAlign w:val="center"/>
          </w:tcPr>
          <w:p w14:paraId="0E75193C" w14:textId="77777777" w:rsidR="00C072B0" w:rsidRPr="00005525" w:rsidRDefault="00C072B0" w:rsidP="00F22025">
            <w:pPr>
              <w:pStyle w:val="OEBody"/>
              <w:jc w:val="center"/>
              <w:rPr>
                <w:rStyle w:val="BookTitle"/>
                <w:sz w:val="18"/>
                <w:szCs w:val="18"/>
              </w:rPr>
            </w:pPr>
          </w:p>
        </w:tc>
      </w:tr>
      <w:tr w:rsidR="00C072B0" w:rsidRPr="00CC0287" w14:paraId="4424A55E" w14:textId="77777777" w:rsidTr="00AB1627">
        <w:tc>
          <w:tcPr>
            <w:tcW w:w="4494" w:type="pct"/>
            <w:vAlign w:val="center"/>
          </w:tcPr>
          <w:p w14:paraId="1F8A32C2" w14:textId="385EFA55" w:rsidR="00C072B0" w:rsidRPr="00FC40B5" w:rsidRDefault="00C072B0" w:rsidP="00F22025">
            <w:pPr>
              <w:pStyle w:val="OEBody"/>
              <w:rPr>
                <w:rFonts w:ascii="Cambria" w:hAnsi="Cambria"/>
                <w:sz w:val="17"/>
                <w:szCs w:val="17"/>
              </w:rPr>
            </w:pPr>
            <m:oMathPara>
              <m:oMathParaPr>
                <m:jc m:val="left"/>
              </m:oMathParaPr>
              <m:oMath>
                <m:r>
                  <w:rPr>
                    <w:rFonts w:ascii="Cambria Math" w:hAnsi="Cambria Math"/>
                    <w:sz w:val="17"/>
                    <w:szCs w:val="17"/>
                  </w:rPr>
                  <m:t>B</m:t>
                </m:r>
                <m:d>
                  <m:dPr>
                    <m:ctrlPr>
                      <w:rPr>
                        <w:rFonts w:ascii="Cambria Math" w:hAnsi="Cambria Math"/>
                        <w:sz w:val="17"/>
                        <w:szCs w:val="17"/>
                      </w:rPr>
                    </m:ctrlPr>
                  </m:dPr>
                  <m:e>
                    <m:r>
                      <w:rPr>
                        <w:rFonts w:ascii="Cambria Math" w:hAnsi="Cambria Math"/>
                        <w:sz w:val="17"/>
                        <w:szCs w:val="17"/>
                      </w:rPr>
                      <m:t>u</m:t>
                    </m:r>
                    <m:r>
                      <m:rPr>
                        <m:sty m:val="p"/>
                      </m:rPr>
                      <w:rPr>
                        <w:rFonts w:ascii="Cambria Math" w:hAnsi="Cambria Math"/>
                        <w:sz w:val="17"/>
                        <w:szCs w:val="17"/>
                      </w:rPr>
                      <m:t>,</m:t>
                    </m:r>
                    <m:r>
                      <w:rPr>
                        <w:rFonts w:ascii="Cambria Math" w:hAnsi="Cambria Math"/>
                        <w:sz w:val="17"/>
                        <w:szCs w:val="17"/>
                      </w:rPr>
                      <m:t>v</m:t>
                    </m:r>
                  </m:e>
                </m:d>
                <m:r>
                  <m:rPr>
                    <m:sty m:val="p"/>
                  </m:rPr>
                  <w:rPr>
                    <w:rFonts w:ascii="Cambria Math" w:hAnsi="Cambria Math"/>
                    <w:sz w:val="17"/>
                    <w:szCs w:val="17"/>
                  </w:rPr>
                  <m:t>≝</m:t>
                </m:r>
                <m:nary>
                  <m:naryPr>
                    <m:chr m:val="∬"/>
                    <m:subHide m:val="1"/>
                    <m:supHide m:val="1"/>
                    <m:ctrlPr>
                      <w:rPr>
                        <w:rFonts w:ascii="Cambria Math" w:hAnsi="Cambria Math" w:cs="Cambria Math"/>
                        <w:sz w:val="17"/>
                        <w:szCs w:val="17"/>
                      </w:rPr>
                    </m:ctrlPr>
                  </m:naryPr>
                  <m:sub/>
                  <m:sup/>
                  <m:e>
                    <m:nary>
                      <m:naryPr>
                        <m:chr m:val="∬"/>
                        <m:subHide m:val="1"/>
                        <m:supHide m:val="1"/>
                        <m:ctrlPr>
                          <w:rPr>
                            <w:rFonts w:ascii="Cambria Math" w:hAnsi="Cambria Math" w:cs="Cambria Math"/>
                            <w:sz w:val="17"/>
                            <w:szCs w:val="17"/>
                          </w:rPr>
                        </m:ctrlPr>
                      </m:naryPr>
                      <m:sub/>
                      <m:sup/>
                      <m:e>
                        <m:d>
                          <m:dPr>
                            <m:begChr m:val="{"/>
                            <m:endChr m:val="}"/>
                            <m:ctrlPr>
                              <w:rPr>
                                <w:rFonts w:ascii="Cambria Math" w:hAnsi="Cambria Math" w:cs="Cambria Math"/>
                                <w:sz w:val="17"/>
                                <w:szCs w:val="17"/>
                              </w:rPr>
                            </m:ctrlPr>
                          </m:dPr>
                          <m:e>
                            <m:m>
                              <m:mPr>
                                <m:mcs>
                                  <m:mc>
                                    <m:mcPr>
                                      <m:count m:val="1"/>
                                      <m:mcJc m:val="center"/>
                                    </m:mcPr>
                                  </m:mc>
                                </m:mcs>
                                <m:ctrlPr>
                                  <w:rPr>
                                    <w:rFonts w:ascii="Cambria Math" w:hAnsi="Cambria Math" w:cs="Cambria Math"/>
                                    <w:sz w:val="17"/>
                                    <w:szCs w:val="17"/>
                                  </w:rPr>
                                </m:ctrlPr>
                              </m:mPr>
                              <m:mr>
                                <m:e>
                                  <m:func>
                                    <m:funcPr>
                                      <m:ctrlPr>
                                        <w:rPr>
                                          <w:rFonts w:ascii="Cambria Math" w:hAnsi="Cambria Math"/>
                                          <w:sz w:val="17"/>
                                          <w:szCs w:val="17"/>
                                        </w:rPr>
                                      </m:ctrlPr>
                                    </m:funcPr>
                                    <m:fName>
                                      <m:r>
                                        <m:rPr>
                                          <m:sty m:val="p"/>
                                        </m:rPr>
                                        <w:rPr>
                                          <w:rFonts w:ascii="Cambria Math" w:hAnsi="Cambria Math"/>
                                          <w:sz w:val="17"/>
                                          <w:szCs w:val="17"/>
                                        </w:rPr>
                                        <m:t>exp</m:t>
                                      </m:r>
                                    </m:fName>
                                    <m:e>
                                      <m:d>
                                        <m:dPr>
                                          <m:ctrlPr>
                                            <w:rPr>
                                              <w:rFonts w:ascii="Cambria Math" w:hAnsi="Cambria Math"/>
                                              <w:sz w:val="17"/>
                                              <w:szCs w:val="17"/>
                                            </w:rPr>
                                          </m:ctrlPr>
                                        </m:dPr>
                                        <m:e>
                                          <m:r>
                                            <m:rPr>
                                              <m:sty m:val="p"/>
                                            </m:rPr>
                                            <w:rPr>
                                              <w:rFonts w:ascii="Cambria Math" w:hAnsi="Cambria Math"/>
                                              <w:sz w:val="17"/>
                                              <w:szCs w:val="17"/>
                                            </w:rPr>
                                            <m:t>-</m:t>
                                          </m:r>
                                          <m:r>
                                            <w:rPr>
                                              <w:rFonts w:ascii="Cambria Math" w:hAnsi="Cambria Math"/>
                                              <w:sz w:val="17"/>
                                              <w:szCs w:val="17"/>
                                            </w:rPr>
                                            <m:t>jφ</m:t>
                                          </m:r>
                                          <m:d>
                                            <m:dPr>
                                              <m:ctrlPr>
                                                <w:rPr>
                                                  <w:rFonts w:ascii="Cambria Math" w:hAnsi="Cambria Math"/>
                                                  <w:sz w:val="17"/>
                                                  <w:szCs w:val="17"/>
                                                </w:rPr>
                                              </m:ctrlPr>
                                            </m:dPr>
                                            <m:e>
                                              <m:acc>
                                                <m:accPr>
                                                  <m:chr m:val="́"/>
                                                  <m:ctrlPr>
                                                    <w:rPr>
                                                      <w:rFonts w:ascii="Cambria Math" w:hAnsi="Cambria Math"/>
                                                      <w:sz w:val="17"/>
                                                      <w:szCs w:val="17"/>
                                                    </w:rPr>
                                                  </m:ctrlPr>
                                                </m:accPr>
                                                <m:e>
                                                  <m:r>
                                                    <w:rPr>
                                                      <w:rFonts w:ascii="Cambria Math" w:hAnsi="Cambria Math" w:cs="Cambria Math"/>
                                                      <w:sz w:val="17"/>
                                                      <w:szCs w:val="17"/>
                                                    </w:rPr>
                                                    <m:t>u</m:t>
                                                  </m:r>
                                                </m:e>
                                              </m:acc>
                                              <m:r>
                                                <m:rPr>
                                                  <m:sty m:val="p"/>
                                                </m:rPr>
                                                <w:rPr>
                                                  <w:rFonts w:ascii="Cambria Math" w:hAnsi="Cambria Math" w:cs="Cambria Math"/>
                                                  <w:sz w:val="17"/>
                                                  <w:szCs w:val="17"/>
                                                </w:rPr>
                                                <m:t>-</m:t>
                                              </m:r>
                                              <m:acc>
                                                <m:accPr>
                                                  <m:chr m:val="́"/>
                                                  <m:ctrlPr>
                                                    <w:rPr>
                                                      <w:rFonts w:ascii="Cambria Math" w:hAnsi="Cambria Math" w:cs="Cambria Math"/>
                                                      <w:sz w:val="17"/>
                                                      <w:szCs w:val="17"/>
                                                    </w:rPr>
                                                  </m:ctrlPr>
                                                </m:accPr>
                                                <m:e>
                                                  <m:r>
                                                    <m:rPr>
                                                      <m:scr m:val="script"/>
                                                      <m:sty m:val="p"/>
                                                    </m:rPr>
                                                    <w:rPr>
                                                      <w:rFonts w:ascii="Cambria Math" w:hAnsi="Cambria Math" w:cs="Cambria Math"/>
                                                      <w:sz w:val="17"/>
                                                      <w:szCs w:val="17"/>
                                                    </w:rPr>
                                                    <m:t>u</m:t>
                                                  </m:r>
                                                </m:e>
                                              </m:acc>
                                              <m:r>
                                                <m:rPr>
                                                  <m:sty m:val="p"/>
                                                </m:rPr>
                                                <w:rPr>
                                                  <w:rFonts w:ascii="Cambria Math" w:hAnsi="Cambria Math"/>
                                                  <w:sz w:val="17"/>
                                                  <w:szCs w:val="17"/>
                                                </w:rPr>
                                                <m:t>,</m:t>
                                              </m:r>
                                              <m:acc>
                                                <m:accPr>
                                                  <m:chr m:val="́"/>
                                                  <m:ctrlPr>
                                                    <w:rPr>
                                                      <w:rFonts w:ascii="Cambria Math" w:hAnsi="Cambria Math"/>
                                                      <w:sz w:val="17"/>
                                                      <w:szCs w:val="17"/>
                                                    </w:rPr>
                                                  </m:ctrlPr>
                                                </m:accPr>
                                                <m:e>
                                                  <m:r>
                                                    <w:rPr>
                                                      <w:rFonts w:ascii="Cambria Math" w:hAnsi="Cambria Math"/>
                                                      <w:sz w:val="17"/>
                                                      <w:szCs w:val="17"/>
                                                    </w:rPr>
                                                    <m:t>v</m:t>
                                                  </m:r>
                                                </m:e>
                                              </m:acc>
                                              <m:r>
                                                <m:rPr>
                                                  <m:sty m:val="p"/>
                                                </m:rPr>
                                                <w:rPr>
                                                  <w:rFonts w:ascii="Cambria Math" w:hAnsi="Cambria Math" w:cs="Cambria Math"/>
                                                  <w:sz w:val="17"/>
                                                  <w:szCs w:val="17"/>
                                                </w:rPr>
                                                <m:t>-</m:t>
                                              </m:r>
                                              <m:acc>
                                                <m:accPr>
                                                  <m:chr m:val="́"/>
                                                  <m:ctrlPr>
                                                    <w:rPr>
                                                      <w:rFonts w:ascii="Cambria Math" w:hAnsi="Cambria Math" w:cs="Cambria Math"/>
                                                      <w:sz w:val="17"/>
                                                      <w:szCs w:val="17"/>
                                                    </w:rPr>
                                                  </m:ctrlPr>
                                                </m:accPr>
                                                <m:e>
                                                  <m:r>
                                                    <m:rPr>
                                                      <m:scr m:val="script"/>
                                                      <m:sty m:val="p"/>
                                                    </m:rPr>
                                                    <w:rPr>
                                                      <w:rFonts w:ascii="Cambria Math" w:hAnsi="Cambria Math" w:cs="Cambria Math"/>
                                                      <w:sz w:val="17"/>
                                                      <w:szCs w:val="17"/>
                                                    </w:rPr>
                                                    <m:t>v</m:t>
                                                  </m:r>
                                                </m:e>
                                              </m:acc>
                                            </m:e>
                                          </m:d>
                                        </m:e>
                                      </m:d>
                                    </m:e>
                                  </m:func>
                                </m:e>
                              </m:mr>
                              <m:mr>
                                <m:e>
                                  <m:r>
                                    <m:rPr>
                                      <m:sty m:val="p"/>
                                    </m:rPr>
                                    <w:rPr>
                                      <w:rFonts w:ascii="Cambria Math" w:hAnsi="Cambria Math" w:cs="Cambria Math"/>
                                      <w:sz w:val="17"/>
                                      <w:szCs w:val="17"/>
                                    </w:rPr>
                                    <m:t>×</m:t>
                                  </m:r>
                                  <m:sSub>
                                    <m:sSubPr>
                                      <m:ctrlPr>
                                        <w:rPr>
                                          <w:rFonts w:ascii="Cambria Math" w:hAnsi="Cambria Math" w:cs="Cambria Math"/>
                                          <w:sz w:val="17"/>
                                          <w:szCs w:val="17"/>
                                        </w:rPr>
                                      </m:ctrlPr>
                                    </m:sSubPr>
                                    <m:e>
                                      <m:r>
                                        <w:rPr>
                                          <w:rFonts w:ascii="Cambria Math" w:hAnsi="Cambria Math" w:cs="Cambria Math"/>
                                          <w:sz w:val="17"/>
                                          <w:szCs w:val="17"/>
                                        </w:rPr>
                                        <m:t>h</m:t>
                                      </m:r>
                                    </m:e>
                                    <m:sub>
                                      <m:r>
                                        <m:rPr>
                                          <m:nor/>
                                        </m:rPr>
                                        <w:rPr>
                                          <w:sz w:val="17"/>
                                          <w:szCs w:val="17"/>
                                        </w:rPr>
                                        <m:t>ill</m:t>
                                      </m:r>
                                    </m:sub>
                                  </m:sSub>
                                  <m:d>
                                    <m:dPr>
                                      <m:ctrlPr>
                                        <w:rPr>
                                          <w:rFonts w:ascii="Cambria Math" w:hAnsi="Cambria Math" w:cs="Cambria Math"/>
                                          <w:sz w:val="17"/>
                                          <w:szCs w:val="17"/>
                                        </w:rPr>
                                      </m:ctrlPr>
                                    </m:dPr>
                                    <m:e>
                                      <m:acc>
                                        <m:accPr>
                                          <m:chr m:val="́"/>
                                          <m:ctrlPr>
                                            <w:rPr>
                                              <w:rFonts w:ascii="Cambria Math" w:hAnsi="Cambria Math"/>
                                              <w:sz w:val="17"/>
                                              <w:szCs w:val="17"/>
                                            </w:rPr>
                                          </m:ctrlPr>
                                        </m:accPr>
                                        <m:e>
                                          <m:r>
                                            <w:rPr>
                                              <w:rFonts w:ascii="Cambria Math" w:hAnsi="Cambria Math" w:cs="Cambria Math"/>
                                              <w:sz w:val="17"/>
                                              <w:szCs w:val="17"/>
                                            </w:rPr>
                                            <m:t>u</m:t>
                                          </m:r>
                                        </m:e>
                                      </m:acc>
                                      <m:r>
                                        <m:rPr>
                                          <m:sty m:val="p"/>
                                        </m:rPr>
                                        <w:rPr>
                                          <w:rFonts w:ascii="Cambria Math" w:hAnsi="Cambria Math" w:cs="Cambria Math"/>
                                          <w:sz w:val="17"/>
                                          <w:szCs w:val="17"/>
                                        </w:rPr>
                                        <m:t>-</m:t>
                                      </m:r>
                                      <m:acc>
                                        <m:accPr>
                                          <m:chr m:val="́"/>
                                          <m:ctrlPr>
                                            <w:rPr>
                                              <w:rFonts w:ascii="Cambria Math" w:hAnsi="Cambria Math" w:cs="Cambria Math"/>
                                              <w:sz w:val="17"/>
                                              <w:szCs w:val="17"/>
                                            </w:rPr>
                                          </m:ctrlPr>
                                        </m:accPr>
                                        <m:e>
                                          <m:r>
                                            <m:rPr>
                                              <m:scr m:val="script"/>
                                              <m:sty m:val="p"/>
                                            </m:rPr>
                                            <w:rPr>
                                              <w:rFonts w:ascii="Cambria Math" w:hAnsi="Cambria Math" w:cs="Cambria Math"/>
                                              <w:sz w:val="17"/>
                                              <w:szCs w:val="17"/>
                                            </w:rPr>
                                            <m:t>u</m:t>
                                          </m:r>
                                        </m:e>
                                      </m:acc>
                                      <m:r>
                                        <m:rPr>
                                          <m:sty m:val="p"/>
                                        </m:rPr>
                                        <w:rPr>
                                          <w:rFonts w:ascii="Cambria Math" w:hAnsi="Cambria Math" w:cs="Cambria Math"/>
                                          <w:sz w:val="17"/>
                                          <w:szCs w:val="17"/>
                                        </w:rPr>
                                        <m:t>,</m:t>
                                      </m:r>
                                      <m:acc>
                                        <m:accPr>
                                          <m:chr m:val="́"/>
                                          <m:ctrlPr>
                                            <w:rPr>
                                              <w:rFonts w:ascii="Cambria Math" w:hAnsi="Cambria Math"/>
                                              <w:sz w:val="17"/>
                                              <w:szCs w:val="17"/>
                                            </w:rPr>
                                          </m:ctrlPr>
                                        </m:accPr>
                                        <m:e>
                                          <m:r>
                                            <w:rPr>
                                              <w:rFonts w:ascii="Cambria Math" w:hAnsi="Cambria Math"/>
                                              <w:sz w:val="17"/>
                                              <w:szCs w:val="17"/>
                                            </w:rPr>
                                            <m:t>v</m:t>
                                          </m:r>
                                        </m:e>
                                      </m:acc>
                                      <m:r>
                                        <m:rPr>
                                          <m:sty m:val="p"/>
                                        </m:rPr>
                                        <w:rPr>
                                          <w:rFonts w:ascii="Cambria Math" w:hAnsi="Cambria Math" w:cs="Cambria Math"/>
                                          <w:sz w:val="17"/>
                                          <w:szCs w:val="17"/>
                                        </w:rPr>
                                        <m:t>-</m:t>
                                      </m:r>
                                      <m:acc>
                                        <m:accPr>
                                          <m:chr m:val="́"/>
                                          <m:ctrlPr>
                                            <w:rPr>
                                              <w:rFonts w:ascii="Cambria Math" w:hAnsi="Cambria Math" w:cs="Cambria Math"/>
                                              <w:sz w:val="17"/>
                                              <w:szCs w:val="17"/>
                                            </w:rPr>
                                          </m:ctrlPr>
                                        </m:accPr>
                                        <m:e>
                                          <m:r>
                                            <m:rPr>
                                              <m:scr m:val="script"/>
                                              <m:sty m:val="p"/>
                                            </m:rPr>
                                            <w:rPr>
                                              <w:rFonts w:ascii="Cambria Math" w:hAnsi="Cambria Math" w:cs="Cambria Math"/>
                                              <w:sz w:val="17"/>
                                              <w:szCs w:val="17"/>
                                            </w:rPr>
                                            <m:t>v</m:t>
                                          </m:r>
                                        </m:e>
                                      </m:acc>
                                      <m:r>
                                        <m:rPr>
                                          <m:sty m:val="p"/>
                                        </m:rPr>
                                        <w:rPr>
                                          <w:rFonts w:ascii="Cambria Math" w:hAnsi="Cambria Math" w:cs="Cambria Math"/>
                                          <w:sz w:val="17"/>
                                          <w:szCs w:val="17"/>
                                        </w:rPr>
                                        <m:t>;</m:t>
                                      </m:r>
                                      <m:acc>
                                        <m:accPr>
                                          <m:chr m:val="́"/>
                                          <m:ctrlPr>
                                            <w:rPr>
                                              <w:rFonts w:ascii="Cambria Math" w:hAnsi="Cambria Math" w:cs="Cambria Math"/>
                                              <w:sz w:val="17"/>
                                              <w:szCs w:val="17"/>
                                            </w:rPr>
                                          </m:ctrlPr>
                                        </m:accPr>
                                        <m:e>
                                          <m:r>
                                            <m:rPr>
                                              <m:scr m:val="script"/>
                                              <m:sty m:val="p"/>
                                            </m:rPr>
                                            <w:rPr>
                                              <w:rFonts w:ascii="Cambria Math" w:hAnsi="Cambria Math" w:cs="Cambria Math"/>
                                              <w:sz w:val="17"/>
                                              <w:szCs w:val="17"/>
                                            </w:rPr>
                                            <m:t>u</m:t>
                                          </m:r>
                                        </m:e>
                                      </m:acc>
                                      <m:r>
                                        <m:rPr>
                                          <m:sty m:val="p"/>
                                        </m:rPr>
                                        <w:rPr>
                                          <w:rFonts w:ascii="Cambria Math" w:hAnsi="Cambria Math" w:cs="Cambria Math"/>
                                          <w:sz w:val="17"/>
                                          <w:szCs w:val="17"/>
                                        </w:rPr>
                                        <m:t>,</m:t>
                                      </m:r>
                                      <m:acc>
                                        <m:accPr>
                                          <m:chr m:val="́"/>
                                          <m:ctrlPr>
                                            <w:rPr>
                                              <w:rFonts w:ascii="Cambria Math" w:hAnsi="Cambria Math" w:cs="Cambria Math"/>
                                              <w:sz w:val="17"/>
                                              <w:szCs w:val="17"/>
                                            </w:rPr>
                                          </m:ctrlPr>
                                        </m:accPr>
                                        <m:e>
                                          <m:r>
                                            <m:rPr>
                                              <m:scr m:val="script"/>
                                              <m:sty m:val="p"/>
                                            </m:rPr>
                                            <w:rPr>
                                              <w:rFonts w:ascii="Cambria Math" w:hAnsi="Cambria Math" w:cs="Cambria Math"/>
                                              <w:sz w:val="17"/>
                                              <w:szCs w:val="17"/>
                                            </w:rPr>
                                            <m:t>v</m:t>
                                          </m:r>
                                        </m:e>
                                      </m:acc>
                                    </m:e>
                                  </m:d>
                                </m:e>
                              </m:mr>
                            </m:m>
                          </m:e>
                        </m:d>
                        <m:r>
                          <w:rPr>
                            <w:rFonts w:ascii="Cambria Math" w:hAnsi="Cambria Math" w:cs="Cambria Math"/>
                            <w:sz w:val="17"/>
                            <w:szCs w:val="17"/>
                          </w:rPr>
                          <m:t>d</m:t>
                        </m:r>
                        <m:acc>
                          <m:accPr>
                            <m:chr m:val="́"/>
                            <m:ctrlPr>
                              <w:rPr>
                                <w:rFonts w:ascii="Cambria Math" w:hAnsi="Cambria Math" w:cs="Cambria Math"/>
                                <w:sz w:val="17"/>
                                <w:szCs w:val="17"/>
                              </w:rPr>
                            </m:ctrlPr>
                          </m:accPr>
                          <m:e>
                            <m:r>
                              <m:rPr>
                                <m:scr m:val="script"/>
                                <m:sty m:val="p"/>
                              </m:rPr>
                              <w:rPr>
                                <w:rFonts w:ascii="Cambria Math" w:hAnsi="Cambria Math" w:cs="Cambria Math"/>
                                <w:sz w:val="17"/>
                                <w:szCs w:val="17"/>
                              </w:rPr>
                              <m:t>u</m:t>
                            </m:r>
                          </m:e>
                        </m:acc>
                        <m:r>
                          <w:rPr>
                            <w:rFonts w:ascii="Cambria Math" w:hAnsi="Cambria Math" w:cs="Cambria Math"/>
                            <w:sz w:val="17"/>
                            <w:szCs w:val="17"/>
                          </w:rPr>
                          <m:t>d</m:t>
                        </m:r>
                        <m:acc>
                          <m:accPr>
                            <m:chr m:val="́"/>
                            <m:ctrlPr>
                              <w:rPr>
                                <w:rFonts w:ascii="Cambria Math" w:hAnsi="Cambria Math" w:cs="Cambria Math"/>
                                <w:sz w:val="17"/>
                                <w:szCs w:val="17"/>
                              </w:rPr>
                            </m:ctrlPr>
                          </m:accPr>
                          <m:e>
                            <m:r>
                              <m:rPr>
                                <m:scr m:val="script"/>
                                <m:sty m:val="p"/>
                              </m:rPr>
                              <w:rPr>
                                <w:rFonts w:ascii="Cambria Math" w:hAnsi="Cambria Math" w:cs="Cambria Math"/>
                                <w:sz w:val="17"/>
                                <w:szCs w:val="17"/>
                              </w:rPr>
                              <m:t>v</m:t>
                            </m:r>
                          </m:e>
                        </m:acc>
                      </m:e>
                    </m:nary>
                    <m:r>
                      <w:rPr>
                        <w:rFonts w:ascii="Cambria Math" w:hAnsi="Cambria Math" w:cs="Cambria Math"/>
                        <w:sz w:val="17"/>
                        <w:szCs w:val="17"/>
                      </w:rPr>
                      <m:t>d</m:t>
                    </m:r>
                    <m:acc>
                      <m:accPr>
                        <m:chr m:val="́"/>
                        <m:ctrlPr>
                          <w:rPr>
                            <w:rFonts w:ascii="Cambria Math" w:hAnsi="Cambria Math" w:cs="Cambria Math"/>
                            <w:sz w:val="17"/>
                            <w:szCs w:val="17"/>
                          </w:rPr>
                        </m:ctrlPr>
                      </m:accPr>
                      <m:e>
                        <m:r>
                          <m:rPr>
                            <m:scr m:val="script"/>
                            <m:sty m:val="p"/>
                          </m:rPr>
                          <w:rPr>
                            <w:rFonts w:ascii="Cambria Math" w:hAnsi="Cambria Math" w:cs="Cambria Math"/>
                            <w:sz w:val="17"/>
                            <w:szCs w:val="17"/>
                          </w:rPr>
                          <m:t>u</m:t>
                        </m:r>
                      </m:e>
                    </m:acc>
                    <m:r>
                      <w:rPr>
                        <w:rFonts w:ascii="Cambria Math" w:hAnsi="Cambria Math" w:cs="Cambria Math"/>
                        <w:sz w:val="17"/>
                        <w:szCs w:val="17"/>
                      </w:rPr>
                      <m:t>d</m:t>
                    </m:r>
                    <m:acc>
                      <m:accPr>
                        <m:chr m:val="́"/>
                        <m:ctrlPr>
                          <w:rPr>
                            <w:rFonts w:ascii="Cambria Math" w:hAnsi="Cambria Math" w:cs="Cambria Math"/>
                            <w:sz w:val="17"/>
                            <w:szCs w:val="17"/>
                          </w:rPr>
                        </m:ctrlPr>
                      </m:accPr>
                      <m:e>
                        <m:r>
                          <m:rPr>
                            <m:scr m:val="script"/>
                            <m:sty m:val="p"/>
                          </m:rPr>
                          <w:rPr>
                            <w:rFonts w:ascii="Cambria Math" w:hAnsi="Cambria Math" w:cs="Cambria Math"/>
                            <w:sz w:val="17"/>
                            <w:szCs w:val="17"/>
                          </w:rPr>
                          <m:t>v</m:t>
                        </m:r>
                      </m:e>
                    </m:acc>
                  </m:e>
                </m:nary>
              </m:oMath>
            </m:oMathPara>
          </w:p>
        </w:tc>
        <w:tc>
          <w:tcPr>
            <w:tcW w:w="91" w:type="pct"/>
            <w:vMerge/>
            <w:tcBorders>
              <w:top w:val="single" w:sz="4" w:space="0" w:color="auto"/>
              <w:bottom w:val="single" w:sz="4" w:space="0" w:color="7F7F7F"/>
              <w:right w:val="single" w:sz="4" w:space="0" w:color="7F7F7F"/>
            </w:tcBorders>
            <w:vAlign w:val="center"/>
          </w:tcPr>
          <w:p w14:paraId="13C9FF17" w14:textId="77777777" w:rsidR="00C072B0" w:rsidRPr="00005525" w:rsidRDefault="00C072B0" w:rsidP="00F22025">
            <w:pPr>
              <w:pStyle w:val="OEBody"/>
              <w:jc w:val="center"/>
              <w:rPr>
                <w:rStyle w:val="BookTitle"/>
                <w:sz w:val="18"/>
                <w:szCs w:val="18"/>
              </w:rPr>
            </w:pPr>
          </w:p>
        </w:tc>
        <w:tc>
          <w:tcPr>
            <w:tcW w:w="416" w:type="pct"/>
            <w:vMerge/>
            <w:tcBorders>
              <w:left w:val="single" w:sz="4" w:space="0" w:color="7F7F7F"/>
            </w:tcBorders>
            <w:vAlign w:val="center"/>
          </w:tcPr>
          <w:p w14:paraId="474BDB30" w14:textId="77777777" w:rsidR="00C072B0" w:rsidRPr="00005525" w:rsidRDefault="00C072B0" w:rsidP="00F22025">
            <w:pPr>
              <w:pStyle w:val="OEBody"/>
              <w:jc w:val="center"/>
              <w:rPr>
                <w:rStyle w:val="BookTitle"/>
                <w:sz w:val="18"/>
                <w:szCs w:val="18"/>
              </w:rPr>
            </w:pPr>
          </w:p>
        </w:tc>
      </w:tr>
    </w:tbl>
    <w:p w14:paraId="228EA0DE" w14:textId="502F266A" w:rsidR="00BC60FC" w:rsidRDefault="00BC60FC" w:rsidP="00E1406A">
      <w:pPr>
        <w:pStyle w:val="OSABody"/>
      </w:pPr>
      <w:r w:rsidRPr="007214F8">
        <w:t xml:space="preserve">The </w:t>
      </w:r>
      <w:r>
        <w:t xml:space="preserve">derivation employs the </w:t>
      </w:r>
      <w:r w:rsidRPr="007214F8">
        <w:t>coordinate mapping</w:t>
      </w:r>
      <w:r>
        <w:t xml:space="preserve"> </w:t>
      </w:r>
      <m:oMath>
        <m:d>
          <m:dPr>
            <m:ctrlPr>
              <w:rPr>
                <w:rFonts w:ascii="Cambria Math" w:hAnsi="Cambria Math"/>
              </w:rPr>
            </m:ctrlPr>
          </m:dPr>
          <m:e>
            <m:r>
              <w:rPr>
                <w:rFonts w:ascii="Cambria Math" w:hAnsi="Cambria Math"/>
              </w:rPr>
              <m:t>x</m:t>
            </m:r>
            <m:r>
              <m:rPr>
                <m:sty m:val="p"/>
              </m:rPr>
              <w:rPr>
                <w:rFonts w:ascii="Cambria Math" w:hAnsi="Cambria Math"/>
              </w:rPr>
              <m:t>,</m:t>
            </m:r>
            <m:r>
              <w:rPr>
                <w:rFonts w:ascii="Cambria Math" w:hAnsi="Cambria Math"/>
              </w:rPr>
              <m:t>y</m:t>
            </m:r>
          </m:e>
        </m:d>
        <m:r>
          <w:rPr>
            <w:rFonts w:ascii="Cambria Math" w:hAnsi="Cambria Math"/>
            <w:szCs w:val="20"/>
          </w:rPr>
          <m:t>⟼</m:t>
        </m:r>
        <m:d>
          <m:dPr>
            <m:ctrlPr>
              <w:rPr>
                <w:rFonts w:ascii="Cambria Math" w:hAnsi="Cambria Math"/>
                <w:i/>
                <w:szCs w:val="20"/>
              </w:rPr>
            </m:ctrlPr>
          </m:dPr>
          <m:e>
            <m:acc>
              <m:accPr>
                <m:chr m:val="́"/>
                <m:ctrlPr>
                  <w:rPr>
                    <w:rFonts w:ascii="Cambria Math" w:hAnsi="Cambria Math"/>
                    <w:i/>
                    <w:iCs/>
                    <w:szCs w:val="20"/>
                  </w:rPr>
                </m:ctrlPr>
              </m:accPr>
              <m:e>
                <m:r>
                  <w:rPr>
                    <w:rFonts w:ascii="Cambria Math" w:hAnsi="Cambria Math"/>
                    <w:szCs w:val="20"/>
                  </w:rPr>
                  <m:t>x</m:t>
                </m:r>
                <m:ctrlPr>
                  <w:rPr>
                    <w:rFonts w:ascii="Cambria Math" w:hAnsi="Cambria Math"/>
                    <w:i/>
                    <w:szCs w:val="20"/>
                  </w:rPr>
                </m:ctrlPr>
              </m:e>
            </m:acc>
            <m:r>
              <m:rPr>
                <m:sty m:val="p"/>
              </m:rPr>
              <w:rPr>
                <w:rFonts w:ascii="Cambria Math" w:hAnsi="Cambria Math"/>
                <w:szCs w:val="20"/>
              </w:rPr>
              <m:t>,</m:t>
            </m:r>
            <m:acc>
              <m:accPr>
                <m:chr m:val="́"/>
                <m:ctrlPr>
                  <w:rPr>
                    <w:rFonts w:ascii="Cambria Math" w:hAnsi="Cambria Math"/>
                    <w:i/>
                    <w:iCs/>
                    <w:szCs w:val="20"/>
                  </w:rPr>
                </m:ctrlPr>
              </m:accPr>
              <m:e>
                <m:r>
                  <w:rPr>
                    <w:rFonts w:ascii="Cambria Math" w:hAnsi="Cambria Math"/>
                    <w:szCs w:val="20"/>
                  </w:rPr>
                  <m:t>y</m:t>
                </m:r>
                <m:ctrlPr>
                  <w:rPr>
                    <w:rFonts w:ascii="Cambria Math" w:hAnsi="Cambria Math"/>
                    <w:i/>
                    <w:szCs w:val="20"/>
                  </w:rPr>
                </m:ctrlPr>
              </m:e>
            </m:acc>
          </m:e>
        </m:d>
      </m:oMath>
      <w:r>
        <w:rPr>
          <w:szCs w:val="20"/>
        </w:rPr>
        <w:t xml:space="preserve"> identified in Eq.</w:t>
      </w:r>
      <w:r>
        <w:rPr>
          <w:szCs w:val="20"/>
        </w:rPr>
        <w:fldChar w:fldCharType="begin"/>
      </w:r>
      <w:r>
        <w:rPr>
          <w:szCs w:val="20"/>
        </w:rPr>
        <w:instrText xml:space="preserve"> REF _Ref331640651 \h </w:instrText>
      </w:r>
      <w:r>
        <w:rPr>
          <w:szCs w:val="20"/>
        </w:rPr>
      </w:r>
      <w:r>
        <w:rPr>
          <w:szCs w:val="20"/>
        </w:rPr>
        <w:fldChar w:fldCharType="separate"/>
      </w:r>
      <w:r w:rsidR="00B255F9" w:rsidRPr="006F5CAF">
        <w:rPr>
          <w:rStyle w:val="BookTitle"/>
          <w:szCs w:val="18"/>
        </w:rPr>
        <w:t>(</w:t>
      </w:r>
      <w:r w:rsidR="00B255F9">
        <w:rPr>
          <w:rStyle w:val="BookTitle"/>
          <w:noProof/>
          <w:szCs w:val="18"/>
        </w:rPr>
        <w:t>9</w:t>
      </w:r>
      <w:r w:rsidR="00B255F9" w:rsidRPr="006F5CAF">
        <w:rPr>
          <w:rStyle w:val="BookTitle"/>
          <w:szCs w:val="18"/>
        </w:rPr>
        <w:t>)</w:t>
      </w:r>
      <w:r>
        <w:rPr>
          <w:szCs w:val="20"/>
        </w:rPr>
        <w:fldChar w:fldCharType="end"/>
      </w:r>
      <w:r>
        <w:rPr>
          <w:szCs w:val="20"/>
        </w:rPr>
        <w:t xml:space="preserve">. </w:t>
      </w:r>
      <w:r>
        <w:t>A comprehensive derivation of Eqs.</w:t>
      </w:r>
      <w:r>
        <w:fldChar w:fldCharType="begin"/>
      </w:r>
      <w:r>
        <w:instrText xml:space="preserve"> REF _Ref464246604 \h </w:instrText>
      </w:r>
      <w:r>
        <w:fldChar w:fldCharType="separate"/>
      </w:r>
      <w:r w:rsidR="00B255F9" w:rsidRPr="00005525">
        <w:rPr>
          <w:rStyle w:val="BookTitle"/>
          <w:szCs w:val="18"/>
        </w:rPr>
        <w:t>(</w:t>
      </w:r>
      <w:r w:rsidR="00B255F9">
        <w:rPr>
          <w:rStyle w:val="BookTitle"/>
          <w:noProof/>
          <w:szCs w:val="18"/>
        </w:rPr>
        <w:t>19</w:t>
      </w:r>
      <w:r w:rsidR="00B255F9" w:rsidRPr="00005525">
        <w:rPr>
          <w:rStyle w:val="BookTitle"/>
          <w:szCs w:val="18"/>
        </w:rPr>
        <w:t>)</w:t>
      </w:r>
      <w:r>
        <w:fldChar w:fldCharType="end"/>
      </w:r>
      <w:r>
        <w:t xml:space="preserve">&amp; </w:t>
      </w:r>
      <w:r w:rsidR="006B29CB">
        <w:fldChar w:fldCharType="begin"/>
      </w:r>
      <w:r w:rsidR="006B29CB">
        <w:instrText xml:space="preserve"> REF _Ref464292736 \h </w:instrText>
      </w:r>
      <w:r w:rsidR="006B29CB">
        <w:fldChar w:fldCharType="separate"/>
      </w:r>
      <w:r w:rsidR="00B255F9" w:rsidRPr="00005525">
        <w:rPr>
          <w:rStyle w:val="BookTitle"/>
          <w:szCs w:val="18"/>
        </w:rPr>
        <w:t>(</w:t>
      </w:r>
      <w:r w:rsidR="00B255F9">
        <w:rPr>
          <w:rStyle w:val="BookTitle"/>
          <w:noProof/>
          <w:szCs w:val="18"/>
        </w:rPr>
        <w:t>20</w:t>
      </w:r>
      <w:r w:rsidR="00B255F9" w:rsidRPr="00005525">
        <w:rPr>
          <w:rStyle w:val="BookTitle"/>
          <w:szCs w:val="18"/>
        </w:rPr>
        <w:t>)</w:t>
      </w:r>
      <w:r w:rsidR="006B29CB">
        <w:fldChar w:fldCharType="end"/>
      </w:r>
      <w:r w:rsidR="006B29CB">
        <w:t xml:space="preserve"> </w:t>
      </w:r>
      <w:r>
        <w:t xml:space="preserve">is available in Section 3.5 of </w:t>
      </w:r>
      <w:r w:rsidRPr="00361509">
        <w:t>[</w:t>
      </w:r>
      <w:r w:rsidR="00361509" w:rsidRPr="00361509">
        <w:fldChar w:fldCharType="begin"/>
      </w:r>
      <w:r w:rsidR="00361509" w:rsidRPr="00361509">
        <w:instrText xml:space="preserve"> REF _Ref464644808 \r \h </w:instrText>
      </w:r>
      <w:r w:rsidR="00361509">
        <w:instrText xml:space="preserve"> \* MERGEFORMAT </w:instrText>
      </w:r>
      <w:r w:rsidR="00361509" w:rsidRPr="00361509">
        <w:fldChar w:fldCharType="separate"/>
      </w:r>
      <w:r w:rsidR="00B255F9">
        <w:t>4</w:t>
      </w:r>
      <w:r w:rsidR="00361509" w:rsidRPr="00361509">
        <w:fldChar w:fldCharType="end"/>
      </w:r>
      <w:r w:rsidRPr="00361509">
        <w:t>]</w:t>
      </w:r>
      <w:r>
        <w:t>.</w:t>
      </w:r>
    </w:p>
    <w:p w14:paraId="41F73BD3" w14:textId="69E74E61" w:rsidR="007566B8" w:rsidRDefault="00704AC0" w:rsidP="00E1406A">
      <w:pPr>
        <w:pStyle w:val="10BodyIndent"/>
      </w:pPr>
      <w:r>
        <w:t xml:space="preserve">The term </w:t>
      </w:r>
      <m:oMath>
        <m:r>
          <w:rPr>
            <w:rFonts w:ascii="Cambria Math" w:hAnsi="Cambria Math"/>
          </w:rPr>
          <m:t>φ</m:t>
        </m:r>
        <m:d>
          <m:dPr>
            <m:ctrlPr>
              <w:rPr>
                <w:rFonts w:ascii="Cambria Math" w:hAnsi="Cambria Math"/>
              </w:rPr>
            </m:ctrlPr>
          </m:dPr>
          <m:e>
            <m:r>
              <w:rPr>
                <w:rFonts w:ascii="Cambria Math" w:hAnsi="Cambria Math"/>
              </w:rPr>
              <m:t>u</m:t>
            </m:r>
            <m:r>
              <m:rPr>
                <m:sty m:val="p"/>
              </m:rPr>
              <w:rPr>
                <w:rFonts w:ascii="Cambria Math" w:hAnsi="Cambria Math"/>
              </w:rPr>
              <m:t>,</m:t>
            </m:r>
            <m:r>
              <w:rPr>
                <w:rFonts w:ascii="Cambria Math" w:hAnsi="Cambria Math"/>
              </w:rPr>
              <m:t>v</m:t>
            </m:r>
          </m:e>
        </m:d>
      </m:oMath>
      <w:r>
        <w:t xml:space="preserve"> </w:t>
      </w:r>
      <w:r w:rsidR="00BC60FC">
        <w:t>in the expression for the detector irradiance (Eq.</w:t>
      </w:r>
      <w:r w:rsidR="00BC60FC">
        <w:fldChar w:fldCharType="begin"/>
      </w:r>
      <w:r w:rsidR="00BC60FC">
        <w:instrText xml:space="preserve"> REF _Ref464246604 \h </w:instrText>
      </w:r>
      <w:r w:rsidR="00BC60FC">
        <w:fldChar w:fldCharType="separate"/>
      </w:r>
      <w:r w:rsidR="00B255F9" w:rsidRPr="00005525">
        <w:rPr>
          <w:rStyle w:val="BookTitle"/>
        </w:rPr>
        <w:t>(</w:t>
      </w:r>
      <w:r w:rsidR="00B255F9">
        <w:rPr>
          <w:rStyle w:val="BookTitle"/>
          <w:noProof/>
        </w:rPr>
        <w:t>19</w:t>
      </w:r>
      <w:r w:rsidR="00B255F9" w:rsidRPr="00005525">
        <w:rPr>
          <w:rStyle w:val="BookTitle"/>
        </w:rPr>
        <w:t>)</w:t>
      </w:r>
      <w:r w:rsidR="00BC60FC">
        <w:fldChar w:fldCharType="end"/>
      </w:r>
      <w:r w:rsidR="00BC60FC">
        <w:t xml:space="preserve">) </w:t>
      </w:r>
      <w:r>
        <w:t>represents the parallax induced phase distortion experienced by the illumination pattern, when observed from the camera perspective.</w:t>
      </w:r>
      <w:r w:rsidR="006513BE">
        <w:t xml:space="preserve"> </w:t>
      </w:r>
    </w:p>
    <w:p w14:paraId="08F51341" w14:textId="65C14169" w:rsidR="00704AC0" w:rsidRDefault="006513BE" w:rsidP="00E1406A">
      <w:pPr>
        <w:pStyle w:val="10BodyIndent"/>
      </w:pPr>
      <w:r>
        <w:t xml:space="preserve">Likewise, the terms </w:t>
      </w:r>
      <m:oMath>
        <m:r>
          <w:rPr>
            <w:rFonts w:ascii="Cambria Math" w:hAnsi="Cambria Math"/>
          </w:rPr>
          <m:t>A</m:t>
        </m:r>
        <m:d>
          <m:dPr>
            <m:ctrlPr>
              <w:rPr>
                <w:rFonts w:ascii="Cambria Math" w:hAnsi="Cambria Math"/>
              </w:rPr>
            </m:ctrlPr>
          </m:dPr>
          <m:e>
            <m:r>
              <w:rPr>
                <w:rFonts w:ascii="Cambria Math" w:hAnsi="Cambria Math"/>
              </w:rPr>
              <m:t>x,y</m:t>
            </m:r>
          </m:e>
        </m:d>
      </m:oMath>
      <w:r w:rsidRPr="003A5EF7">
        <w:t>,</w:t>
      </w:r>
      <m:oMath>
        <m:r>
          <m:rPr>
            <m:sty m:val="p"/>
          </m:rPr>
          <w:rPr>
            <w:rFonts w:ascii="Cambria Math" w:hAnsi="Cambria Math"/>
          </w:rPr>
          <m:t xml:space="preserve"> </m:t>
        </m:r>
        <m:d>
          <m:dPr>
            <m:begChr m:val="|"/>
            <m:endChr m:val="|"/>
            <m:ctrlPr>
              <w:rPr>
                <w:rFonts w:ascii="Cambria Math" w:hAnsi="Cambria Math"/>
              </w:rPr>
            </m:ctrlPr>
          </m:dPr>
          <m:e>
            <m:r>
              <w:rPr>
                <w:rFonts w:ascii="Cambria Math" w:hAnsi="Cambria Math"/>
              </w:rPr>
              <m:t>B</m:t>
            </m:r>
            <m:d>
              <m:dPr>
                <m:ctrlPr>
                  <w:rPr>
                    <w:rFonts w:ascii="Cambria Math" w:hAnsi="Cambria Math"/>
                  </w:rPr>
                </m:ctrlPr>
              </m:dPr>
              <m:e>
                <m:r>
                  <w:rPr>
                    <w:rFonts w:ascii="Cambria Math" w:hAnsi="Cambria Math"/>
                  </w:rPr>
                  <m:t>x,y</m:t>
                </m:r>
              </m:e>
            </m:d>
          </m:e>
        </m:d>
      </m:oMath>
      <w:r>
        <w:t xml:space="preserve"> and </w:t>
      </w:r>
      <m:oMath>
        <m:r>
          <w:rPr>
            <w:rFonts w:ascii="Cambria Math" w:hAnsi="Cambria Math"/>
            <w:sz w:val="17"/>
            <w:szCs w:val="17"/>
          </w:rPr>
          <m:t>∠</m:t>
        </m:r>
        <m:r>
          <w:rPr>
            <w:rFonts w:ascii="Cambria Math" w:hAnsi="Cambria Math"/>
          </w:rPr>
          <m:t>B</m:t>
        </m:r>
        <m:d>
          <m:dPr>
            <m:ctrlPr>
              <w:rPr>
                <w:rFonts w:ascii="Cambria Math" w:hAnsi="Cambria Math"/>
              </w:rPr>
            </m:ctrlPr>
          </m:dPr>
          <m:e>
            <m:r>
              <w:rPr>
                <w:rFonts w:ascii="Cambria Math" w:hAnsi="Cambria Math"/>
              </w:rPr>
              <m:t>x,y</m:t>
            </m:r>
          </m:e>
        </m:d>
      </m:oMath>
      <w:r>
        <w:t xml:space="preserve"> represent the blur induced distortion in the contrast and phase of the detected illumination pattern.</w:t>
      </w:r>
    </w:p>
    <w:p w14:paraId="124E3173" w14:textId="2C714BEC" w:rsidR="00BA28EB" w:rsidRDefault="00BA28EB" w:rsidP="0015344E">
      <w:pPr>
        <w:pStyle w:val="14Head3"/>
        <w:numPr>
          <w:ilvl w:val="0"/>
          <w:numId w:val="13"/>
        </w:numPr>
        <w:ind w:left="180" w:hanging="180"/>
      </w:pPr>
      <w:r>
        <w:t>Highlights</w:t>
      </w:r>
    </w:p>
    <w:p w14:paraId="4ADA2AFC" w14:textId="36CCFDD4" w:rsidR="00BA28EB" w:rsidRPr="007214F8" w:rsidRDefault="00BA28EB" w:rsidP="00E1406A">
      <w:pPr>
        <w:pStyle w:val="OSABody"/>
      </w:pPr>
      <w:r w:rsidRPr="007214F8">
        <w:t>Eq</w:t>
      </w:r>
      <w:r>
        <w:t>s</w:t>
      </w:r>
      <w:r w:rsidRPr="007214F8">
        <w:t>.</w:t>
      </w:r>
      <w:r w:rsidR="003767E1">
        <w:fldChar w:fldCharType="begin"/>
      </w:r>
      <w:r w:rsidR="003767E1">
        <w:instrText xml:space="preserve"> REF _Ref464240574 \h </w:instrText>
      </w:r>
      <w:r w:rsidR="003767E1">
        <w:fldChar w:fldCharType="separate"/>
      </w:r>
      <w:r w:rsidR="00B255F9" w:rsidRPr="00005525">
        <w:rPr>
          <w:rStyle w:val="BookTitle"/>
          <w:szCs w:val="18"/>
        </w:rPr>
        <w:t>(</w:t>
      </w:r>
      <w:r w:rsidR="00B255F9">
        <w:rPr>
          <w:rStyle w:val="BookTitle"/>
          <w:noProof/>
          <w:szCs w:val="18"/>
        </w:rPr>
        <w:t>17</w:t>
      </w:r>
      <w:r w:rsidR="00B255F9" w:rsidRPr="00005525">
        <w:rPr>
          <w:rStyle w:val="BookTitle"/>
          <w:szCs w:val="18"/>
        </w:rPr>
        <w:t>)</w:t>
      </w:r>
      <w:r w:rsidR="003767E1">
        <w:fldChar w:fldCharType="end"/>
      </w:r>
      <w:r w:rsidR="003767E1">
        <w:t>-</w:t>
      </w:r>
      <w:r w:rsidR="00B06338">
        <w:fldChar w:fldCharType="begin"/>
      </w:r>
      <w:r w:rsidR="00B06338">
        <w:instrText xml:space="preserve"> REF _Ref464292736 \h </w:instrText>
      </w:r>
      <w:r w:rsidR="00B06338">
        <w:fldChar w:fldCharType="separate"/>
      </w:r>
      <w:r w:rsidR="00B255F9" w:rsidRPr="00005525">
        <w:rPr>
          <w:rStyle w:val="BookTitle"/>
          <w:szCs w:val="18"/>
        </w:rPr>
        <w:t>(</w:t>
      </w:r>
      <w:r w:rsidR="00B255F9">
        <w:rPr>
          <w:rStyle w:val="BookTitle"/>
          <w:noProof/>
          <w:szCs w:val="18"/>
        </w:rPr>
        <w:t>20</w:t>
      </w:r>
      <w:r w:rsidR="00B255F9" w:rsidRPr="00005525">
        <w:rPr>
          <w:rStyle w:val="BookTitle"/>
          <w:szCs w:val="18"/>
        </w:rPr>
        <w:t>)</w:t>
      </w:r>
      <w:r w:rsidR="00B06338">
        <w:fldChar w:fldCharType="end"/>
      </w:r>
      <w:r w:rsidRPr="007214F8">
        <w:t xml:space="preserve"> furnish a </w:t>
      </w:r>
      <w:r w:rsidR="009D5C85">
        <w:t>rigorous</w:t>
      </w:r>
      <w:r w:rsidRPr="007214F8">
        <w:t xml:space="preserve"> model </w:t>
      </w:r>
      <w:r w:rsidR="003767E1">
        <w:t xml:space="preserve">for </w:t>
      </w:r>
      <w:r w:rsidRPr="007214F8">
        <w:t xml:space="preserve">imaging under sinusoidal illumination that </w:t>
      </w:r>
      <w:r w:rsidR="00F56615">
        <w:t xml:space="preserve">simultaneously </w:t>
      </w:r>
      <w:r w:rsidRPr="007214F8">
        <w:t>accommodates space-varian</w:t>
      </w:r>
      <w:r w:rsidR="00F56615">
        <w:t>t</w:t>
      </w:r>
      <w:r w:rsidRPr="007214F8">
        <w:t xml:space="preserve"> blur </w:t>
      </w:r>
      <w:r w:rsidR="00F56615">
        <w:t>in</w:t>
      </w:r>
      <w:r w:rsidRPr="007214F8">
        <w:t xml:space="preserve"> the imaging</w:t>
      </w:r>
      <w:r w:rsidR="00F56615">
        <w:t>/</w:t>
      </w:r>
      <w:r>
        <w:t xml:space="preserve">illumination </w:t>
      </w:r>
      <w:r w:rsidRPr="007214F8">
        <w:t>paths, and</w:t>
      </w:r>
      <w:r w:rsidR="003767E1">
        <w:t xml:space="preserve"> </w:t>
      </w:r>
      <w:r w:rsidRPr="007214F8">
        <w:t>topographic variation in the scene.</w:t>
      </w:r>
    </w:p>
    <w:p w14:paraId="5DE80CA2" w14:textId="3937E09F" w:rsidR="00BA28EB" w:rsidRDefault="003767E1" w:rsidP="00E1406A">
      <w:pPr>
        <w:pStyle w:val="10BodyIndent"/>
      </w:pPr>
      <w:r>
        <w:t>On account of the linearity of the light transport mechanism, the</w:t>
      </w:r>
      <w:r w:rsidR="009D5C85">
        <w:t>se</w:t>
      </w:r>
      <w:r>
        <w:t xml:space="preserve"> expressions for the detector irradiance may </w:t>
      </w:r>
      <w:r w:rsidR="00BA28EB" w:rsidRPr="00BA28EB">
        <w:t xml:space="preserve">be readily extended to </w:t>
      </w:r>
      <w:r>
        <w:t xml:space="preserve">accommodate </w:t>
      </w:r>
      <w:r w:rsidR="00BA28EB" w:rsidRPr="00BA28EB">
        <w:t>illumination patterns that are expressible as a superposition of sinusoids or warped sinusoids.</w:t>
      </w:r>
    </w:p>
    <w:p w14:paraId="459F97F0" w14:textId="10780B62" w:rsidR="006C7086" w:rsidRDefault="006C7086" w:rsidP="0015344E">
      <w:pPr>
        <w:pStyle w:val="14Head3"/>
        <w:numPr>
          <w:ilvl w:val="0"/>
          <w:numId w:val="13"/>
        </w:numPr>
        <w:ind w:left="180" w:hanging="180"/>
      </w:pPr>
      <w:bookmarkStart w:id="46" w:name="_Ref464379142"/>
      <w:r>
        <w:t>Key findings</w:t>
      </w:r>
      <w:bookmarkEnd w:id="46"/>
    </w:p>
    <w:p w14:paraId="6CF20B2F" w14:textId="646814CC" w:rsidR="00F92D72" w:rsidRDefault="00F56615" w:rsidP="00E1406A">
      <w:pPr>
        <w:pStyle w:val="OSABody"/>
      </w:pPr>
      <w:r>
        <w:rPr>
          <w:noProof/>
        </w:rPr>
        <mc:AlternateContent>
          <mc:Choice Requires="wps">
            <w:drawing>
              <wp:anchor distT="0" distB="0" distL="45720" distR="45720" simplePos="0" relativeHeight="251685888" behindDoc="1" locked="0" layoutInCell="1" allowOverlap="1" wp14:anchorId="58F78A5C" wp14:editId="3E2A61FB">
                <wp:simplePos x="0" y="0"/>
                <wp:positionH relativeFrom="column">
                  <wp:posOffset>-42545</wp:posOffset>
                </wp:positionH>
                <wp:positionV relativeFrom="page">
                  <wp:posOffset>6205220</wp:posOffset>
                </wp:positionV>
                <wp:extent cx="3200400" cy="3089910"/>
                <wp:effectExtent l="0" t="0" r="0" b="0"/>
                <wp:wrapTight wrapText="bothSides">
                  <wp:wrapPolygon edited="0">
                    <wp:start x="0" y="0"/>
                    <wp:lineTo x="0" y="21440"/>
                    <wp:lineTo x="21471" y="21440"/>
                    <wp:lineTo x="21471" y="0"/>
                    <wp:lineTo x="0" y="0"/>
                  </wp:wrapPolygon>
                </wp:wrapTight>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3089910"/>
                        </a:xfrm>
                        <a:prstGeom prst="rect">
                          <a:avLst/>
                        </a:prstGeom>
                        <a:solidFill>
                          <a:srgbClr val="FFFFFF"/>
                        </a:solidFill>
                        <a:ln w="3175">
                          <a:noFill/>
                          <a:prstDash val="dash"/>
                        </a:ln>
                        <a:extLst/>
                      </wps:spPr>
                      <wps:txbx>
                        <w:txbxContent>
                          <w:p w14:paraId="64C2C8D0" w14:textId="77777777" w:rsidR="00153A65" w:rsidRDefault="00153A65" w:rsidP="00F56615">
                            <w:pPr>
                              <w:keepNext/>
                              <w:pBdr>
                                <w:bottom w:val="single" w:sz="4" w:space="1" w:color="auto"/>
                              </w:pBdr>
                              <w:jc w:val="center"/>
                            </w:pPr>
                            <w:r w:rsidRPr="00532318">
                              <w:rPr>
                                <w:noProof/>
                              </w:rPr>
                              <w:drawing>
                                <wp:inline distT="0" distB="0" distL="0" distR="0" wp14:anchorId="27662376" wp14:editId="534A9873">
                                  <wp:extent cx="3154680" cy="2870910"/>
                                  <wp:effectExtent l="0" t="0" r="0" b="5715"/>
                                  <wp:docPr id="2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7"/>
                                          <a:srcRect l="9172" t="2222" r="2202" b="7778"/>
                                          <a:stretch/>
                                        </pic:blipFill>
                                        <pic:spPr>
                                          <a:xfrm>
                                            <a:off x="0" y="0"/>
                                            <a:ext cx="3154680" cy="2870910"/>
                                          </a:xfrm>
                                          <a:prstGeom prst="rect">
                                            <a:avLst/>
                                          </a:prstGeom>
                                        </pic:spPr>
                                      </pic:pic>
                                    </a:graphicData>
                                  </a:graphic>
                                </wp:inline>
                              </w:drawing>
                            </w:r>
                          </w:p>
                          <w:p w14:paraId="1F9EBA84" w14:textId="0D210C3F" w:rsidR="00153A65" w:rsidRPr="001003B5" w:rsidRDefault="00153A65" w:rsidP="00F56615">
                            <w:pPr>
                              <w:pStyle w:val="Caption"/>
                              <w:pBdr>
                                <w:bottom w:val="single" w:sz="4" w:space="1" w:color="auto"/>
                              </w:pBdr>
                              <w:spacing w:before="60"/>
                              <w:jc w:val="center"/>
                              <w:rPr>
                                <w:rFonts w:ascii="Cambria" w:hAnsi="Cambria" w:cs="AdvOT8910dd71"/>
                                <w:i w:val="0"/>
                                <w:iCs w:val="0"/>
                                <w:color w:val="auto"/>
                                <w:spacing w:val="-8"/>
                                <w:szCs w:val="14"/>
                              </w:rPr>
                            </w:pPr>
                            <w:bookmarkStart w:id="47" w:name="_Ref464249473"/>
                            <w:r w:rsidRPr="001003B5">
                              <w:rPr>
                                <w:rFonts w:ascii="Cambria" w:hAnsi="Cambria" w:cs="AdvOT8910dd71"/>
                                <w:i w:val="0"/>
                                <w:iCs w:val="0"/>
                                <w:color w:val="auto"/>
                                <w:spacing w:val="-8"/>
                                <w:szCs w:val="14"/>
                              </w:rPr>
                              <w:t xml:space="preserve">Figure </w:t>
                            </w:r>
                            <w:r w:rsidRPr="001003B5">
                              <w:rPr>
                                <w:rFonts w:ascii="Cambria" w:hAnsi="Cambria" w:cs="AdvOT8910dd71"/>
                                <w:i w:val="0"/>
                                <w:iCs w:val="0"/>
                                <w:color w:val="auto"/>
                                <w:spacing w:val="-8"/>
                                <w:szCs w:val="14"/>
                              </w:rPr>
                              <w:fldChar w:fldCharType="begin"/>
                            </w:r>
                            <w:r w:rsidRPr="001003B5">
                              <w:rPr>
                                <w:rFonts w:ascii="Cambria" w:hAnsi="Cambria" w:cs="AdvOT8910dd71"/>
                                <w:i w:val="0"/>
                                <w:iCs w:val="0"/>
                                <w:color w:val="auto"/>
                                <w:spacing w:val="-8"/>
                                <w:szCs w:val="14"/>
                              </w:rPr>
                              <w:instrText xml:space="preserve"> SEQ Figure \* ARABIC </w:instrText>
                            </w:r>
                            <w:r w:rsidRPr="001003B5">
                              <w:rPr>
                                <w:rFonts w:ascii="Cambria" w:hAnsi="Cambria" w:cs="AdvOT8910dd71"/>
                                <w:i w:val="0"/>
                                <w:iCs w:val="0"/>
                                <w:color w:val="auto"/>
                                <w:spacing w:val="-8"/>
                                <w:szCs w:val="14"/>
                              </w:rPr>
                              <w:fldChar w:fldCharType="separate"/>
                            </w:r>
                            <w:r w:rsidR="00B255F9">
                              <w:rPr>
                                <w:rFonts w:ascii="Cambria" w:hAnsi="Cambria" w:cs="AdvOT8910dd71"/>
                                <w:i w:val="0"/>
                                <w:iCs w:val="0"/>
                                <w:noProof/>
                                <w:color w:val="auto"/>
                                <w:spacing w:val="-8"/>
                                <w:szCs w:val="14"/>
                              </w:rPr>
                              <w:t>9</w:t>
                            </w:r>
                            <w:r w:rsidRPr="001003B5">
                              <w:rPr>
                                <w:rFonts w:ascii="Cambria" w:hAnsi="Cambria" w:cs="AdvOT8910dd71"/>
                                <w:i w:val="0"/>
                                <w:iCs w:val="0"/>
                                <w:color w:val="auto"/>
                                <w:spacing w:val="-8"/>
                                <w:szCs w:val="14"/>
                              </w:rPr>
                              <w:fldChar w:fldCharType="end"/>
                            </w:r>
                            <w:bookmarkEnd w:id="47"/>
                            <w:r>
                              <w:rPr>
                                <w:rFonts w:ascii="Cambria" w:hAnsi="Cambria" w:cs="AdvOT8910dd71"/>
                                <w:i w:val="0"/>
                                <w:iCs w:val="0"/>
                                <w:color w:val="auto"/>
                                <w:spacing w:val="-8"/>
                                <w:szCs w:val="14"/>
                              </w:rPr>
                              <w:t xml:space="preserve"> </w:t>
                            </w:r>
                            <w:r>
                              <w:rPr>
                                <w:rFonts w:ascii="Cambria" w:hAnsi="Cambria" w:cs="AdvOT8910dd71"/>
                                <w:i w:val="0"/>
                                <w:iCs w:val="0"/>
                                <w:color w:val="auto"/>
                                <w:spacing w:val="-8"/>
                                <w:szCs w:val="14"/>
                              </w:rPr>
                              <w:tab/>
                              <w:t>Expression for detector irradiance in an active stereo setup</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8F78A5C" id="Text Box 29" o:spid="_x0000_s1033" type="#_x0000_t202" style="position:absolute;left:0;text-align:left;margin-left:-3.35pt;margin-top:488.6pt;width:252pt;height:243.3pt;z-index:-251630592;visibility:visible;mso-wrap-style:square;mso-width-percent:0;mso-height-percent:0;mso-wrap-distance-left:3.6pt;mso-wrap-distance-top:0;mso-wrap-distance-right:3.6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" stroked="f" strokeweight=".25pt">
                <v:stroke dashstyle="dash"/>
                <v:textbox inset="0,0,0,0">
                  <w:txbxContent>
                    <w:p w14:paraId="64C2C8D0" w14:textId="77777777" w:rsidR="00153A65" w:rsidRDefault="00153A65" w:rsidP="00F56615">
                      <w:pPr>
                        <w:keepNext/>
                        <w:pBdr>
                          <w:bottom w:val="single" w:sz="4" w:space="1" w:color="auto"/>
                        </w:pBdr>
                        <w:jc w:val="center"/>
                      </w:pPr>
                      <w:r w:rsidRPr="00532318">
                        <w:rPr>
                          <w:noProof/>
                        </w:rPr>
                        <w:drawing>
                          <wp:inline distT="0" distB="0" distL="0" distR="0" wp14:anchorId="27662376" wp14:editId="534A9873">
                            <wp:extent cx="3154680" cy="2870910"/>
                            <wp:effectExtent l="0" t="0" r="0" b="5715"/>
                            <wp:docPr id="2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7"/>
                                    <a:srcRect l="9172" t="2222" r="2202" b="7778"/>
                                    <a:stretch/>
                                  </pic:blipFill>
                                  <pic:spPr>
                                    <a:xfrm>
                                      <a:off x="0" y="0"/>
                                      <a:ext cx="3154680" cy="2870910"/>
                                    </a:xfrm>
                                    <a:prstGeom prst="rect">
                                      <a:avLst/>
                                    </a:prstGeom>
                                  </pic:spPr>
                                </pic:pic>
                              </a:graphicData>
                            </a:graphic>
                          </wp:inline>
                        </w:drawing>
                      </w:r>
                    </w:p>
                    <w:p w14:paraId="1F9EBA84" w14:textId="0D210C3F" w:rsidR="00153A65" w:rsidRPr="001003B5" w:rsidRDefault="00153A65" w:rsidP="00F56615">
                      <w:pPr>
                        <w:pStyle w:val="Caption"/>
                        <w:pBdr>
                          <w:bottom w:val="single" w:sz="4" w:space="1" w:color="auto"/>
                        </w:pBdr>
                        <w:spacing w:before="60"/>
                        <w:jc w:val="center"/>
                        <w:rPr>
                          <w:rFonts w:ascii="Cambria" w:hAnsi="Cambria" w:cs="AdvOT8910dd71"/>
                          <w:i w:val="0"/>
                          <w:iCs w:val="0"/>
                          <w:color w:val="auto"/>
                          <w:spacing w:val="-8"/>
                          <w:szCs w:val="14"/>
                        </w:rPr>
                      </w:pPr>
                      <w:bookmarkStart w:id="48" w:name="_Ref464249473"/>
                      <w:r w:rsidRPr="001003B5">
                        <w:rPr>
                          <w:rFonts w:ascii="Cambria" w:hAnsi="Cambria" w:cs="AdvOT8910dd71"/>
                          <w:i w:val="0"/>
                          <w:iCs w:val="0"/>
                          <w:color w:val="auto"/>
                          <w:spacing w:val="-8"/>
                          <w:szCs w:val="14"/>
                        </w:rPr>
                        <w:t xml:space="preserve">Figure </w:t>
                      </w:r>
                      <w:r w:rsidRPr="001003B5">
                        <w:rPr>
                          <w:rFonts w:ascii="Cambria" w:hAnsi="Cambria" w:cs="AdvOT8910dd71"/>
                          <w:i w:val="0"/>
                          <w:iCs w:val="0"/>
                          <w:color w:val="auto"/>
                          <w:spacing w:val="-8"/>
                          <w:szCs w:val="14"/>
                        </w:rPr>
                        <w:fldChar w:fldCharType="begin"/>
                      </w:r>
                      <w:r w:rsidRPr="001003B5">
                        <w:rPr>
                          <w:rFonts w:ascii="Cambria" w:hAnsi="Cambria" w:cs="AdvOT8910dd71"/>
                          <w:i w:val="0"/>
                          <w:iCs w:val="0"/>
                          <w:color w:val="auto"/>
                          <w:spacing w:val="-8"/>
                          <w:szCs w:val="14"/>
                        </w:rPr>
                        <w:instrText xml:space="preserve"> SEQ Figure \* ARABIC </w:instrText>
                      </w:r>
                      <w:r w:rsidRPr="001003B5">
                        <w:rPr>
                          <w:rFonts w:ascii="Cambria" w:hAnsi="Cambria" w:cs="AdvOT8910dd71"/>
                          <w:i w:val="0"/>
                          <w:iCs w:val="0"/>
                          <w:color w:val="auto"/>
                          <w:spacing w:val="-8"/>
                          <w:szCs w:val="14"/>
                        </w:rPr>
                        <w:fldChar w:fldCharType="separate"/>
                      </w:r>
                      <w:r w:rsidR="00B255F9">
                        <w:rPr>
                          <w:rFonts w:ascii="Cambria" w:hAnsi="Cambria" w:cs="AdvOT8910dd71"/>
                          <w:i w:val="0"/>
                          <w:iCs w:val="0"/>
                          <w:noProof/>
                          <w:color w:val="auto"/>
                          <w:spacing w:val="-8"/>
                          <w:szCs w:val="14"/>
                        </w:rPr>
                        <w:t>9</w:t>
                      </w:r>
                      <w:r w:rsidRPr="001003B5">
                        <w:rPr>
                          <w:rFonts w:ascii="Cambria" w:hAnsi="Cambria" w:cs="AdvOT8910dd71"/>
                          <w:i w:val="0"/>
                          <w:iCs w:val="0"/>
                          <w:color w:val="auto"/>
                          <w:spacing w:val="-8"/>
                          <w:szCs w:val="14"/>
                        </w:rPr>
                        <w:fldChar w:fldCharType="end"/>
                      </w:r>
                      <w:bookmarkEnd w:id="48"/>
                      <w:r>
                        <w:rPr>
                          <w:rFonts w:ascii="Cambria" w:hAnsi="Cambria" w:cs="AdvOT8910dd71"/>
                          <w:i w:val="0"/>
                          <w:iCs w:val="0"/>
                          <w:color w:val="auto"/>
                          <w:spacing w:val="-8"/>
                          <w:szCs w:val="14"/>
                        </w:rPr>
                        <w:t xml:space="preserve"> </w:t>
                      </w:r>
                      <w:r>
                        <w:rPr>
                          <w:rFonts w:ascii="Cambria" w:hAnsi="Cambria" w:cs="AdvOT8910dd71"/>
                          <w:i w:val="0"/>
                          <w:iCs w:val="0"/>
                          <w:color w:val="auto"/>
                          <w:spacing w:val="-8"/>
                          <w:szCs w:val="14"/>
                        </w:rPr>
                        <w:tab/>
                        <w:t>Expression for detector irradiance in an active stereo setup</w:t>
                      </w:r>
                    </w:p>
                  </w:txbxContent>
                </v:textbox>
                <w10:wrap type="tight" anchory="page"/>
              </v:shape>
            </w:pict>
          </mc:Fallback>
        </mc:AlternateContent>
      </w:r>
      <w:r w:rsidR="00F92D72">
        <w:fldChar w:fldCharType="begin"/>
      </w:r>
      <w:r w:rsidR="00F92D72">
        <w:instrText xml:space="preserve"> REF _Ref464249473 \h  \* MERGEFORMAT </w:instrText>
      </w:r>
      <w:r w:rsidR="00F92D72">
        <w:fldChar w:fldCharType="separate"/>
      </w:r>
      <w:r w:rsidR="00B255F9" w:rsidRPr="00B255F9">
        <w:t>Figure 9</w:t>
      </w:r>
      <w:r w:rsidR="00F92D72">
        <w:fldChar w:fldCharType="end"/>
      </w:r>
      <w:r w:rsidR="00F92D72">
        <w:t xml:space="preserve"> succinctly captures two key result that emerges from </w:t>
      </w:r>
      <w:r w:rsidR="007132E2">
        <w:t>the</w:t>
      </w:r>
      <w:r w:rsidR="00F92D72">
        <w:t xml:space="preserve"> analysis of light transport in structured light systems.</w:t>
      </w:r>
    </w:p>
    <w:p w14:paraId="635E4D7A" w14:textId="7FEC4BE6" w:rsidR="00F92D72" w:rsidRDefault="00B4319F" w:rsidP="00E1406A">
      <w:pPr>
        <w:pStyle w:val="OSABody"/>
      </w:pPr>
      <w:r>
        <w:lastRenderedPageBreak/>
        <w:t>Notice that</w:t>
      </w:r>
      <w:r w:rsidR="003767E1">
        <w:t xml:space="preserve"> </w:t>
      </w:r>
      <w:r w:rsidR="007566B8">
        <w:t>the camera perceives</w:t>
      </w:r>
      <w:r w:rsidR="007566B8" w:rsidRPr="007214F8">
        <w:t xml:space="preserve"> a scene-dependent amplitude and phase variation in the </w:t>
      </w:r>
      <w:r w:rsidR="00BA28EB">
        <w:t xml:space="preserve">projected </w:t>
      </w:r>
      <w:r w:rsidR="007566B8" w:rsidRPr="007214F8">
        <w:t>pattern. The finding is consistent with practical observations</w:t>
      </w:r>
      <w:r w:rsidR="007566B8">
        <w:t xml:space="preserve">. </w:t>
      </w:r>
    </w:p>
    <w:p w14:paraId="6E47F50A" w14:textId="7BCC4AB5" w:rsidR="00152029" w:rsidRDefault="00E81A33" w:rsidP="00E1406A">
      <w:pPr>
        <w:pStyle w:val="10BodyIndent"/>
      </w:pPr>
      <w:r>
        <w:t>Furthermore</w:t>
      </w:r>
      <w:r w:rsidR="009D5C85">
        <w:t xml:space="preserve">, </w:t>
      </w:r>
      <w:r w:rsidR="006C7086">
        <w:t>the camera image</w:t>
      </w:r>
      <w:r w:rsidR="003767E1">
        <w:t xml:space="preserve"> </w:t>
      </w:r>
      <w:r w:rsidR="006C7086">
        <w:t>is a blurr</w:t>
      </w:r>
      <w:r w:rsidR="009D5C85">
        <w:t>ed</w:t>
      </w:r>
      <w:r w:rsidR="006C7086">
        <w:t xml:space="preserve"> </w:t>
      </w:r>
      <w:r w:rsidR="009D5C85">
        <w:t>representation</w:t>
      </w:r>
      <w:r w:rsidR="006C7086">
        <w:t xml:space="preserve"> of the ideal geometric image </w:t>
      </w:r>
      <w:r w:rsidR="00AC793A">
        <w:t>of the scene</w:t>
      </w:r>
      <w:r w:rsidR="00623CB6">
        <w:t>,</w:t>
      </w:r>
      <w:r w:rsidR="00AC793A">
        <w:t xml:space="preserve"> subject to amplitude and phase </w:t>
      </w:r>
      <w:r w:rsidR="006C7086">
        <w:t>modulat</w:t>
      </w:r>
      <w:r w:rsidR="00AC793A">
        <w:t xml:space="preserve">ion </w:t>
      </w:r>
      <w:r w:rsidR="006C7086">
        <w:t xml:space="preserve">by </w:t>
      </w:r>
      <w:r w:rsidR="00AC793A">
        <w:t xml:space="preserve">a </w:t>
      </w:r>
      <w:r w:rsidR="00B7410A">
        <w:t xml:space="preserve">pattern whose functional form is identical to the </w:t>
      </w:r>
      <w:r w:rsidR="00E57B70">
        <w:t>functional</w:t>
      </w:r>
      <w:r w:rsidR="00B7410A">
        <w:t xml:space="preserve"> form</w:t>
      </w:r>
      <w:r w:rsidR="00AC793A" w:rsidRPr="00C7467D">
        <w:rPr>
          <w:color w:val="FF0000"/>
        </w:rPr>
        <w:t xml:space="preserve"> </w:t>
      </w:r>
      <w:r w:rsidR="00AC793A" w:rsidRPr="00B7410A">
        <w:t xml:space="preserve">of </w:t>
      </w:r>
      <w:r w:rsidR="006C7086" w:rsidRPr="00B7410A">
        <w:t xml:space="preserve">the </w:t>
      </w:r>
      <w:r w:rsidR="00B7410A" w:rsidRPr="00B7410A">
        <w:t>illumination pattern</w:t>
      </w:r>
      <w:r w:rsidR="006C7086">
        <w:t xml:space="preserve">. </w:t>
      </w:r>
    </w:p>
    <w:p w14:paraId="49FE04B6" w14:textId="74F655D8" w:rsidR="009019A5" w:rsidRDefault="009019A5" w:rsidP="00E1406A">
      <w:pPr>
        <w:pStyle w:val="10BodyIndent"/>
      </w:pPr>
      <w:r>
        <w:t>S</w:t>
      </w:r>
      <w:r w:rsidRPr="00CC0287">
        <w:t xml:space="preserve">uper-resolution </w:t>
      </w:r>
      <w:r>
        <w:t xml:space="preserve">by heterodyning </w:t>
      </w:r>
      <w:r w:rsidRPr="00CC0287">
        <w:t>is predicated on the observ</w:t>
      </w:r>
      <w:r w:rsidR="0041790E">
        <w:t>ation of</w:t>
      </w:r>
      <w:r w:rsidRPr="00CC0287">
        <w:rPr>
          <w:color w:val="FF0000"/>
        </w:rPr>
        <w:t xml:space="preserve"> </w:t>
      </w:r>
      <w:r w:rsidRPr="00CC0287">
        <w:t>unresolved</w:t>
      </w:r>
      <w:r w:rsidRPr="00CC0287">
        <w:rPr>
          <w:color w:val="FF0000"/>
        </w:rPr>
        <w:t xml:space="preserve"> </w:t>
      </w:r>
      <w:r w:rsidRPr="00CC0287">
        <w:t>spatial frequencies in the camera images acquired under sinusoidal illumination. The presence of such frequencies may be confirmed by analyzing the</w:t>
      </w:r>
      <w:r w:rsidR="00741301">
        <w:t xml:space="preserve"> F</w:t>
      </w:r>
      <w:r w:rsidRPr="00CC0287">
        <w:t>ourier transform of the product</w:t>
      </w:r>
      <w:r w:rsidR="006472F7">
        <w:t xml:space="preserve"> term </w:t>
      </w:r>
      <m:oMath>
        <m:r>
          <w:rPr>
            <w:rFonts w:ascii="Cambria Math" w:hAnsi="Cambria Math" w:cs="Cambria Math"/>
          </w:rPr>
          <m:t xml:space="preserve"> r</m:t>
        </m:r>
        <m:d>
          <m:dPr>
            <m:ctrlPr>
              <w:rPr>
                <w:rFonts w:ascii="Cambria Math" w:hAnsi="Cambria Math" w:cs="Cambria Math"/>
                <w:i/>
              </w:rPr>
            </m:ctrlPr>
          </m:dPr>
          <m:e>
            <m:r>
              <w:rPr>
                <w:rFonts w:ascii="Cambria Math" w:hAnsi="Cambria Math" w:cs="Cambria Math"/>
              </w:rPr>
              <m:t>u,v</m:t>
            </m:r>
          </m:e>
        </m:d>
        <m:d>
          <m:dPr>
            <m:begChr m:val="["/>
            <m:endChr m:val="]"/>
            <m:ctrlPr>
              <w:rPr>
                <w:rFonts w:ascii="Cambria Math" w:hAnsi="Cambria Math"/>
                <w:i/>
              </w:rPr>
            </m:ctrlPr>
          </m:dPr>
          <m:e>
            <m:r>
              <w:rPr>
                <w:rFonts w:ascii="Cambria Math" w:hAnsi="Cambria Math"/>
                <w:sz w:val="17"/>
                <w:szCs w:val="17"/>
              </w:rPr>
              <m:t>A</m:t>
            </m:r>
            <m:d>
              <m:dPr>
                <m:ctrlPr>
                  <w:rPr>
                    <w:rFonts w:ascii="Cambria Math" w:hAnsi="Cambria Math"/>
                    <w:i/>
                    <w:iCs/>
                    <w:sz w:val="17"/>
                    <w:szCs w:val="17"/>
                  </w:rPr>
                </m:ctrlPr>
              </m:dPr>
              <m:e>
                <m:r>
                  <w:rPr>
                    <w:rFonts w:ascii="Cambria Math" w:hAnsi="Cambria Math"/>
                    <w:sz w:val="17"/>
                    <w:szCs w:val="17"/>
                  </w:rPr>
                  <m:t>u,v</m:t>
                </m:r>
              </m:e>
            </m:d>
            <m:r>
              <w:rPr>
                <w:rFonts w:ascii="Cambria Math" w:hAnsi="Cambria Math"/>
                <w:sz w:val="17"/>
                <w:szCs w:val="17"/>
              </w:rPr>
              <m:t>+</m:t>
            </m:r>
            <m:d>
              <m:dPr>
                <m:begChr m:val="|"/>
                <m:endChr m:val="|"/>
                <m:ctrlPr>
                  <w:rPr>
                    <w:rFonts w:ascii="Cambria Math" w:hAnsi="Cambria Math"/>
                    <w:i/>
                    <w:iCs/>
                    <w:sz w:val="17"/>
                    <w:szCs w:val="17"/>
                  </w:rPr>
                </m:ctrlPr>
              </m:dPr>
              <m:e>
                <m:r>
                  <w:rPr>
                    <w:rFonts w:ascii="Cambria Math" w:hAnsi="Cambria Math"/>
                    <w:sz w:val="17"/>
                    <w:szCs w:val="17"/>
                  </w:rPr>
                  <m:t>B</m:t>
                </m:r>
                <m:d>
                  <m:dPr>
                    <m:ctrlPr>
                      <w:rPr>
                        <w:rFonts w:ascii="Cambria Math" w:hAnsi="Cambria Math"/>
                        <w:i/>
                        <w:iCs/>
                        <w:sz w:val="17"/>
                        <w:szCs w:val="17"/>
                      </w:rPr>
                    </m:ctrlPr>
                  </m:dPr>
                  <m:e>
                    <m:r>
                      <w:rPr>
                        <w:rFonts w:ascii="Cambria Math" w:hAnsi="Cambria Math"/>
                        <w:sz w:val="17"/>
                        <w:szCs w:val="17"/>
                      </w:rPr>
                      <m:t>u,v</m:t>
                    </m:r>
                  </m:e>
                </m:d>
              </m:e>
            </m:d>
            <m:r>
              <w:rPr>
                <w:rFonts w:ascii="Cambria Math" w:hAnsi="Cambria Math"/>
                <w:sz w:val="17"/>
                <w:szCs w:val="17"/>
              </w:rPr>
              <m:t xml:space="preserve"> </m:t>
            </m:r>
            <m:func>
              <m:funcPr>
                <m:ctrlPr>
                  <w:rPr>
                    <w:rFonts w:ascii="Cambria Math" w:hAnsi="Cambria Math"/>
                    <w:sz w:val="17"/>
                    <w:szCs w:val="17"/>
                  </w:rPr>
                </m:ctrlPr>
              </m:funcPr>
              <m:fName>
                <m:r>
                  <m:rPr>
                    <m:sty m:val="p"/>
                  </m:rPr>
                  <w:rPr>
                    <w:rFonts w:ascii="Cambria Math" w:hAnsi="Cambria Math"/>
                    <w:sz w:val="17"/>
                    <w:szCs w:val="17"/>
                  </w:rPr>
                  <m:t>sin</m:t>
                </m:r>
              </m:fName>
              <m:e>
                <m:d>
                  <m:dPr>
                    <m:ctrlPr>
                      <w:rPr>
                        <w:rFonts w:ascii="Cambria Math" w:hAnsi="Cambria Math"/>
                        <w:i/>
                        <w:sz w:val="17"/>
                        <w:szCs w:val="17"/>
                      </w:rPr>
                    </m:ctrlPr>
                  </m:dPr>
                  <m:e>
                    <m:r>
                      <w:rPr>
                        <w:rFonts w:ascii="Cambria Math" w:eastAsia="MS Mincho" w:hAnsi="Cambria Math"/>
                        <w:sz w:val="17"/>
                        <w:szCs w:val="17"/>
                      </w:rPr>
                      <m:t>φ</m:t>
                    </m:r>
                    <m:d>
                      <m:dPr>
                        <m:ctrlPr>
                          <w:rPr>
                            <w:rFonts w:ascii="Cambria Math" w:eastAsia="MS Mincho" w:hAnsi="Cambria Math"/>
                            <w:i/>
                            <w:sz w:val="17"/>
                            <w:szCs w:val="17"/>
                          </w:rPr>
                        </m:ctrlPr>
                      </m:dPr>
                      <m:e>
                        <m:r>
                          <w:rPr>
                            <w:rFonts w:ascii="Cambria Math" w:eastAsia="MS Mincho" w:hAnsi="Cambria Math"/>
                            <w:sz w:val="17"/>
                            <w:szCs w:val="17"/>
                          </w:rPr>
                          <m:t>u,v</m:t>
                        </m:r>
                      </m:e>
                    </m:d>
                    <m:r>
                      <w:rPr>
                        <w:rFonts w:ascii="Cambria Math" w:hAnsi="Cambria Math"/>
                        <w:sz w:val="17"/>
                        <w:szCs w:val="17"/>
                      </w:rPr>
                      <m:t>+∠B</m:t>
                    </m:r>
                    <m:d>
                      <m:dPr>
                        <m:ctrlPr>
                          <w:rPr>
                            <w:rFonts w:ascii="Cambria Math" w:hAnsi="Cambria Math"/>
                            <w:i/>
                            <w:iCs/>
                            <w:sz w:val="17"/>
                            <w:szCs w:val="17"/>
                          </w:rPr>
                        </m:ctrlPr>
                      </m:dPr>
                      <m:e>
                        <m:r>
                          <w:rPr>
                            <w:rFonts w:ascii="Cambria Math" w:hAnsi="Cambria Math"/>
                            <w:sz w:val="17"/>
                            <w:szCs w:val="17"/>
                          </w:rPr>
                          <m:t>u,v</m:t>
                        </m:r>
                      </m:e>
                    </m:d>
                    <m:r>
                      <w:rPr>
                        <w:rFonts w:ascii="Cambria Math" w:hAnsi="Cambria Math"/>
                        <w:sz w:val="17"/>
                        <w:szCs w:val="17"/>
                      </w:rPr>
                      <m:t>+θ</m:t>
                    </m:r>
                  </m:e>
                </m:d>
              </m:e>
            </m:func>
          </m:e>
        </m:d>
      </m:oMath>
      <w:r w:rsidR="005310C2">
        <w:t>.</w:t>
      </w:r>
      <w:r w:rsidR="000514DD">
        <w:t xml:space="preserve"> </w:t>
      </w:r>
      <w:r w:rsidR="00357B44">
        <w:t>T</w:t>
      </w:r>
      <w:r w:rsidR="000514DD">
        <w:t xml:space="preserve">he field-dependent amplitude distortions </w:t>
      </w:r>
      <w:r w:rsidR="009F48DB" w:rsidRPr="007214F8">
        <w:t xml:space="preserve">arising from </w:t>
      </w:r>
      <m:oMath>
        <m:r>
          <w:rPr>
            <w:rFonts w:ascii="Cambria Math" w:hAnsi="Cambria Math"/>
          </w:rPr>
          <m:t>A</m:t>
        </m:r>
        <m:d>
          <m:dPr>
            <m:ctrlPr>
              <w:rPr>
                <w:rFonts w:ascii="Cambria Math" w:hAnsi="Cambria Math"/>
                <w:i/>
              </w:rPr>
            </m:ctrlPr>
          </m:dPr>
          <m:e>
            <m:r>
              <w:rPr>
                <w:rFonts w:ascii="Cambria Math" w:hAnsi="Cambria Math"/>
              </w:rPr>
              <m:t>u,v</m:t>
            </m:r>
          </m:e>
        </m:d>
      </m:oMath>
      <w:r w:rsidR="009F48DB" w:rsidRPr="007214F8">
        <w:t xml:space="preserve"> and </w:t>
      </w:r>
      <m:oMath>
        <m:d>
          <m:dPr>
            <m:begChr m:val="|"/>
            <m:endChr m:val="|"/>
            <m:ctrlPr>
              <w:rPr>
                <w:rFonts w:ascii="Cambria Math" w:hAnsi="Cambria Math"/>
                <w:i/>
              </w:rPr>
            </m:ctrlPr>
          </m:dPr>
          <m:e>
            <m:r>
              <w:rPr>
                <w:rFonts w:ascii="Cambria Math" w:hAnsi="Cambria Math"/>
              </w:rPr>
              <m:t>B(u,v)</m:t>
            </m:r>
          </m:e>
        </m:d>
      </m:oMath>
      <w:r w:rsidR="009F48DB" w:rsidRPr="007214F8">
        <w:t xml:space="preserve"> diminish the modulation strength of the </w:t>
      </w:r>
      <w:r w:rsidR="009F48DB">
        <w:t xml:space="preserve">projected </w:t>
      </w:r>
      <w:r w:rsidR="009F48DB" w:rsidRPr="007214F8">
        <w:t>pattern, limit</w:t>
      </w:r>
      <w:r w:rsidR="00111A4F">
        <w:t>ing</w:t>
      </w:r>
      <w:r w:rsidR="009F48DB" w:rsidRPr="007214F8">
        <w:t xml:space="preserve"> </w:t>
      </w:r>
      <w:r w:rsidR="007132E2">
        <w:t>the</w:t>
      </w:r>
      <w:r w:rsidR="009F48DB" w:rsidRPr="007214F8">
        <w:t xml:space="preserve"> ability to </w:t>
      </w:r>
      <w:r w:rsidR="00111A4F">
        <w:t>heterodyne</w:t>
      </w:r>
      <w:r w:rsidR="009F48DB" w:rsidRPr="007214F8">
        <w:t xml:space="preserve"> increasingly fine </w:t>
      </w:r>
      <w:r w:rsidR="00111A4F">
        <w:t>object</w:t>
      </w:r>
      <w:r w:rsidR="009F48DB" w:rsidRPr="007214F8">
        <w:t xml:space="preserve"> detail.</w:t>
      </w:r>
    </w:p>
    <w:p w14:paraId="367DC3E5" w14:textId="105573F1" w:rsidR="000514DD" w:rsidRDefault="000514DD" w:rsidP="00E1406A">
      <w:pPr>
        <w:pStyle w:val="10BodyIndent"/>
      </w:pPr>
      <w:r>
        <w:t>Depth estimation is predicated on the observ</w:t>
      </w:r>
      <w:r w:rsidR="0041790E">
        <w:t>ation of</w:t>
      </w:r>
      <w:r>
        <w:t xml:space="preserve"> scene dependent phase deformations in </w:t>
      </w:r>
      <w:r w:rsidRPr="00CC0287">
        <w:t xml:space="preserve">the camera images </w:t>
      </w:r>
      <w:r>
        <w:t xml:space="preserve">of the projected </w:t>
      </w:r>
      <w:r w:rsidRPr="00CC0287">
        <w:t>illumination</w:t>
      </w:r>
      <w:r>
        <w:t xml:space="preserve"> pattern</w:t>
      </w:r>
      <w:r w:rsidRPr="00CC0287">
        <w:t>.</w:t>
      </w:r>
      <w:r>
        <w:t xml:space="preserve"> The </w:t>
      </w:r>
      <w:r w:rsidR="0006251F">
        <w:t xml:space="preserve">scene-dependent </w:t>
      </w:r>
      <w:r w:rsidR="0006251F" w:rsidRPr="007214F8">
        <w:t xml:space="preserve">phase </w:t>
      </w:r>
      <w:r w:rsidR="0006251F">
        <w:t>modulation</w:t>
      </w:r>
      <w:r w:rsidR="001E1C1F">
        <w:t xml:space="preserve"> term</w:t>
      </w:r>
      <w:r w:rsidR="0006251F">
        <w:t xml:space="preserve"> </w:t>
      </w:r>
      <m:oMath>
        <m:r>
          <w:rPr>
            <w:rFonts w:ascii="Cambria Math" w:hAnsi="Cambria Math"/>
          </w:rPr>
          <m:t>φ(u,v)</m:t>
        </m:r>
      </m:oMath>
      <w:r w:rsidR="0006251F" w:rsidRPr="007214F8">
        <w:t xml:space="preserve"> serves this purpose, and permits recovery of depth information </w:t>
      </w:r>
      <m:oMath>
        <m:r>
          <w:rPr>
            <w:rFonts w:ascii="Cambria Math" w:hAnsi="Cambria Math"/>
          </w:rPr>
          <m:t>W</m:t>
        </m:r>
      </m:oMath>
      <w:r w:rsidR="0006251F" w:rsidRPr="007214F8">
        <w:t xml:space="preserve"> from</w:t>
      </w:r>
      <m:oMath>
        <m:r>
          <w:rPr>
            <w:rFonts w:ascii="Cambria Math" w:hAnsi="Cambria Math"/>
          </w:rPr>
          <m:t xml:space="preserve"> φ(u,v)</m:t>
        </m:r>
      </m:oMath>
      <w:r w:rsidR="001E1C1F">
        <w:t>, through Eqs.</w:t>
      </w:r>
      <w:r w:rsidR="001E1C1F">
        <w:fldChar w:fldCharType="begin"/>
      </w:r>
      <w:r w:rsidR="001E1C1F">
        <w:instrText xml:space="preserve"> REF _Ref464293390 \h </w:instrText>
      </w:r>
      <w:r w:rsidR="001E1C1F">
        <w:fldChar w:fldCharType="separate"/>
      </w:r>
      <w:r w:rsidR="00B255F9" w:rsidRPr="00005525">
        <w:rPr>
          <w:rStyle w:val="BookTitle"/>
        </w:rPr>
        <w:t>(</w:t>
      </w:r>
      <w:r w:rsidR="00B255F9">
        <w:rPr>
          <w:rStyle w:val="BookTitle"/>
          <w:noProof/>
        </w:rPr>
        <w:t>18</w:t>
      </w:r>
      <w:r w:rsidR="00B255F9" w:rsidRPr="00005525">
        <w:rPr>
          <w:rStyle w:val="BookTitle"/>
        </w:rPr>
        <w:t>)</w:t>
      </w:r>
      <w:r w:rsidR="001E1C1F">
        <w:fldChar w:fldCharType="end"/>
      </w:r>
      <w:r w:rsidR="001E1C1F">
        <w:t>&amp;</w:t>
      </w:r>
      <w:r w:rsidR="001E1C1F">
        <w:fldChar w:fldCharType="begin"/>
      </w:r>
      <w:r w:rsidR="001E1C1F">
        <w:instrText xml:space="preserve"> REF _Ref464292736 \h </w:instrText>
      </w:r>
      <w:r w:rsidR="001E1C1F">
        <w:fldChar w:fldCharType="separate"/>
      </w:r>
      <w:r w:rsidR="00B255F9" w:rsidRPr="00005525">
        <w:rPr>
          <w:rStyle w:val="BookTitle"/>
        </w:rPr>
        <w:t>(</w:t>
      </w:r>
      <w:r w:rsidR="00B255F9">
        <w:rPr>
          <w:rStyle w:val="BookTitle"/>
          <w:noProof/>
        </w:rPr>
        <w:t>20</w:t>
      </w:r>
      <w:r w:rsidR="00B255F9" w:rsidRPr="00005525">
        <w:rPr>
          <w:rStyle w:val="BookTitle"/>
        </w:rPr>
        <w:t>)</w:t>
      </w:r>
      <w:r w:rsidR="001E1C1F">
        <w:fldChar w:fldCharType="end"/>
      </w:r>
      <w:r w:rsidR="0006251F" w:rsidRPr="007214F8">
        <w:t xml:space="preserve">. The additional phase distortion </w:t>
      </w:r>
      <m:oMath>
        <m:r>
          <m:rPr>
            <m:sty m:val="p"/>
          </m:rPr>
          <w:rPr>
            <w:rFonts w:ascii="Cambria Math" w:hAnsi="Cambria Math"/>
            <w:szCs w:val="20"/>
          </w:rPr>
          <m:t>∠</m:t>
        </m:r>
        <m:r>
          <w:rPr>
            <w:rFonts w:ascii="Cambria Math" w:hAnsi="Cambria Math"/>
            <w:szCs w:val="20"/>
          </w:rPr>
          <m:t>B</m:t>
        </m:r>
        <m:d>
          <m:dPr>
            <m:ctrlPr>
              <w:rPr>
                <w:rFonts w:ascii="Cambria Math" w:hAnsi="Cambria Math"/>
                <w:i/>
                <w:iCs/>
                <w:szCs w:val="20"/>
              </w:rPr>
            </m:ctrlPr>
          </m:dPr>
          <m:e>
            <m:r>
              <w:rPr>
                <w:rFonts w:ascii="Cambria Math" w:hAnsi="Cambria Math"/>
                <w:szCs w:val="20"/>
              </w:rPr>
              <m:t>u,v</m:t>
            </m:r>
          </m:e>
        </m:d>
      </m:oMath>
      <w:r w:rsidR="0065427C">
        <w:rPr>
          <w:iCs/>
          <w:szCs w:val="20"/>
        </w:rPr>
        <w:t xml:space="preserve"> </w:t>
      </w:r>
      <w:r w:rsidR="0006251F">
        <w:rPr>
          <w:iCs/>
          <w:szCs w:val="20"/>
        </w:rPr>
        <w:t>attributed to</w:t>
      </w:r>
      <w:r w:rsidR="0065427C">
        <w:rPr>
          <w:iCs/>
          <w:szCs w:val="20"/>
        </w:rPr>
        <w:t xml:space="preserve"> the</w:t>
      </w:r>
      <w:r w:rsidR="0006251F">
        <w:rPr>
          <w:iCs/>
          <w:szCs w:val="20"/>
        </w:rPr>
        <w:t xml:space="preserve"> </w:t>
      </w:r>
      <w:r w:rsidR="0006251F" w:rsidRPr="007214F8">
        <w:t>illumination blur, results in an over</w:t>
      </w:r>
      <m:oMath>
        <m:r>
          <w:rPr>
            <w:rFonts w:ascii="Cambria Math" w:hAnsi="Cambria Math"/>
          </w:rPr>
          <m:t>/</m:t>
        </m:r>
      </m:oMath>
      <w:r w:rsidR="0006251F" w:rsidRPr="007214F8">
        <w:t>u</w:t>
      </w:r>
      <w:r w:rsidR="0006251F">
        <w:t xml:space="preserve">nder estimation of the scene </w:t>
      </w:r>
      <w:r w:rsidR="0006251F" w:rsidRPr="007214F8">
        <w:t>depth</w:t>
      </w:r>
      <m:oMath>
        <m:r>
          <w:rPr>
            <w:rFonts w:ascii="Cambria Math" w:hAnsi="Cambria Math"/>
          </w:rPr>
          <m:t xml:space="preserve"> W</m:t>
        </m:r>
      </m:oMath>
      <w:r w:rsidR="0006251F" w:rsidRPr="007214F8">
        <w:t xml:space="preserve">. </w:t>
      </w:r>
      <w:r w:rsidR="0006251F">
        <w:t xml:space="preserve">The field-dependent amplitude distortions </w:t>
      </w:r>
      <w:r w:rsidR="0006251F" w:rsidRPr="007214F8">
        <w:t xml:space="preserve">arising from </w:t>
      </w:r>
      <m:oMath>
        <m:r>
          <w:rPr>
            <w:rFonts w:ascii="Cambria Math" w:hAnsi="Cambria Math"/>
          </w:rPr>
          <m:t>A</m:t>
        </m:r>
        <m:d>
          <m:dPr>
            <m:ctrlPr>
              <w:rPr>
                <w:rFonts w:ascii="Cambria Math" w:hAnsi="Cambria Math"/>
                <w:i/>
              </w:rPr>
            </m:ctrlPr>
          </m:dPr>
          <m:e>
            <m:r>
              <w:rPr>
                <w:rFonts w:ascii="Cambria Math" w:hAnsi="Cambria Math"/>
              </w:rPr>
              <m:t>u,v</m:t>
            </m:r>
          </m:e>
        </m:d>
      </m:oMath>
      <w:r w:rsidR="0006251F" w:rsidRPr="007214F8">
        <w:t xml:space="preserve"> and </w:t>
      </w:r>
      <m:oMath>
        <m:d>
          <m:dPr>
            <m:begChr m:val="|"/>
            <m:endChr m:val="|"/>
            <m:ctrlPr>
              <w:rPr>
                <w:rFonts w:ascii="Cambria Math" w:hAnsi="Cambria Math"/>
                <w:i/>
              </w:rPr>
            </m:ctrlPr>
          </m:dPr>
          <m:e>
            <m:r>
              <w:rPr>
                <w:rFonts w:ascii="Cambria Math" w:hAnsi="Cambria Math"/>
              </w:rPr>
              <m:t>B(u,v)</m:t>
            </m:r>
          </m:e>
        </m:d>
      </m:oMath>
      <w:r w:rsidR="0006251F" w:rsidRPr="007214F8">
        <w:t xml:space="preserve"> diminish the modulation strength of the </w:t>
      </w:r>
      <w:r w:rsidR="0006251F">
        <w:t xml:space="preserve">projected </w:t>
      </w:r>
      <w:r w:rsidR="0006251F" w:rsidRPr="007214F8">
        <w:t>pattern, result</w:t>
      </w:r>
      <w:r w:rsidR="0006251F">
        <w:t>ing</w:t>
      </w:r>
      <w:r w:rsidR="0006251F" w:rsidRPr="007214F8">
        <w:t xml:space="preserve"> in a loss of range resolution.</w:t>
      </w:r>
      <w:r w:rsidR="0065427C">
        <w:t xml:space="preserve"> </w:t>
      </w:r>
      <w:r w:rsidR="0065427C" w:rsidRPr="007214F8">
        <w:t>These issues are examined in detail</w:t>
      </w:r>
      <w:r w:rsidR="0065427C">
        <w:t xml:space="preserve"> in </w:t>
      </w:r>
      <w:r w:rsidR="0065427C" w:rsidRPr="00361509">
        <w:t>[</w:t>
      </w:r>
      <w:r w:rsidR="00361509" w:rsidRPr="00361509">
        <w:fldChar w:fldCharType="begin"/>
      </w:r>
      <w:r w:rsidR="00361509" w:rsidRPr="00361509">
        <w:instrText xml:space="preserve"> REF _Ref464644808 \r \h </w:instrText>
      </w:r>
      <w:r w:rsidR="00361509">
        <w:instrText xml:space="preserve"> \* MERGEFORMAT </w:instrText>
      </w:r>
      <w:r w:rsidR="00361509" w:rsidRPr="00361509">
        <w:fldChar w:fldCharType="separate"/>
      </w:r>
      <w:r w:rsidR="00B255F9">
        <w:t>4</w:t>
      </w:r>
      <w:r w:rsidR="00361509" w:rsidRPr="00361509">
        <w:fldChar w:fldCharType="end"/>
      </w:r>
      <w:r w:rsidR="0065427C" w:rsidRPr="00361509">
        <w:t>]</w:t>
      </w:r>
      <w:r w:rsidR="0065427C">
        <w:t>.</w:t>
      </w:r>
    </w:p>
    <w:p w14:paraId="279912D3" w14:textId="1A9568E7" w:rsidR="009D408A" w:rsidRDefault="009D408A" w:rsidP="0015344E">
      <w:pPr>
        <w:pStyle w:val="14Head3"/>
        <w:numPr>
          <w:ilvl w:val="0"/>
          <w:numId w:val="13"/>
        </w:numPr>
        <w:ind w:left="180" w:hanging="180"/>
      </w:pPr>
      <w:r>
        <w:t>Limitations</w:t>
      </w:r>
    </w:p>
    <w:p w14:paraId="26D90970" w14:textId="6085D50E" w:rsidR="009D408A" w:rsidRDefault="009D408A" w:rsidP="00E1406A">
      <w:pPr>
        <w:pStyle w:val="OSABody"/>
      </w:pPr>
      <w:r>
        <w:t xml:space="preserve">The </w:t>
      </w:r>
      <w:r w:rsidR="007F44C5">
        <w:t xml:space="preserve">light transport model </w:t>
      </w:r>
      <w:r w:rsidR="009D5C85">
        <w:t xml:space="preserve">developed in this work disregards </w:t>
      </w:r>
      <w:r w:rsidR="00B724D4">
        <w:t xml:space="preserve">cast shadows and </w:t>
      </w:r>
      <w:r w:rsidR="009D5C85">
        <w:t xml:space="preserve">irradiance </w:t>
      </w:r>
      <w:r>
        <w:t xml:space="preserve">contributions </w:t>
      </w:r>
      <w:r w:rsidR="009D5C85">
        <w:t xml:space="preserve">from indirect light paths involving </w:t>
      </w:r>
      <w:r>
        <w:t xml:space="preserve">inter-reflections </w:t>
      </w:r>
      <w:r w:rsidR="007F44C5">
        <w:t>and/</w:t>
      </w:r>
      <w:r>
        <w:t xml:space="preserve">or scattering in the scene. </w:t>
      </w:r>
      <w:r w:rsidR="009D5C85">
        <w:t xml:space="preserve">Such </w:t>
      </w:r>
      <w:r>
        <w:t xml:space="preserve">behavior </w:t>
      </w:r>
      <w:r w:rsidR="00980691">
        <w:t>is expected to</w:t>
      </w:r>
      <w:r>
        <w:t xml:space="preserve"> introduce bias in the recovered scene geometry and artifacts in the super-resolved image. A rigorous treatment of the topic is beyond the scope of this paper.</w:t>
      </w:r>
    </w:p>
    <w:p w14:paraId="2F492AB8" w14:textId="28AC650B" w:rsidR="00BA4C0F" w:rsidRDefault="00BA4C0F" w:rsidP="0015344E">
      <w:pPr>
        <w:pStyle w:val="13Head2"/>
        <w:numPr>
          <w:ilvl w:val="0"/>
          <w:numId w:val="11"/>
        </w:numPr>
      </w:pPr>
      <w:bookmarkStart w:id="49" w:name="_Ref464379270"/>
      <w:r>
        <w:t>Useful restrictions</w:t>
      </w:r>
      <w:bookmarkEnd w:id="49"/>
    </w:p>
    <w:p w14:paraId="7383DD9C" w14:textId="4E49159F" w:rsidR="0008719D" w:rsidRDefault="008D33AE" w:rsidP="00E1406A">
      <w:pPr>
        <w:pStyle w:val="OSABody"/>
      </w:pPr>
      <w:r>
        <w:t>It is evident from t</w:t>
      </w:r>
      <w:r w:rsidRPr="00CC0287">
        <w:t>he discussion</w:t>
      </w:r>
      <w:r w:rsidR="00351E14">
        <w:t xml:space="preserve"> in Section-</w:t>
      </w:r>
      <w:r w:rsidR="00351E14">
        <w:fldChar w:fldCharType="begin"/>
      </w:r>
      <w:r w:rsidR="00351E14">
        <w:instrText xml:space="preserve"> REF _Ref464379153 \r \h </w:instrText>
      </w:r>
      <w:r w:rsidR="00351E14">
        <w:fldChar w:fldCharType="separate"/>
      </w:r>
      <w:r w:rsidR="00B255F9">
        <w:t>2</w:t>
      </w:r>
      <w:r w:rsidR="00351E14">
        <w:fldChar w:fldCharType="end"/>
      </w:r>
      <w:r w:rsidR="00351E14">
        <w:t>(</w:t>
      </w:r>
      <w:r w:rsidR="00351E14">
        <w:fldChar w:fldCharType="begin"/>
      </w:r>
      <w:r w:rsidR="00351E14">
        <w:instrText xml:space="preserve"> REF _Ref464379140 \r \h </w:instrText>
      </w:r>
      <w:r w:rsidR="00351E14">
        <w:fldChar w:fldCharType="separate"/>
      </w:r>
      <w:r w:rsidR="00B255F9">
        <w:t>B</w:t>
      </w:r>
      <w:r w:rsidR="00351E14">
        <w:fldChar w:fldCharType="end"/>
      </w:r>
      <w:r w:rsidR="00351E14">
        <w:t>)</w:t>
      </w:r>
      <w:r w:rsidR="00351E14">
        <w:fldChar w:fldCharType="begin"/>
      </w:r>
      <w:r w:rsidR="00351E14">
        <w:instrText xml:space="preserve"> REF _Ref464379142 \r \h </w:instrText>
      </w:r>
      <w:r w:rsidR="00351E14">
        <w:fldChar w:fldCharType="separate"/>
      </w:r>
      <w:r w:rsidR="00B255F9">
        <w:t>5</w:t>
      </w:r>
      <w:r w:rsidR="00351E14">
        <w:fldChar w:fldCharType="end"/>
      </w:r>
      <w:r w:rsidR="00351E14">
        <w:t xml:space="preserve"> </w:t>
      </w:r>
      <w:r w:rsidRPr="00CC0287">
        <w:t xml:space="preserve">that </w:t>
      </w:r>
      <w:r>
        <w:t xml:space="preserve">neither </w:t>
      </w:r>
      <w:r w:rsidRPr="00CC0287">
        <w:t>space-variance in the optical blur</w:t>
      </w:r>
      <w:r>
        <w:t xml:space="preserve">, nor topographic variations in a macroscopic scene, </w:t>
      </w:r>
      <w:r w:rsidRPr="00CC0287">
        <w:t xml:space="preserve">preclude the possibility of super-resolution using </w:t>
      </w:r>
      <w:r>
        <w:t>patterned</w:t>
      </w:r>
      <w:r w:rsidRPr="00CC0287">
        <w:t xml:space="preserve"> illumination. </w:t>
      </w:r>
    </w:p>
    <w:p w14:paraId="5A226B04" w14:textId="0D9498B5" w:rsidR="00912202" w:rsidRDefault="008D33AE" w:rsidP="00E1406A">
      <w:pPr>
        <w:pStyle w:val="10BodyIndent"/>
      </w:pPr>
      <w:r w:rsidRPr="007214F8">
        <w:t xml:space="preserve">At first </w:t>
      </w:r>
      <w:r>
        <w:t>glance</w:t>
      </w:r>
      <w:r w:rsidRPr="007214F8">
        <w:t>, it appear</w:t>
      </w:r>
      <w:r>
        <w:t>s</w:t>
      </w:r>
      <w:r w:rsidRPr="007214F8">
        <w:t xml:space="preserve"> that the heterodyned frequencies can be restored to their </w:t>
      </w:r>
      <w:r w:rsidR="001421A2">
        <w:t>correct</w:t>
      </w:r>
      <w:r w:rsidRPr="007214F8">
        <w:t xml:space="preserve"> position outside the optical passband, using a</w:t>
      </w:r>
      <w:r w:rsidR="007A7BD6">
        <w:t>n</w:t>
      </w:r>
      <w:r w:rsidRPr="007214F8">
        <w:t xml:space="preserve"> AM (amplitude modulation) receiver</w:t>
      </w:r>
      <w:r w:rsidR="007A7BD6">
        <w:t xml:space="preserve"> that is</w:t>
      </w:r>
      <w:r w:rsidR="0008719D">
        <w:t xml:space="preserve"> tuned to the </w:t>
      </w:r>
      <w:r w:rsidR="007A7BD6">
        <w:t xml:space="preserve">spatial frequency </w:t>
      </w:r>
      <m:oMath>
        <m:sSub>
          <m:sSubPr>
            <m:ctrlPr>
              <w:rPr>
                <w:rFonts w:ascii="Cambria Math" w:hAnsi="Cambria Math"/>
                <w:szCs w:val="20"/>
              </w:rPr>
            </m:ctrlPr>
          </m:sSubPr>
          <m:e>
            <m:r>
              <w:rPr>
                <w:rFonts w:ascii="Cambria Math" w:hAnsi="Cambria Math"/>
                <w:szCs w:val="20"/>
              </w:rPr>
              <m:t>ξ</m:t>
            </m:r>
          </m:e>
          <m:sub>
            <m:r>
              <m:rPr>
                <m:sty m:val="p"/>
              </m:rPr>
              <w:rPr>
                <w:rFonts w:ascii="Cambria Math" w:hAnsi="Cambria Math"/>
                <w:szCs w:val="20"/>
              </w:rPr>
              <m:t>0</m:t>
            </m:r>
          </m:sub>
        </m:sSub>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η</m:t>
            </m:r>
          </m:e>
          <m:sub>
            <m:r>
              <m:rPr>
                <m:sty m:val="p"/>
              </m:rPr>
              <w:rPr>
                <w:rFonts w:ascii="Cambria Math" w:hAnsi="Cambria Math"/>
                <w:szCs w:val="20"/>
              </w:rPr>
              <m:t>0</m:t>
            </m:r>
          </m:sub>
        </m:sSub>
      </m:oMath>
      <w:r w:rsidR="007A7BD6">
        <w:rPr>
          <w:szCs w:val="20"/>
        </w:rPr>
        <w:t xml:space="preserve"> </w:t>
      </w:r>
      <w:r w:rsidR="007A7BD6">
        <w:t xml:space="preserve">of the illumination pattern </w:t>
      </w:r>
      <m:oMath>
        <m:sSub>
          <m:sSubPr>
            <m:ctrlPr>
              <w:rPr>
                <w:rFonts w:ascii="Cambria Math" w:hAnsi="Cambria Math"/>
                <w:i/>
                <w:iCs/>
              </w:rPr>
            </m:ctrlPr>
          </m:sSubPr>
          <m:e>
            <m:r>
              <w:rPr>
                <w:rFonts w:ascii="Cambria Math" w:hAnsi="Cambria Math"/>
              </w:rPr>
              <m:t>p</m:t>
            </m:r>
          </m:e>
          <m:sub>
            <m:r>
              <w:rPr>
                <w:rFonts w:ascii="Cambria Math" w:hAnsi="Cambria Math"/>
              </w:rPr>
              <m:t>θ</m:t>
            </m:r>
          </m:sub>
        </m:sSub>
        <m:d>
          <m:dPr>
            <m:ctrlPr>
              <w:rPr>
                <w:rFonts w:ascii="Cambria Math" w:hAnsi="Cambria Math" w:cs="Cambria Math"/>
                <w:i/>
              </w:rPr>
            </m:ctrlPr>
          </m:dPr>
          <m:e>
            <m:acc>
              <m:accPr>
                <m:chr m:val="́"/>
                <m:ctrlPr>
                  <w:rPr>
                    <w:rFonts w:ascii="Cambria Math" w:hAnsi="Cambria Math"/>
                    <w:i/>
                    <w:iCs/>
                  </w:rPr>
                </m:ctrlPr>
              </m:accPr>
              <m:e>
                <m:r>
                  <w:rPr>
                    <w:rFonts w:ascii="Cambria Math" w:hAnsi="Cambria Math"/>
                  </w:rPr>
                  <m:t>x</m:t>
                </m:r>
                <m:ctrlPr>
                  <w:rPr>
                    <w:rFonts w:ascii="Cambria Math" w:hAnsi="Cambria Math"/>
                    <w:i/>
                  </w:rPr>
                </m:ctrlPr>
              </m:e>
            </m:acc>
            <m:r>
              <w:rPr>
                <w:rFonts w:ascii="Cambria Math" w:hAnsi="Cambria Math" w:cs="Cambria Math"/>
              </w:rPr>
              <m:t>,</m:t>
            </m:r>
            <m:acc>
              <m:accPr>
                <m:chr m:val="́"/>
                <m:ctrlPr>
                  <w:rPr>
                    <w:rFonts w:ascii="Cambria Math" w:hAnsi="Cambria Math"/>
                    <w:i/>
                    <w:iCs/>
                  </w:rPr>
                </m:ctrlPr>
              </m:accPr>
              <m:e>
                <m:r>
                  <w:rPr>
                    <w:rFonts w:ascii="Cambria Math" w:hAnsi="Cambria Math"/>
                  </w:rPr>
                  <m:t>y</m:t>
                </m:r>
                <m:ctrlPr>
                  <w:rPr>
                    <w:rFonts w:ascii="Cambria Math" w:hAnsi="Cambria Math"/>
                    <w:i/>
                  </w:rPr>
                </m:ctrlPr>
              </m:e>
            </m:acc>
          </m:e>
        </m:d>
      </m:oMath>
      <w:r w:rsidRPr="007214F8">
        <w:t xml:space="preserve">. </w:t>
      </w:r>
      <w:r w:rsidR="0008719D">
        <w:t>I</w:t>
      </w:r>
      <w:r w:rsidRPr="007214F8">
        <w:t>n practice</w:t>
      </w:r>
      <w:r w:rsidR="0008719D">
        <w:t xml:space="preserve"> it is observed</w:t>
      </w:r>
      <w:r w:rsidRPr="007214F8">
        <w:t xml:space="preserve">, </w:t>
      </w:r>
      <w:r w:rsidR="005E0D8F">
        <w:t>exact</w:t>
      </w:r>
      <w:r w:rsidRPr="007214F8">
        <w:t xml:space="preserve"> restoration is only supported by select camera + projector arrangements. The inconsistency stems from the fact that the detected sinusoidal pattern exhibits </w:t>
      </w:r>
      <w:r w:rsidR="00912202">
        <w:t xml:space="preserve">scene-dependent </w:t>
      </w:r>
      <w:r w:rsidRPr="007214F8">
        <w:t>phase distortion</w:t>
      </w:r>
      <w:r w:rsidR="00AC54BB">
        <w:t xml:space="preserve"> i.e.,</w:t>
      </w:r>
      <w:r w:rsidR="00F22025">
        <w:t xml:space="preserve"> </w:t>
      </w:r>
      <m:oMath>
        <m:r>
          <w:rPr>
            <w:rFonts w:ascii="Cambria Math" w:hAnsi="Cambria Math"/>
          </w:rPr>
          <m:t>φ(u,v)</m:t>
        </m:r>
      </m:oMath>
      <w:r w:rsidR="00AC54BB">
        <w:t xml:space="preserve"> depends on scene depth </w:t>
      </w:r>
      <m:oMath>
        <m:r>
          <w:rPr>
            <w:rFonts w:ascii="Cambria Math" w:hAnsi="Cambria Math"/>
          </w:rPr>
          <m:t>W</m:t>
        </m:r>
      </m:oMath>
      <w:r w:rsidR="00AC54BB">
        <w:t xml:space="preserve">. </w:t>
      </w:r>
      <w:r w:rsidR="00912202" w:rsidRPr="007214F8">
        <w:t>Such distortions are evident in the</w:t>
      </w:r>
      <w:r w:rsidR="002B2ABF">
        <w:t xml:space="preserve"> image of the</w:t>
      </w:r>
      <w:r w:rsidR="00912202" w:rsidRPr="007214F8">
        <w:t xml:space="preserve"> chess pieces </w:t>
      </w:r>
      <w:r w:rsidR="002B2ABF">
        <w:t xml:space="preserve">in </w:t>
      </w:r>
      <w:r w:rsidR="002B2ABF">
        <w:fldChar w:fldCharType="begin"/>
      </w:r>
      <w:r w:rsidR="002B2ABF">
        <w:instrText xml:space="preserve"> REF _Ref464299698 \h  \* MERGEFORMAT </w:instrText>
      </w:r>
      <w:r w:rsidR="002B2ABF">
        <w:fldChar w:fldCharType="separate"/>
      </w:r>
      <w:r w:rsidR="00B255F9" w:rsidRPr="00B255F9">
        <w:t>Figure 10</w:t>
      </w:r>
      <w:r w:rsidR="002B2ABF">
        <w:fldChar w:fldCharType="end"/>
      </w:r>
      <w:r w:rsidR="00912202" w:rsidRPr="007214F8">
        <w:t>, and at the interface of the vertical planes and the ground plane.</w:t>
      </w:r>
      <w:r w:rsidR="00912202">
        <w:t xml:space="preserve"> </w:t>
      </w:r>
      <w:r w:rsidR="00C9181B">
        <w:t xml:space="preserve">The scene-dependence while desirable from a depth estimation standpoint, presents problems for super-resolution. </w:t>
      </w:r>
      <w:r w:rsidR="00912202" w:rsidRPr="00CC0287">
        <w:t xml:space="preserve">Failure to </w:t>
      </w:r>
      <w:r w:rsidR="00912202">
        <w:t xml:space="preserve">compensate for these </w:t>
      </w:r>
      <w:r w:rsidR="00C9181B">
        <w:t xml:space="preserve">scene-dependent </w:t>
      </w:r>
      <w:r w:rsidR="00912202">
        <w:t>distortions</w:t>
      </w:r>
      <w:r w:rsidR="00912202" w:rsidRPr="00CC0287">
        <w:t xml:space="preserve"> produces </w:t>
      </w:r>
      <w:r w:rsidR="00C9181B">
        <w:rPr>
          <w:noProof/>
        </w:rPr>
        <mc:AlternateContent>
          <mc:Choice Requires="wps">
            <w:drawing>
              <wp:anchor distT="0" distB="0" distL="45720" distR="45720" simplePos="0" relativeHeight="251679744" behindDoc="1" locked="0" layoutInCell="1" allowOverlap="1" wp14:anchorId="145BF800" wp14:editId="7132F2CE">
                <wp:simplePos x="0" y="0"/>
                <wp:positionH relativeFrom="column">
                  <wp:align>center</wp:align>
                </wp:positionH>
                <wp:positionV relativeFrom="line">
                  <wp:posOffset>273641</wp:posOffset>
                </wp:positionV>
                <wp:extent cx="3200400" cy="1335024"/>
                <wp:effectExtent l="0" t="0" r="0" b="0"/>
                <wp:wrapTight wrapText="bothSides">
                  <wp:wrapPolygon edited="0">
                    <wp:start x="0" y="0"/>
                    <wp:lineTo x="0" y="21271"/>
                    <wp:lineTo x="21471" y="21271"/>
                    <wp:lineTo x="21471" y="0"/>
                    <wp:lineTo x="0" y="0"/>
                  </wp:wrapPolygon>
                </wp:wrapTight>
                <wp:docPr id="609" name="Text Box 6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335024"/>
                        </a:xfrm>
                        <a:prstGeom prst="rect">
                          <a:avLst/>
                        </a:prstGeom>
                        <a:solidFill>
                          <a:srgbClr val="FFFFFF"/>
                        </a:solidFill>
                        <a:ln w="3175">
                          <a:noFill/>
                          <a:prstDash val="dash"/>
                        </a:ln>
                        <a:extLst/>
                      </wps:spPr>
                      <wps:txbx>
                        <w:txbxContent>
                          <w:p w14:paraId="127E4BC8" w14:textId="3E43E580" w:rsidR="00153A65" w:rsidRDefault="00153A65" w:rsidP="00912202">
                            <w:pPr>
                              <w:keepNext/>
                              <w:pBdr>
                                <w:bottom w:val="single" w:sz="4" w:space="1" w:color="auto"/>
                              </w:pBdr>
                              <w:jc w:val="center"/>
                            </w:pPr>
                            <w:r w:rsidRPr="00912202">
                              <w:rPr>
                                <w:noProof/>
                              </w:rPr>
                              <w:drawing>
                                <wp:inline distT="0" distB="0" distL="0" distR="0" wp14:anchorId="4DC83CA3" wp14:editId="66C3B889">
                                  <wp:extent cx="1707493" cy="1027430"/>
                                  <wp:effectExtent l="0" t="0" r="7620" b="1270"/>
                                  <wp:docPr id="252"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1"/>
                                          <pic:cNvPicPr>
                                            <a:picLocks noChangeAspect="1"/>
                                          </pic:cNvPicPr>
                                        </pic:nvPicPr>
                                        <pic:blipFill rotWithShape="1">
                                          <a:blip r:embed="rId18" cstate="print">
                                            <a:extLst>
                                              <a:ext uri="{28A0092B-C50C-407E-A947-70E740481C1C}">
                                                <a14:useLocalDpi xmlns:a14="http://schemas.microsoft.com/office/drawing/2010/main" val="0"/>
                                              </a:ext>
                                            </a:extLst>
                                          </a:blip>
                                          <a:srcRect l="6557" t="23794" b="19980"/>
                                          <a:stretch/>
                                        </pic:blipFill>
                                        <pic:spPr bwMode="auto">
                                          <a:xfrm>
                                            <a:off x="0" y="0"/>
                                            <a:ext cx="1708884" cy="1028267"/>
                                          </a:xfrm>
                                          <a:prstGeom prst="rect">
                                            <a:avLst/>
                                          </a:prstGeom>
                                          <a:ln>
                                            <a:noFill/>
                                          </a:ln>
                                          <a:extLst>
                                            <a:ext uri="{53640926-AAD7-44D8-BBD7-CCE9431645EC}">
                                              <a14:shadowObscured xmlns:a14="http://schemas.microsoft.com/office/drawing/2010/main"/>
                                            </a:ext>
                                          </a:extLst>
                                        </pic:spPr>
                                      </pic:pic>
                                    </a:graphicData>
                                  </a:graphic>
                                </wp:inline>
                              </w:drawing>
                            </w:r>
                          </w:p>
                          <w:p w14:paraId="122DF9E5" w14:textId="3A3347BB" w:rsidR="00153A65" w:rsidRPr="001003B5" w:rsidRDefault="00153A65" w:rsidP="00C9181B">
                            <w:pPr>
                              <w:pStyle w:val="Caption"/>
                              <w:pBdr>
                                <w:bottom w:val="single" w:sz="4" w:space="1" w:color="auto"/>
                              </w:pBdr>
                              <w:jc w:val="center"/>
                              <w:rPr>
                                <w:rFonts w:ascii="Cambria" w:hAnsi="Cambria" w:cs="AdvOT8910dd71"/>
                                <w:i w:val="0"/>
                                <w:iCs w:val="0"/>
                                <w:color w:val="auto"/>
                                <w:spacing w:val="-8"/>
                                <w:szCs w:val="14"/>
                              </w:rPr>
                            </w:pPr>
                            <w:bookmarkStart w:id="50" w:name="_Ref464299698"/>
                            <w:r w:rsidRPr="001003B5">
                              <w:rPr>
                                <w:rFonts w:ascii="Cambria" w:hAnsi="Cambria" w:cs="AdvOT8910dd71"/>
                                <w:i w:val="0"/>
                                <w:iCs w:val="0"/>
                                <w:color w:val="auto"/>
                                <w:spacing w:val="-8"/>
                                <w:szCs w:val="14"/>
                              </w:rPr>
                              <w:t xml:space="preserve">Figure </w:t>
                            </w:r>
                            <w:r w:rsidRPr="001003B5">
                              <w:rPr>
                                <w:rFonts w:ascii="Cambria" w:hAnsi="Cambria" w:cs="AdvOT8910dd71"/>
                                <w:i w:val="0"/>
                                <w:iCs w:val="0"/>
                                <w:color w:val="auto"/>
                                <w:spacing w:val="-8"/>
                                <w:szCs w:val="14"/>
                              </w:rPr>
                              <w:fldChar w:fldCharType="begin"/>
                            </w:r>
                            <w:r w:rsidRPr="001003B5">
                              <w:rPr>
                                <w:rFonts w:ascii="Cambria" w:hAnsi="Cambria" w:cs="AdvOT8910dd71"/>
                                <w:i w:val="0"/>
                                <w:iCs w:val="0"/>
                                <w:color w:val="auto"/>
                                <w:spacing w:val="-8"/>
                                <w:szCs w:val="14"/>
                              </w:rPr>
                              <w:instrText xml:space="preserve"> SEQ Figure \* ARABIC </w:instrText>
                            </w:r>
                            <w:r w:rsidRPr="001003B5">
                              <w:rPr>
                                <w:rFonts w:ascii="Cambria" w:hAnsi="Cambria" w:cs="AdvOT8910dd71"/>
                                <w:i w:val="0"/>
                                <w:iCs w:val="0"/>
                                <w:color w:val="auto"/>
                                <w:spacing w:val="-8"/>
                                <w:szCs w:val="14"/>
                              </w:rPr>
                              <w:fldChar w:fldCharType="separate"/>
                            </w:r>
                            <w:r w:rsidR="00B255F9">
                              <w:rPr>
                                <w:rFonts w:ascii="Cambria" w:hAnsi="Cambria" w:cs="AdvOT8910dd71"/>
                                <w:i w:val="0"/>
                                <w:iCs w:val="0"/>
                                <w:noProof/>
                                <w:color w:val="auto"/>
                                <w:spacing w:val="-8"/>
                                <w:szCs w:val="14"/>
                              </w:rPr>
                              <w:t>10</w:t>
                            </w:r>
                            <w:r w:rsidRPr="001003B5">
                              <w:rPr>
                                <w:rFonts w:ascii="Cambria" w:hAnsi="Cambria" w:cs="AdvOT8910dd71"/>
                                <w:i w:val="0"/>
                                <w:iCs w:val="0"/>
                                <w:color w:val="auto"/>
                                <w:spacing w:val="-8"/>
                                <w:szCs w:val="14"/>
                              </w:rPr>
                              <w:fldChar w:fldCharType="end"/>
                            </w:r>
                            <w:bookmarkEnd w:id="50"/>
                            <w:r>
                              <w:rPr>
                                <w:rFonts w:ascii="Cambria" w:hAnsi="Cambria" w:cs="AdvOT8910dd71"/>
                                <w:i w:val="0"/>
                                <w:iCs w:val="0"/>
                                <w:color w:val="auto"/>
                                <w:spacing w:val="-8"/>
                                <w:szCs w:val="14"/>
                              </w:rPr>
                              <w:t xml:space="preserve"> </w:t>
                            </w:r>
                            <w:r>
                              <w:rPr>
                                <w:rFonts w:ascii="Cambria" w:hAnsi="Cambria" w:cs="AdvOT8910dd71"/>
                                <w:i w:val="0"/>
                                <w:iCs w:val="0"/>
                                <w:color w:val="auto"/>
                                <w:spacing w:val="-8"/>
                                <w:szCs w:val="14"/>
                              </w:rPr>
                              <w:tab/>
                              <w:t xml:space="preserve">Camera image of scene under periodic sinusoidal illumination in the active stereo arrangement of </w:t>
                            </w:r>
                            <w:r>
                              <w:rPr>
                                <w:rFonts w:ascii="Cambria" w:hAnsi="Cambria" w:cs="AdvOT8910dd71"/>
                                <w:i w:val="0"/>
                                <w:iCs w:val="0"/>
                                <w:color w:val="auto"/>
                                <w:spacing w:val="-8"/>
                                <w:szCs w:val="14"/>
                              </w:rPr>
                              <w:fldChar w:fldCharType="begin"/>
                            </w:r>
                            <w:r>
                              <w:rPr>
                                <w:rFonts w:ascii="Cambria" w:hAnsi="Cambria" w:cs="AdvOT8910dd71"/>
                                <w:i w:val="0"/>
                                <w:iCs w:val="0"/>
                                <w:color w:val="auto"/>
                                <w:spacing w:val="-8"/>
                                <w:szCs w:val="14"/>
                              </w:rPr>
                              <w:instrText xml:space="preserve"> REF _Ref464198983 \h </w:instrText>
                            </w:r>
                            <w:r>
                              <w:rPr>
                                <w:rFonts w:ascii="Cambria" w:hAnsi="Cambria" w:cs="AdvOT8910dd71"/>
                                <w:i w:val="0"/>
                                <w:iCs w:val="0"/>
                                <w:color w:val="auto"/>
                                <w:spacing w:val="-8"/>
                                <w:szCs w:val="14"/>
                              </w:rPr>
                            </w:r>
                            <w:r>
                              <w:rPr>
                                <w:rFonts w:ascii="Cambria" w:hAnsi="Cambria" w:cs="AdvOT8910dd71"/>
                                <w:i w:val="0"/>
                                <w:iCs w:val="0"/>
                                <w:color w:val="auto"/>
                                <w:spacing w:val="-8"/>
                                <w:szCs w:val="14"/>
                              </w:rPr>
                              <w:fldChar w:fldCharType="separate"/>
                            </w:r>
                            <w:r w:rsidR="00B255F9" w:rsidRPr="001003B5">
                              <w:rPr>
                                <w:rFonts w:ascii="Cambria" w:hAnsi="Cambria" w:cs="AdvOT8910dd71"/>
                                <w:i w:val="0"/>
                                <w:iCs w:val="0"/>
                                <w:color w:val="auto"/>
                                <w:spacing w:val="-8"/>
                                <w:szCs w:val="14"/>
                              </w:rPr>
                              <w:t xml:space="preserve">Figure </w:t>
                            </w:r>
                            <w:r w:rsidR="00B255F9">
                              <w:rPr>
                                <w:rFonts w:ascii="Cambria" w:hAnsi="Cambria" w:cs="AdvOT8910dd71"/>
                                <w:i w:val="0"/>
                                <w:iCs w:val="0"/>
                                <w:noProof/>
                                <w:color w:val="auto"/>
                                <w:spacing w:val="-8"/>
                                <w:szCs w:val="14"/>
                              </w:rPr>
                              <w:t>7</w:t>
                            </w:r>
                            <w:r>
                              <w:rPr>
                                <w:rFonts w:ascii="Cambria" w:hAnsi="Cambria" w:cs="AdvOT8910dd71"/>
                                <w:i w:val="0"/>
                                <w:iCs w:val="0"/>
                                <w:color w:val="auto"/>
                                <w:spacing w:val="-8"/>
                                <w:szCs w:val="14"/>
                              </w:rPr>
                              <w:fldChar w:fldCharType="end"/>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5BF800" id="Text Box 609" o:spid="_x0000_s1034" type="#_x0000_t202" style="position:absolute;left:0;text-align:left;margin-left:0;margin-top:21.55pt;width:252pt;height:105.1pt;z-index:-251636736;visibility:visible;mso-wrap-style:square;mso-width-percent:0;mso-height-percent:0;mso-wrap-distance-left:3.6pt;mso-wrap-distance-top:0;mso-wrap-distance-right:3.6pt;mso-wrap-distance-bottom:0;mso-position-horizontal:center;mso-position-horizontal-relative:text;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" stroked="f" strokeweight=".25pt">
                <v:stroke dashstyle="dash"/>
                <v:textbox inset="0,0,0,0">
                  <w:txbxContent>
                    <w:p w14:paraId="127E4BC8" w14:textId="3E43E580" w:rsidR="00153A65" w:rsidRDefault="00153A65" w:rsidP="00912202">
                      <w:pPr>
                        <w:keepNext/>
                        <w:pBdr>
                          <w:bottom w:val="single" w:sz="4" w:space="1" w:color="auto"/>
                        </w:pBdr>
                        <w:jc w:val="center"/>
                      </w:pPr>
                      <w:r w:rsidRPr="00912202">
                        <w:rPr>
                          <w:noProof/>
                        </w:rPr>
                        <w:drawing>
                          <wp:inline distT="0" distB="0" distL="0" distR="0" wp14:anchorId="4DC83CA3" wp14:editId="66C3B889">
                            <wp:extent cx="1707493" cy="1027430"/>
                            <wp:effectExtent l="0" t="0" r="7620" b="1270"/>
                            <wp:docPr id="252"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1"/>
                                    <pic:cNvPicPr>
                                      <a:picLocks noChangeAspect="1"/>
                                    </pic:cNvPicPr>
                                  </pic:nvPicPr>
                                  <pic:blipFill rotWithShape="1">
                                    <a:blip r:embed="rId18" cstate="print">
                                      <a:extLst>
                                        <a:ext uri="{28A0092B-C50C-407E-A947-70E740481C1C}">
                                          <a14:useLocalDpi xmlns:a14="http://schemas.microsoft.com/office/drawing/2010/main" val="0"/>
                                        </a:ext>
                                      </a:extLst>
                                    </a:blip>
                                    <a:srcRect l="6557" t="23794" b="19980"/>
                                    <a:stretch/>
                                  </pic:blipFill>
                                  <pic:spPr bwMode="auto">
                                    <a:xfrm>
                                      <a:off x="0" y="0"/>
                                      <a:ext cx="1708884" cy="1028267"/>
                                    </a:xfrm>
                                    <a:prstGeom prst="rect">
                                      <a:avLst/>
                                    </a:prstGeom>
                                    <a:ln>
                                      <a:noFill/>
                                    </a:ln>
                                    <a:extLst>
                                      <a:ext uri="{53640926-AAD7-44D8-BBD7-CCE9431645EC}">
                                        <a14:shadowObscured xmlns:a14="http://schemas.microsoft.com/office/drawing/2010/main"/>
                                      </a:ext>
                                    </a:extLst>
                                  </pic:spPr>
                                </pic:pic>
                              </a:graphicData>
                            </a:graphic>
                          </wp:inline>
                        </w:drawing>
                      </w:r>
                    </w:p>
                    <w:p w14:paraId="122DF9E5" w14:textId="3A3347BB" w:rsidR="00153A65" w:rsidRPr="001003B5" w:rsidRDefault="00153A65" w:rsidP="00C9181B">
                      <w:pPr>
                        <w:pStyle w:val="Caption"/>
                        <w:pBdr>
                          <w:bottom w:val="single" w:sz="4" w:space="1" w:color="auto"/>
                        </w:pBdr>
                        <w:jc w:val="center"/>
                        <w:rPr>
                          <w:rFonts w:ascii="Cambria" w:hAnsi="Cambria" w:cs="AdvOT8910dd71"/>
                          <w:i w:val="0"/>
                          <w:iCs w:val="0"/>
                          <w:color w:val="auto"/>
                          <w:spacing w:val="-8"/>
                          <w:szCs w:val="14"/>
                        </w:rPr>
                      </w:pPr>
                      <w:bookmarkStart w:id="51" w:name="_Ref464299698"/>
                      <w:r w:rsidRPr="001003B5">
                        <w:rPr>
                          <w:rFonts w:ascii="Cambria" w:hAnsi="Cambria" w:cs="AdvOT8910dd71"/>
                          <w:i w:val="0"/>
                          <w:iCs w:val="0"/>
                          <w:color w:val="auto"/>
                          <w:spacing w:val="-8"/>
                          <w:szCs w:val="14"/>
                        </w:rPr>
                        <w:t xml:space="preserve">Figure </w:t>
                      </w:r>
                      <w:r w:rsidRPr="001003B5">
                        <w:rPr>
                          <w:rFonts w:ascii="Cambria" w:hAnsi="Cambria" w:cs="AdvOT8910dd71"/>
                          <w:i w:val="0"/>
                          <w:iCs w:val="0"/>
                          <w:color w:val="auto"/>
                          <w:spacing w:val="-8"/>
                          <w:szCs w:val="14"/>
                        </w:rPr>
                        <w:fldChar w:fldCharType="begin"/>
                      </w:r>
                      <w:r w:rsidRPr="001003B5">
                        <w:rPr>
                          <w:rFonts w:ascii="Cambria" w:hAnsi="Cambria" w:cs="AdvOT8910dd71"/>
                          <w:i w:val="0"/>
                          <w:iCs w:val="0"/>
                          <w:color w:val="auto"/>
                          <w:spacing w:val="-8"/>
                          <w:szCs w:val="14"/>
                        </w:rPr>
                        <w:instrText xml:space="preserve"> SEQ Figure \* ARABIC </w:instrText>
                      </w:r>
                      <w:r w:rsidRPr="001003B5">
                        <w:rPr>
                          <w:rFonts w:ascii="Cambria" w:hAnsi="Cambria" w:cs="AdvOT8910dd71"/>
                          <w:i w:val="0"/>
                          <w:iCs w:val="0"/>
                          <w:color w:val="auto"/>
                          <w:spacing w:val="-8"/>
                          <w:szCs w:val="14"/>
                        </w:rPr>
                        <w:fldChar w:fldCharType="separate"/>
                      </w:r>
                      <w:r w:rsidR="00B255F9">
                        <w:rPr>
                          <w:rFonts w:ascii="Cambria" w:hAnsi="Cambria" w:cs="AdvOT8910dd71"/>
                          <w:i w:val="0"/>
                          <w:iCs w:val="0"/>
                          <w:noProof/>
                          <w:color w:val="auto"/>
                          <w:spacing w:val="-8"/>
                          <w:szCs w:val="14"/>
                        </w:rPr>
                        <w:t>10</w:t>
                      </w:r>
                      <w:r w:rsidRPr="001003B5">
                        <w:rPr>
                          <w:rFonts w:ascii="Cambria" w:hAnsi="Cambria" w:cs="AdvOT8910dd71"/>
                          <w:i w:val="0"/>
                          <w:iCs w:val="0"/>
                          <w:color w:val="auto"/>
                          <w:spacing w:val="-8"/>
                          <w:szCs w:val="14"/>
                        </w:rPr>
                        <w:fldChar w:fldCharType="end"/>
                      </w:r>
                      <w:bookmarkEnd w:id="51"/>
                      <w:r>
                        <w:rPr>
                          <w:rFonts w:ascii="Cambria" w:hAnsi="Cambria" w:cs="AdvOT8910dd71"/>
                          <w:i w:val="0"/>
                          <w:iCs w:val="0"/>
                          <w:color w:val="auto"/>
                          <w:spacing w:val="-8"/>
                          <w:szCs w:val="14"/>
                        </w:rPr>
                        <w:t xml:space="preserve"> </w:t>
                      </w:r>
                      <w:r>
                        <w:rPr>
                          <w:rFonts w:ascii="Cambria" w:hAnsi="Cambria" w:cs="AdvOT8910dd71"/>
                          <w:i w:val="0"/>
                          <w:iCs w:val="0"/>
                          <w:color w:val="auto"/>
                          <w:spacing w:val="-8"/>
                          <w:szCs w:val="14"/>
                        </w:rPr>
                        <w:tab/>
                        <w:t xml:space="preserve">Camera image of scene under periodic sinusoidal illumination in the active stereo arrangement of </w:t>
                      </w:r>
                      <w:r>
                        <w:rPr>
                          <w:rFonts w:ascii="Cambria" w:hAnsi="Cambria" w:cs="AdvOT8910dd71"/>
                          <w:i w:val="0"/>
                          <w:iCs w:val="0"/>
                          <w:color w:val="auto"/>
                          <w:spacing w:val="-8"/>
                          <w:szCs w:val="14"/>
                        </w:rPr>
                        <w:fldChar w:fldCharType="begin"/>
                      </w:r>
                      <w:r>
                        <w:rPr>
                          <w:rFonts w:ascii="Cambria" w:hAnsi="Cambria" w:cs="AdvOT8910dd71"/>
                          <w:i w:val="0"/>
                          <w:iCs w:val="0"/>
                          <w:color w:val="auto"/>
                          <w:spacing w:val="-8"/>
                          <w:szCs w:val="14"/>
                        </w:rPr>
                        <w:instrText xml:space="preserve"> REF _Ref464198983 \h </w:instrText>
                      </w:r>
                      <w:r>
                        <w:rPr>
                          <w:rFonts w:ascii="Cambria" w:hAnsi="Cambria" w:cs="AdvOT8910dd71"/>
                          <w:i w:val="0"/>
                          <w:iCs w:val="0"/>
                          <w:color w:val="auto"/>
                          <w:spacing w:val="-8"/>
                          <w:szCs w:val="14"/>
                        </w:rPr>
                      </w:r>
                      <w:r>
                        <w:rPr>
                          <w:rFonts w:ascii="Cambria" w:hAnsi="Cambria" w:cs="AdvOT8910dd71"/>
                          <w:i w:val="0"/>
                          <w:iCs w:val="0"/>
                          <w:color w:val="auto"/>
                          <w:spacing w:val="-8"/>
                          <w:szCs w:val="14"/>
                        </w:rPr>
                        <w:fldChar w:fldCharType="separate"/>
                      </w:r>
                      <w:r w:rsidR="00B255F9" w:rsidRPr="001003B5">
                        <w:rPr>
                          <w:rFonts w:ascii="Cambria" w:hAnsi="Cambria" w:cs="AdvOT8910dd71"/>
                          <w:i w:val="0"/>
                          <w:iCs w:val="0"/>
                          <w:color w:val="auto"/>
                          <w:spacing w:val="-8"/>
                          <w:szCs w:val="14"/>
                        </w:rPr>
                        <w:t xml:space="preserve">Figure </w:t>
                      </w:r>
                      <w:r w:rsidR="00B255F9">
                        <w:rPr>
                          <w:rFonts w:ascii="Cambria" w:hAnsi="Cambria" w:cs="AdvOT8910dd71"/>
                          <w:i w:val="0"/>
                          <w:iCs w:val="0"/>
                          <w:noProof/>
                          <w:color w:val="auto"/>
                          <w:spacing w:val="-8"/>
                          <w:szCs w:val="14"/>
                        </w:rPr>
                        <w:t>7</w:t>
                      </w:r>
                      <w:r>
                        <w:rPr>
                          <w:rFonts w:ascii="Cambria" w:hAnsi="Cambria" w:cs="AdvOT8910dd71"/>
                          <w:i w:val="0"/>
                          <w:iCs w:val="0"/>
                          <w:color w:val="auto"/>
                          <w:spacing w:val="-8"/>
                          <w:szCs w:val="14"/>
                        </w:rPr>
                        <w:fldChar w:fldCharType="end"/>
                      </w:r>
                    </w:p>
                  </w:txbxContent>
                </v:textbox>
                <w10:wrap type="tight" anchory="line"/>
              </v:shape>
            </w:pict>
          </mc:Fallback>
        </mc:AlternateContent>
      </w:r>
      <w:r w:rsidR="00912202" w:rsidRPr="00CC0287">
        <w:t xml:space="preserve">aliasing like artifacts in the </w:t>
      </w:r>
      <w:r w:rsidR="002B2ABF">
        <w:t>demodulated/super-resolved</w:t>
      </w:r>
      <w:r w:rsidR="00912202">
        <w:t xml:space="preserve"> </w:t>
      </w:r>
      <w:r w:rsidR="00912202" w:rsidRPr="00CC0287">
        <w:t>image.</w:t>
      </w:r>
    </w:p>
    <w:p w14:paraId="76916AE5" w14:textId="75B64E65" w:rsidR="001421A2" w:rsidRDefault="00A16B0B" w:rsidP="00E1406A">
      <w:pPr>
        <w:pStyle w:val="OSABody"/>
      </w:pPr>
      <w:r>
        <w:t>A formal d</w:t>
      </w:r>
      <w:r w:rsidR="004B51DC">
        <w:t>iscussion</w:t>
      </w:r>
      <w:r>
        <w:t xml:space="preserve"> of the mechanics of super-resolution and depth estimation will be deferred until </w:t>
      </w:r>
      <w:r w:rsidRPr="00D42EA1">
        <w:t>Section-3</w:t>
      </w:r>
      <w:r>
        <w:t xml:space="preserve">. </w:t>
      </w:r>
      <w:r w:rsidR="007B492B" w:rsidRPr="00CC0287">
        <w:t>Th</w:t>
      </w:r>
      <w:r w:rsidR="001421A2">
        <w:t xml:space="preserve">e </w:t>
      </w:r>
      <w:r w:rsidR="004B51DC">
        <w:t xml:space="preserve">remainder of this </w:t>
      </w:r>
      <w:r>
        <w:t>s</w:t>
      </w:r>
      <w:r w:rsidR="007B492B" w:rsidRPr="00CC0287">
        <w:t xml:space="preserve">ection </w:t>
      </w:r>
      <w:r w:rsidR="004B51DC">
        <w:t xml:space="preserve">is devoted to the study of </w:t>
      </w:r>
      <w:r w:rsidR="00AC54BB">
        <w:t xml:space="preserve">combinations of </w:t>
      </w:r>
      <w:r w:rsidR="001421A2">
        <w:t xml:space="preserve">stereo arrangements </w:t>
      </w:r>
      <w:r w:rsidR="00AC54BB">
        <w:t xml:space="preserve">and illumination patterns, </w:t>
      </w:r>
      <w:r w:rsidR="004B51DC">
        <w:t xml:space="preserve">for which </w:t>
      </w:r>
      <w:r w:rsidR="00AC54BB">
        <w:t xml:space="preserve">the camera image of the projected pattern is devoid of scene-dependent phase distortions, i.e.,  </w:t>
      </w:r>
      <m:oMath>
        <m:r>
          <w:rPr>
            <w:rFonts w:ascii="Cambria Math" w:hAnsi="Cambria Math"/>
          </w:rPr>
          <m:t>φ(u,v)</m:t>
        </m:r>
      </m:oMath>
      <w:r w:rsidR="00AC54BB">
        <w:t xml:space="preserve"> is independent of scene depth.</w:t>
      </w:r>
    </w:p>
    <w:p w14:paraId="09235F9E" w14:textId="187455DD" w:rsidR="00EF5909" w:rsidRDefault="007F4ACE" w:rsidP="0015344E">
      <w:pPr>
        <w:pStyle w:val="14Head3"/>
        <w:numPr>
          <w:ilvl w:val="0"/>
          <w:numId w:val="14"/>
        </w:numPr>
      </w:pPr>
      <w:r>
        <w:t>Monostatic arrangement</w:t>
      </w:r>
      <w:r w:rsidR="00EF5909">
        <w:t xml:space="preserve"> for periodic sinusoidal illumination</w:t>
      </w:r>
    </w:p>
    <w:p w14:paraId="66852BD9" w14:textId="2891A091" w:rsidR="00AC54BB" w:rsidRDefault="00C03AD5" w:rsidP="00E1406A">
      <w:pPr>
        <w:pStyle w:val="OSABody"/>
        <w:rPr>
          <w:rFonts w:eastAsia="Malgun Gothic"/>
        </w:rPr>
      </w:pPr>
      <w:r w:rsidRPr="00C03AD5">
        <w:rPr>
          <w:rFonts w:eastAsia="Malgun Gothic"/>
        </w:rPr>
        <w:t xml:space="preserve">The </w:t>
      </w:r>
      <w:r>
        <w:rPr>
          <w:rFonts w:eastAsia="Malgun Gothic"/>
        </w:rPr>
        <w:t>expression</w:t>
      </w:r>
      <w:r w:rsidR="00AC54BB">
        <w:rPr>
          <w:rFonts w:eastAsia="Malgun Gothic"/>
        </w:rPr>
        <w:t>s</w:t>
      </w:r>
      <w:r>
        <w:rPr>
          <w:rFonts w:eastAsia="Malgun Gothic"/>
        </w:rPr>
        <w:t xml:space="preserve"> for the detect</w:t>
      </w:r>
      <w:r w:rsidR="00AC54BB">
        <w:rPr>
          <w:rFonts w:eastAsia="Malgun Gothic"/>
        </w:rPr>
        <w:t>or irradiance</w:t>
      </w:r>
      <w:r w:rsidR="00C9181B">
        <w:rPr>
          <w:rFonts w:eastAsia="Malgun Gothic"/>
        </w:rPr>
        <w:t xml:space="preserve"> </w:t>
      </w:r>
      <m:oMath>
        <m:sSub>
          <m:sSubPr>
            <m:ctrlPr>
              <w:rPr>
                <w:rFonts w:ascii="Cambria Math" w:hAnsi="Cambria Math" w:cs="Cambria Math"/>
                <w:i/>
                <w:szCs w:val="18"/>
              </w:rPr>
            </m:ctrlPr>
          </m:sSubPr>
          <m:e>
            <m:r>
              <w:rPr>
                <w:rFonts w:ascii="Cambria Math" w:hAnsi="Cambria Math" w:cs="Cambria Math"/>
                <w:szCs w:val="18"/>
              </w:rPr>
              <m:t>i</m:t>
            </m:r>
          </m:e>
          <m:sub>
            <m:r>
              <w:rPr>
                <w:rFonts w:ascii="Cambria Math" w:hAnsi="Cambria Math" w:cs="Cambria Math"/>
                <w:szCs w:val="18"/>
              </w:rPr>
              <m:t>θ</m:t>
            </m:r>
          </m:sub>
        </m:sSub>
        <m:d>
          <m:dPr>
            <m:ctrlPr>
              <w:rPr>
                <w:rFonts w:ascii="Cambria Math" w:hAnsi="Cambria Math" w:cs="Cambria Math"/>
                <w:i/>
                <w:szCs w:val="18"/>
              </w:rPr>
            </m:ctrlPr>
          </m:dPr>
          <m:e>
            <m:r>
              <w:rPr>
                <w:rFonts w:ascii="Cambria Math" w:hAnsi="Cambria Math" w:cs="Cambria Math"/>
                <w:szCs w:val="18"/>
              </w:rPr>
              <m:t>x,y</m:t>
            </m:r>
          </m:e>
        </m:d>
      </m:oMath>
      <w:r w:rsidR="00AC54BB">
        <w:rPr>
          <w:rFonts w:eastAsia="Malgun Gothic"/>
        </w:rPr>
        <w:t xml:space="preserve"> (</w:t>
      </w:r>
      <w:r w:rsidR="00C9181B">
        <w:rPr>
          <w:rFonts w:eastAsia="Malgun Gothic"/>
        </w:rPr>
        <w:t xml:space="preserve">listed in </w:t>
      </w:r>
      <w:r w:rsidR="00AC54BB">
        <w:rPr>
          <w:rFonts w:eastAsia="Malgun Gothic"/>
        </w:rPr>
        <w:t>Eq.</w:t>
      </w:r>
      <w:r w:rsidR="00AC54BB">
        <w:rPr>
          <w:rFonts w:eastAsia="Malgun Gothic"/>
        </w:rPr>
        <w:fldChar w:fldCharType="begin"/>
      </w:r>
      <w:r w:rsidR="00AC54BB">
        <w:rPr>
          <w:rFonts w:eastAsia="Malgun Gothic"/>
        </w:rPr>
        <w:instrText xml:space="preserve"> REF _Ref464240574 \h </w:instrText>
      </w:r>
      <w:r w:rsidR="00AC54BB">
        <w:rPr>
          <w:rFonts w:eastAsia="Malgun Gothic"/>
        </w:rPr>
      </w:r>
      <w:r w:rsidR="00AC54BB">
        <w:rPr>
          <w:rFonts w:eastAsia="Malgun Gothic"/>
        </w:rPr>
        <w:fldChar w:fldCharType="separate"/>
      </w:r>
      <w:r w:rsidR="00B255F9" w:rsidRPr="00005525">
        <w:rPr>
          <w:rStyle w:val="BookTitle"/>
          <w:szCs w:val="18"/>
        </w:rPr>
        <w:t>(</w:t>
      </w:r>
      <w:r w:rsidR="00B255F9">
        <w:rPr>
          <w:rStyle w:val="BookTitle"/>
          <w:noProof/>
          <w:szCs w:val="18"/>
        </w:rPr>
        <w:t>17</w:t>
      </w:r>
      <w:r w:rsidR="00B255F9" w:rsidRPr="00005525">
        <w:rPr>
          <w:rStyle w:val="BookTitle"/>
          <w:szCs w:val="18"/>
        </w:rPr>
        <w:t>)</w:t>
      </w:r>
      <w:r w:rsidR="00AC54BB">
        <w:rPr>
          <w:rFonts w:eastAsia="Malgun Gothic"/>
        </w:rPr>
        <w:fldChar w:fldCharType="end"/>
      </w:r>
      <w:r w:rsidR="00AC54BB">
        <w:rPr>
          <w:rFonts w:eastAsia="Malgun Gothic"/>
        </w:rPr>
        <w:t>)</w:t>
      </w:r>
      <w:r w:rsidR="00C9181B">
        <w:rPr>
          <w:rFonts w:eastAsia="Malgun Gothic"/>
        </w:rPr>
        <w:t xml:space="preserve"> and the </w:t>
      </w:r>
      <w:r w:rsidR="00AC54BB">
        <w:rPr>
          <w:rFonts w:eastAsia="Malgun Gothic"/>
        </w:rPr>
        <w:t xml:space="preserve">phase </w:t>
      </w:r>
      <m:oMath>
        <m:r>
          <w:rPr>
            <w:rFonts w:ascii="Cambria Math" w:hAnsi="Cambria Math"/>
          </w:rPr>
          <m:t>φ(u,v)</m:t>
        </m:r>
      </m:oMath>
      <w:r w:rsidR="00AC54BB">
        <w:rPr>
          <w:rFonts w:eastAsia="Malgun Gothic"/>
        </w:rPr>
        <w:t xml:space="preserve"> (</w:t>
      </w:r>
      <w:r w:rsidR="00C9181B">
        <w:rPr>
          <w:rFonts w:eastAsia="Malgun Gothic"/>
        </w:rPr>
        <w:t xml:space="preserve">listed in </w:t>
      </w:r>
      <w:r w:rsidR="00AC54BB">
        <w:rPr>
          <w:rFonts w:eastAsia="Malgun Gothic"/>
        </w:rPr>
        <w:t>Eq.</w:t>
      </w:r>
      <w:r w:rsidR="00AC54BB">
        <w:rPr>
          <w:rFonts w:eastAsia="Malgun Gothic"/>
        </w:rPr>
        <w:fldChar w:fldCharType="begin"/>
      </w:r>
      <w:r w:rsidR="00AC54BB">
        <w:rPr>
          <w:rFonts w:eastAsia="Malgun Gothic"/>
        </w:rPr>
        <w:instrText xml:space="preserve"> REF _Ref464293390 \h </w:instrText>
      </w:r>
      <w:r w:rsidR="00AC54BB">
        <w:rPr>
          <w:rFonts w:eastAsia="Malgun Gothic"/>
        </w:rPr>
      </w:r>
      <w:r w:rsidR="00AC54BB">
        <w:rPr>
          <w:rFonts w:eastAsia="Malgun Gothic"/>
        </w:rPr>
        <w:fldChar w:fldCharType="separate"/>
      </w:r>
      <w:r w:rsidR="00B255F9" w:rsidRPr="00005525">
        <w:rPr>
          <w:rStyle w:val="BookTitle"/>
          <w:szCs w:val="18"/>
        </w:rPr>
        <w:t>(</w:t>
      </w:r>
      <w:r w:rsidR="00B255F9">
        <w:rPr>
          <w:rStyle w:val="BookTitle"/>
          <w:noProof/>
          <w:szCs w:val="18"/>
        </w:rPr>
        <w:t>18</w:t>
      </w:r>
      <w:r w:rsidR="00B255F9" w:rsidRPr="00005525">
        <w:rPr>
          <w:rStyle w:val="BookTitle"/>
          <w:szCs w:val="18"/>
        </w:rPr>
        <w:t>)</w:t>
      </w:r>
      <w:r w:rsidR="00AC54BB">
        <w:rPr>
          <w:rFonts w:eastAsia="Malgun Gothic"/>
        </w:rPr>
        <w:fldChar w:fldCharType="end"/>
      </w:r>
      <w:r w:rsidR="00AC54BB">
        <w:rPr>
          <w:rFonts w:eastAsia="Malgun Gothic"/>
        </w:rPr>
        <w:t xml:space="preserve">) provide clues to </w:t>
      </w:r>
      <w:r w:rsidR="00C9181B">
        <w:rPr>
          <w:rFonts w:eastAsia="Malgun Gothic"/>
        </w:rPr>
        <w:t>eliminating scene-dependen</w:t>
      </w:r>
      <w:r w:rsidR="0004346D">
        <w:rPr>
          <w:rFonts w:eastAsia="Malgun Gothic"/>
        </w:rPr>
        <w:t>t</w:t>
      </w:r>
      <w:r w:rsidR="00C9181B">
        <w:rPr>
          <w:rFonts w:eastAsia="Malgun Gothic"/>
        </w:rPr>
        <w:t xml:space="preserve"> </w:t>
      </w:r>
      <w:r w:rsidR="0004346D">
        <w:rPr>
          <w:rFonts w:eastAsia="Malgun Gothic"/>
        </w:rPr>
        <w:t>distortions when using periodic sinusoidal patterns</w:t>
      </w:r>
      <w:r w:rsidR="00AC54BB">
        <w:rPr>
          <w:rFonts w:eastAsia="Malgun Gothic"/>
        </w:rPr>
        <w:t xml:space="preserve">. </w:t>
      </w:r>
    </w:p>
    <w:p w14:paraId="2D48BDCF" w14:textId="1DFC6990" w:rsidR="0004346D" w:rsidRDefault="0004346D" w:rsidP="00D42EA1">
      <w:pPr>
        <w:pStyle w:val="OSABodyIndent"/>
        <w:rPr>
          <w:szCs w:val="20"/>
        </w:rPr>
      </w:pPr>
      <w:r>
        <w:t xml:space="preserve">It </w:t>
      </w:r>
      <w:r w:rsidR="001C27F4">
        <w:t>follows</w:t>
      </w:r>
      <w:r>
        <w:t xml:space="preserve"> from Eq.</w:t>
      </w:r>
      <w:r>
        <w:fldChar w:fldCharType="begin"/>
      </w:r>
      <w:r>
        <w:instrText xml:space="preserve"> REF _Ref464293390 \h </w:instrText>
      </w:r>
      <w:r>
        <w:fldChar w:fldCharType="separate"/>
      </w:r>
      <w:r w:rsidR="00B255F9" w:rsidRPr="00005525">
        <w:rPr>
          <w:rStyle w:val="BookTitle"/>
          <w:szCs w:val="18"/>
        </w:rPr>
        <w:t>(</w:t>
      </w:r>
      <w:r w:rsidR="00B255F9">
        <w:rPr>
          <w:rStyle w:val="BookTitle"/>
          <w:noProof/>
          <w:szCs w:val="18"/>
        </w:rPr>
        <w:t>18</w:t>
      </w:r>
      <w:r w:rsidR="00B255F9" w:rsidRPr="00005525">
        <w:rPr>
          <w:rStyle w:val="BookTitle"/>
          <w:szCs w:val="18"/>
        </w:rPr>
        <w:t>)</w:t>
      </w:r>
      <w:r>
        <w:fldChar w:fldCharType="end"/>
      </w:r>
      <w:r>
        <w:t xml:space="preserve"> that </w:t>
      </w:r>
      <m:oMath>
        <m:r>
          <w:rPr>
            <w:rFonts w:ascii="Cambria Math" w:hAnsi="Cambria Math"/>
          </w:rPr>
          <m:t>φ(u,v)</m:t>
        </m:r>
      </m:oMath>
      <w:r>
        <w:t xml:space="preserve"> </w:t>
      </w:r>
      <w:r w:rsidR="001C27F4">
        <w:t xml:space="preserve">exhibits </w:t>
      </w:r>
      <w:r>
        <w:t>a bi</w:t>
      </w:r>
      <w:r w:rsidR="001C27F4">
        <w:t>-</w:t>
      </w:r>
      <w:r>
        <w:t xml:space="preserve">linear </w:t>
      </w:r>
      <w:r w:rsidR="001C27F4">
        <w:t>dependence</w:t>
      </w:r>
      <w:r>
        <w:t xml:space="preserve"> </w:t>
      </w:r>
      <w:r w:rsidR="001C27F4">
        <w:t xml:space="preserve">with the scene depth </w:t>
      </w:r>
      <m:oMath>
        <m:r>
          <w:rPr>
            <w:rFonts w:ascii="Cambria Math" w:hAnsi="Cambria Math"/>
          </w:rPr>
          <m:t>W</m:t>
        </m:r>
      </m:oMath>
      <w:r>
        <w:t xml:space="preserve">. </w:t>
      </w:r>
      <w:r w:rsidR="001C27F4">
        <w:t xml:space="preserve">This bi-linear dependence may be reduced to </w:t>
      </w:r>
      <w:r w:rsidR="00C85CA3">
        <w:t xml:space="preserve">a </w:t>
      </w:r>
      <w:r w:rsidR="001C27F4">
        <w:rPr>
          <w:szCs w:val="20"/>
        </w:rPr>
        <w:t xml:space="preserve">strict </w:t>
      </w:r>
      <w:r w:rsidR="00C85CA3">
        <w:rPr>
          <w:szCs w:val="20"/>
        </w:rPr>
        <w:t>inverse</w:t>
      </w:r>
      <w:r w:rsidR="001C27F4">
        <w:rPr>
          <w:szCs w:val="20"/>
        </w:rPr>
        <w:t xml:space="preserve"> dependence</w:t>
      </w:r>
      <w:r w:rsidR="00C85CA3">
        <w:rPr>
          <w:szCs w:val="20"/>
        </w:rPr>
        <w:t>,</w:t>
      </w:r>
      <w:r w:rsidR="001C27F4">
        <w:rPr>
          <w:szCs w:val="20"/>
        </w:rPr>
        <w:t xml:space="preserve"> </w:t>
      </w:r>
      <w:r w:rsidR="00C85CA3">
        <w:rPr>
          <w:szCs w:val="20"/>
        </w:rPr>
        <w:t>under</w:t>
      </w:r>
      <w:r>
        <w:t xml:space="preserve"> a specific choice of infinite homography </w:t>
      </w:r>
      <m:oMath>
        <m:sSup>
          <m:sSupPr>
            <m:ctrlPr>
              <w:rPr>
                <w:rFonts w:ascii="Cambria Math" w:hAnsi="Cambria Math"/>
                <w:b/>
                <w:i/>
              </w:rPr>
            </m:ctrlPr>
          </m:sSupPr>
          <m:e>
            <m:r>
              <m:rPr>
                <m:sty m:val="bi"/>
              </m:rPr>
              <w:rPr>
                <w:rFonts w:ascii="Cambria Math" w:hAnsi="Cambria Math"/>
              </w:rPr>
              <m:t>H</m:t>
            </m:r>
          </m:e>
          <m:sup>
            <m:r>
              <m:rPr>
                <m:sty m:val="bi"/>
              </m:rPr>
              <w:rPr>
                <w:rFonts w:ascii="Cambria Math" w:hAnsi="Cambria Math"/>
              </w:rPr>
              <m:t>∞</m:t>
            </m:r>
          </m:sup>
        </m:sSup>
      </m:oMath>
      <w:r>
        <w:t xml:space="preserve">, epipole </w:t>
      </w:r>
      <m:oMath>
        <m:r>
          <m:rPr>
            <m:sty m:val="bi"/>
          </m:rPr>
          <w:rPr>
            <w:rFonts w:ascii="Cambria Math" w:hAnsi="Cambria Math"/>
          </w:rPr>
          <m:t>t</m:t>
        </m:r>
      </m:oMath>
      <w:r>
        <w:t xml:space="preserve"> and pattern orientation </w:t>
      </w:r>
      <m:oMath>
        <m:sSub>
          <m:sSubPr>
            <m:ctrlPr>
              <w:rPr>
                <w:rFonts w:ascii="Cambria Math" w:hAnsi="Cambria Math"/>
                <w:szCs w:val="20"/>
              </w:rPr>
            </m:ctrlPr>
          </m:sSubPr>
          <m:e>
            <m:r>
              <w:rPr>
                <w:rFonts w:ascii="Cambria Math" w:hAnsi="Cambria Math"/>
                <w:szCs w:val="20"/>
              </w:rPr>
              <m:t>ξ</m:t>
            </m:r>
          </m:e>
          <m:sub>
            <m:r>
              <m:rPr>
                <m:sty m:val="p"/>
              </m:rPr>
              <w:rPr>
                <w:rFonts w:ascii="Cambria Math" w:hAnsi="Cambria Math"/>
                <w:szCs w:val="20"/>
              </w:rPr>
              <m:t>0</m:t>
            </m:r>
          </m:sub>
        </m:sSub>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η</m:t>
            </m:r>
          </m:e>
          <m:sub>
            <m:r>
              <m:rPr>
                <m:sty m:val="p"/>
              </m:rPr>
              <w:rPr>
                <w:rFonts w:ascii="Cambria Math" w:hAnsi="Cambria Math"/>
                <w:szCs w:val="20"/>
              </w:rPr>
              <m:t>0</m:t>
            </m:r>
          </m:sub>
        </m:sSub>
      </m:oMath>
      <w:r w:rsidR="001C27F4">
        <w:rPr>
          <w:szCs w:val="20"/>
        </w:rPr>
        <w:t>.</w:t>
      </w:r>
      <w:r>
        <w:rPr>
          <w:szCs w:val="20"/>
        </w:rPr>
        <w:t xml:space="preserve"> </w:t>
      </w:r>
      <w:r w:rsidR="001C27F4">
        <w:rPr>
          <w:szCs w:val="20"/>
        </w:rPr>
        <w:t xml:space="preserve">The resulting expression for </w:t>
      </w:r>
      <m:oMath>
        <m:r>
          <w:rPr>
            <w:rFonts w:ascii="Cambria Math" w:hAnsi="Cambria Math"/>
          </w:rPr>
          <m:t>φ(u,v)</m:t>
        </m:r>
      </m:oMath>
      <w:r w:rsidR="00C85CA3">
        <w:t xml:space="preserve"> is</w:t>
      </w:r>
      <w:r w:rsidR="001C27F4">
        <w:t xml:space="preserve"> disclosed </w:t>
      </w:r>
      <w:r w:rsidR="00C85CA3">
        <w:t>below</w:t>
      </w:r>
      <w:r w:rsidR="00BF37C5">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9" w:type="dxa"/>
          <w:right w:w="29" w:type="dxa"/>
        </w:tblCellMar>
        <w:tblLook w:val="04A0" w:firstRow="1" w:lastRow="0" w:firstColumn="1" w:lastColumn="0" w:noHBand="0" w:noVBand="1"/>
      </w:tblPr>
      <w:tblGrid>
        <w:gridCol w:w="4511"/>
        <w:gridCol w:w="392"/>
      </w:tblGrid>
      <w:tr w:rsidR="00343CB0" w:rsidRPr="00CC0287" w14:paraId="2A678235" w14:textId="77777777" w:rsidTr="00122E63">
        <w:trPr>
          <w:jc w:val="center"/>
        </w:trPr>
        <w:tc>
          <w:tcPr>
            <w:tcW w:w="4600" w:type="pct"/>
            <w:vAlign w:val="center"/>
          </w:tcPr>
          <w:p w14:paraId="71978692" w14:textId="727168DE" w:rsidR="00343CB0" w:rsidRPr="00F060D3" w:rsidRDefault="00C85CA3" w:rsidP="00C85CA3">
            <w:pPr>
              <w:pStyle w:val="OEBody"/>
              <w:spacing w:line="360" w:lineRule="auto"/>
              <w:jc w:val="left"/>
              <w:rPr>
                <w:sz w:val="17"/>
                <w:szCs w:val="17"/>
              </w:rPr>
            </w:pPr>
            <m:oMathPara>
              <m:oMath>
                <m:r>
                  <w:rPr>
                    <w:rFonts w:ascii="Cambria Math" w:hAnsi="Cambria Math" w:cs="Cambria Math"/>
                    <w:sz w:val="17"/>
                    <w:szCs w:val="17"/>
                  </w:rPr>
                  <m:t>φ</m:t>
                </m:r>
                <m:d>
                  <m:dPr>
                    <m:ctrlPr>
                      <w:rPr>
                        <w:rFonts w:ascii="Cambria Math" w:hAnsi="Cambria Math" w:cs="Cambria Math"/>
                        <w:i/>
                        <w:sz w:val="17"/>
                        <w:szCs w:val="17"/>
                      </w:rPr>
                    </m:ctrlPr>
                  </m:dPr>
                  <m:e>
                    <m:r>
                      <w:rPr>
                        <w:rFonts w:ascii="Cambria Math" w:hAnsi="Cambria Math" w:cs="Cambria Math"/>
                        <w:sz w:val="17"/>
                        <w:szCs w:val="17"/>
                      </w:rPr>
                      <m:t>u,v</m:t>
                    </m:r>
                  </m:e>
                </m:d>
                <m:r>
                  <m:rPr>
                    <m:aln/>
                  </m:rPr>
                  <w:rPr>
                    <w:rFonts w:ascii="Cambria Math" w:hAnsi="Cambria Math" w:cs="Cambria Math"/>
                    <w:sz w:val="17"/>
                    <w:szCs w:val="17"/>
                  </w:rPr>
                  <m:t>=2π</m:t>
                </m:r>
                <m:sSub>
                  <m:sSubPr>
                    <m:ctrlPr>
                      <w:rPr>
                        <w:rFonts w:ascii="Cambria Math" w:hAnsi="Cambria Math" w:cs="Cambria Math"/>
                        <w:i/>
                        <w:sz w:val="17"/>
                        <w:szCs w:val="17"/>
                      </w:rPr>
                    </m:ctrlPr>
                  </m:sSubPr>
                  <m:e>
                    <m:r>
                      <w:rPr>
                        <w:rFonts w:ascii="Cambria Math" w:hAnsi="Cambria Math" w:cs="Cambria Math"/>
                        <w:sz w:val="17"/>
                        <w:szCs w:val="17"/>
                      </w:rPr>
                      <m:t>κ</m:t>
                    </m:r>
                  </m:e>
                  <m:sub>
                    <m:r>
                      <w:rPr>
                        <w:rFonts w:ascii="Cambria Math" w:hAnsi="Cambria Math" w:cs="Cambria Math"/>
                        <w:sz w:val="17"/>
                        <w:szCs w:val="17"/>
                      </w:rPr>
                      <m:t>o</m:t>
                    </m:r>
                  </m:sub>
                </m:sSub>
                <m:d>
                  <m:dPr>
                    <m:ctrlPr>
                      <w:rPr>
                        <w:rFonts w:ascii="Cambria Math" w:hAnsi="Cambria Math" w:cs="Cambria Math"/>
                        <w:i/>
                        <w:sz w:val="17"/>
                        <w:szCs w:val="17"/>
                      </w:rPr>
                    </m:ctrlPr>
                  </m:dPr>
                  <m:e>
                    <m:sSub>
                      <m:sSubPr>
                        <m:ctrlPr>
                          <w:rPr>
                            <w:rFonts w:ascii="Cambria Math" w:hAnsi="Cambria Math" w:cs="Cambria Math"/>
                            <w:i/>
                            <w:sz w:val="17"/>
                            <w:szCs w:val="17"/>
                          </w:rPr>
                        </m:ctrlPr>
                      </m:sSubPr>
                      <m:e>
                        <m:r>
                          <w:rPr>
                            <w:rFonts w:ascii="Cambria Math" w:hAnsi="Cambria Math" w:cs="Cambria Math"/>
                            <w:sz w:val="17"/>
                            <w:szCs w:val="17"/>
                          </w:rPr>
                          <m:t>ξ</m:t>
                        </m:r>
                      </m:e>
                      <m:sub>
                        <m:r>
                          <w:rPr>
                            <w:rFonts w:ascii="Cambria Math" w:hAnsi="Cambria Math" w:cs="Cambria Math"/>
                            <w:sz w:val="17"/>
                            <w:szCs w:val="17"/>
                          </w:rPr>
                          <m:t>0</m:t>
                        </m:r>
                      </m:sub>
                    </m:sSub>
                    <m:r>
                      <w:rPr>
                        <w:rFonts w:ascii="Cambria Math" w:hAnsi="Cambria Math" w:cs="Cambria Math"/>
                        <w:sz w:val="17"/>
                        <w:szCs w:val="17"/>
                      </w:rPr>
                      <m:t>u+</m:t>
                    </m:r>
                    <m:sSub>
                      <m:sSubPr>
                        <m:ctrlPr>
                          <w:rPr>
                            <w:rFonts w:ascii="Cambria Math" w:hAnsi="Cambria Math" w:cs="Cambria Math"/>
                            <w:i/>
                            <w:sz w:val="17"/>
                            <w:szCs w:val="17"/>
                          </w:rPr>
                        </m:ctrlPr>
                      </m:sSubPr>
                      <m:e>
                        <m:r>
                          <w:rPr>
                            <w:rFonts w:ascii="Cambria Math" w:hAnsi="Cambria Math" w:cs="Cambria Math"/>
                            <w:sz w:val="17"/>
                            <w:szCs w:val="17"/>
                          </w:rPr>
                          <m:t>η</m:t>
                        </m:r>
                      </m:e>
                      <m:sub>
                        <m:r>
                          <w:rPr>
                            <w:rFonts w:ascii="Cambria Math" w:hAnsi="Cambria Math" w:cs="Cambria Math"/>
                            <w:sz w:val="17"/>
                            <w:szCs w:val="17"/>
                          </w:rPr>
                          <m:t>0</m:t>
                        </m:r>
                      </m:sub>
                    </m:sSub>
                    <m:r>
                      <w:rPr>
                        <w:rFonts w:ascii="Cambria Math" w:hAnsi="Cambria Math" w:cs="Cambria Math"/>
                        <w:sz w:val="17"/>
                        <w:szCs w:val="17"/>
                      </w:rPr>
                      <m:t>v</m:t>
                    </m:r>
                  </m:e>
                </m:d>
                <m:r>
                  <w:rPr>
                    <w:rFonts w:ascii="Cambria Math" w:hAnsi="Cambria Math" w:cs="Cambria Math"/>
                    <w:sz w:val="17"/>
                    <w:szCs w:val="17"/>
                  </w:rPr>
                  <m:t>+</m:t>
                </m:r>
                <m:sSub>
                  <m:sSubPr>
                    <m:ctrlPr>
                      <w:rPr>
                        <w:rFonts w:ascii="Cambria Math" w:hAnsi="Cambria Math" w:cs="Cambria Math"/>
                        <w:i/>
                        <w:sz w:val="17"/>
                        <w:szCs w:val="17"/>
                      </w:rPr>
                    </m:ctrlPr>
                  </m:sSubPr>
                  <m:e>
                    <m:r>
                      <w:rPr>
                        <w:rFonts w:ascii="Cambria Math" w:hAnsi="Cambria Math" w:cs="Cambria Math"/>
                        <w:sz w:val="17"/>
                        <w:szCs w:val="17"/>
                      </w:rPr>
                      <m:t>φ</m:t>
                    </m:r>
                  </m:e>
                  <m:sub>
                    <m:r>
                      <w:rPr>
                        <w:rFonts w:ascii="Cambria Math" w:hAnsi="Cambria Math" w:cs="Cambria Math"/>
                        <w:sz w:val="17"/>
                        <w:szCs w:val="17"/>
                      </w:rPr>
                      <m:t>o</m:t>
                    </m:r>
                  </m:sub>
                </m:sSub>
                <m:r>
                  <w:rPr>
                    <w:rFonts w:ascii="Cambria Math" w:hAnsi="Cambria Math"/>
                    <w:sz w:val="17"/>
                    <w:szCs w:val="17"/>
                  </w:rPr>
                  <m:t>+</m:t>
                </m:r>
                <m:f>
                  <m:fPr>
                    <m:ctrlPr>
                      <w:rPr>
                        <w:rFonts w:ascii="Cambria Math" w:hAnsi="Cambria Math" w:cs="Cambria Math"/>
                        <w:i/>
                        <w:sz w:val="17"/>
                        <w:szCs w:val="17"/>
                      </w:rPr>
                    </m:ctrlPr>
                  </m:fPr>
                  <m:num>
                    <m:r>
                      <w:rPr>
                        <w:rFonts w:ascii="Cambria Math" w:hAnsi="Cambria Math" w:cs="Cambria Math"/>
                        <w:sz w:val="17"/>
                        <w:szCs w:val="17"/>
                      </w:rPr>
                      <m:t>1</m:t>
                    </m:r>
                  </m:num>
                  <m:den>
                    <m:r>
                      <w:rPr>
                        <w:rFonts w:ascii="Cambria Math" w:hAnsi="Cambria Math" w:cs="Cambria Math"/>
                        <w:sz w:val="17"/>
                        <w:szCs w:val="17"/>
                      </w:rPr>
                      <m:t>W</m:t>
                    </m:r>
                  </m:den>
                </m:f>
                <m:r>
                  <w:rPr>
                    <w:rFonts w:ascii="Cambria Math" w:hAnsi="Cambria Math" w:cs="Cambria Math"/>
                    <w:sz w:val="17"/>
                    <w:szCs w:val="17"/>
                  </w:rPr>
                  <m:t>2π</m:t>
                </m:r>
                <m:sSub>
                  <m:sSubPr>
                    <m:ctrlPr>
                      <w:rPr>
                        <w:rFonts w:ascii="Cambria Math" w:hAnsi="Cambria Math" w:cs="Cambria Math"/>
                        <w:i/>
                        <w:sz w:val="17"/>
                        <w:szCs w:val="17"/>
                      </w:rPr>
                    </m:ctrlPr>
                  </m:sSubPr>
                  <m:e>
                    <m:r>
                      <w:rPr>
                        <w:rFonts w:ascii="Cambria Math" w:hAnsi="Cambria Math" w:cs="Cambria Math"/>
                        <w:sz w:val="17"/>
                        <w:szCs w:val="17"/>
                      </w:rPr>
                      <m:t>κ</m:t>
                    </m:r>
                  </m:e>
                  <m:sub>
                    <m:r>
                      <w:rPr>
                        <w:rFonts w:ascii="Cambria Math" w:hAnsi="Cambria Math" w:cs="Cambria Math"/>
                        <w:sz w:val="17"/>
                        <w:szCs w:val="17"/>
                      </w:rPr>
                      <m:t>d</m:t>
                    </m:r>
                  </m:sub>
                </m:sSub>
                <m:d>
                  <m:dPr>
                    <m:ctrlPr>
                      <w:rPr>
                        <w:rFonts w:ascii="Cambria Math" w:hAnsi="Cambria Math" w:cs="Cambria Math"/>
                        <w:i/>
                        <w:sz w:val="17"/>
                        <w:szCs w:val="17"/>
                      </w:rPr>
                    </m:ctrlPr>
                  </m:dPr>
                  <m:e>
                    <m:sSub>
                      <m:sSubPr>
                        <m:ctrlPr>
                          <w:rPr>
                            <w:rFonts w:ascii="Cambria Math" w:hAnsi="Cambria Math" w:cs="Cambria Math"/>
                            <w:i/>
                            <w:sz w:val="17"/>
                            <w:szCs w:val="17"/>
                          </w:rPr>
                        </m:ctrlPr>
                      </m:sSubPr>
                      <m:e>
                        <m:r>
                          <w:rPr>
                            <w:rFonts w:ascii="Cambria Math" w:hAnsi="Cambria Math" w:cs="Cambria Math"/>
                            <w:sz w:val="17"/>
                            <w:szCs w:val="17"/>
                          </w:rPr>
                          <m:t>ξ</m:t>
                        </m:r>
                      </m:e>
                      <m:sub>
                        <m:r>
                          <w:rPr>
                            <w:rFonts w:ascii="Cambria Math" w:hAnsi="Cambria Math" w:cs="Cambria Math"/>
                            <w:sz w:val="17"/>
                            <w:szCs w:val="17"/>
                          </w:rPr>
                          <m:t>0</m:t>
                        </m:r>
                      </m:sub>
                    </m:sSub>
                    <m:sSub>
                      <m:sSubPr>
                        <m:ctrlPr>
                          <w:rPr>
                            <w:rFonts w:ascii="Cambria Math" w:hAnsi="Cambria Math" w:cs="Cambria Math"/>
                            <w:i/>
                            <w:sz w:val="17"/>
                            <w:szCs w:val="17"/>
                          </w:rPr>
                        </m:ctrlPr>
                      </m:sSubPr>
                      <m:e>
                        <m:r>
                          <w:rPr>
                            <w:rFonts w:ascii="Cambria Math" w:hAnsi="Cambria Math" w:cs="Cambria Math"/>
                            <w:sz w:val="17"/>
                            <w:szCs w:val="17"/>
                          </w:rPr>
                          <m:t>b</m:t>
                        </m:r>
                      </m:e>
                      <m:sub>
                        <m:r>
                          <w:rPr>
                            <w:rFonts w:ascii="Cambria Math" w:hAnsi="Cambria Math" w:cs="Cambria Math"/>
                            <w:sz w:val="17"/>
                            <w:szCs w:val="17"/>
                          </w:rPr>
                          <m:t>X</m:t>
                        </m:r>
                      </m:sub>
                    </m:sSub>
                    <m:r>
                      <w:rPr>
                        <w:rFonts w:ascii="Cambria Math" w:hAnsi="Cambria Math" w:cs="Cambria Math"/>
                        <w:sz w:val="17"/>
                        <w:szCs w:val="17"/>
                      </w:rPr>
                      <m:t>+</m:t>
                    </m:r>
                    <m:sSub>
                      <m:sSubPr>
                        <m:ctrlPr>
                          <w:rPr>
                            <w:rFonts w:ascii="Cambria Math" w:hAnsi="Cambria Math" w:cs="Cambria Math"/>
                            <w:i/>
                            <w:sz w:val="17"/>
                            <w:szCs w:val="17"/>
                          </w:rPr>
                        </m:ctrlPr>
                      </m:sSubPr>
                      <m:e>
                        <m:r>
                          <w:rPr>
                            <w:rFonts w:ascii="Cambria Math" w:hAnsi="Cambria Math" w:cs="Cambria Math"/>
                            <w:sz w:val="17"/>
                            <w:szCs w:val="17"/>
                          </w:rPr>
                          <m:t>η</m:t>
                        </m:r>
                      </m:e>
                      <m:sub>
                        <m:r>
                          <w:rPr>
                            <w:rFonts w:ascii="Cambria Math" w:hAnsi="Cambria Math" w:cs="Cambria Math"/>
                            <w:sz w:val="17"/>
                            <w:szCs w:val="17"/>
                          </w:rPr>
                          <m:t>0</m:t>
                        </m:r>
                      </m:sub>
                    </m:sSub>
                    <m:sSub>
                      <m:sSubPr>
                        <m:ctrlPr>
                          <w:rPr>
                            <w:rFonts w:ascii="Cambria Math" w:hAnsi="Cambria Math" w:cs="Cambria Math"/>
                            <w:i/>
                            <w:sz w:val="17"/>
                            <w:szCs w:val="17"/>
                          </w:rPr>
                        </m:ctrlPr>
                      </m:sSubPr>
                      <m:e>
                        <m:r>
                          <w:rPr>
                            <w:rFonts w:ascii="Cambria Math" w:hAnsi="Cambria Math" w:cs="Cambria Math"/>
                            <w:sz w:val="17"/>
                            <w:szCs w:val="17"/>
                          </w:rPr>
                          <m:t>b</m:t>
                        </m:r>
                      </m:e>
                      <m:sub>
                        <m:r>
                          <w:rPr>
                            <w:rFonts w:ascii="Cambria Math" w:hAnsi="Cambria Math" w:cs="Cambria Math"/>
                            <w:sz w:val="17"/>
                            <w:szCs w:val="17"/>
                          </w:rPr>
                          <m:t>Y</m:t>
                        </m:r>
                      </m:sub>
                    </m:sSub>
                  </m:e>
                </m:d>
              </m:oMath>
            </m:oMathPara>
          </w:p>
        </w:tc>
        <w:tc>
          <w:tcPr>
            <w:tcW w:w="400" w:type="pct"/>
            <w:vAlign w:val="center"/>
          </w:tcPr>
          <w:p w14:paraId="5D12843A" w14:textId="5056610A" w:rsidR="00C7304E" w:rsidRPr="00C7304E" w:rsidRDefault="00343CB0" w:rsidP="00C7304E">
            <w:pPr>
              <w:pStyle w:val="OEBody"/>
              <w:jc w:val="center"/>
              <w:rPr>
                <w:rStyle w:val="BookTitle"/>
                <w:sz w:val="18"/>
                <w:szCs w:val="18"/>
              </w:rPr>
            </w:pPr>
            <w:bookmarkStart w:id="52" w:name="_Ref464302457"/>
            <w:r w:rsidRPr="00005525">
              <w:rPr>
                <w:rStyle w:val="BookTitle"/>
                <w:sz w:val="18"/>
                <w:szCs w:val="18"/>
              </w:rPr>
              <w:t>(</w:t>
            </w:r>
            <w:r w:rsidRPr="00005525">
              <w:rPr>
                <w:rStyle w:val="BookTitle"/>
                <w:b/>
                <w:sz w:val="18"/>
                <w:szCs w:val="18"/>
              </w:rPr>
              <w:fldChar w:fldCharType="begin"/>
            </w:r>
            <w:r w:rsidRPr="00005525">
              <w:rPr>
                <w:rStyle w:val="BookTitle"/>
                <w:sz w:val="18"/>
                <w:szCs w:val="18"/>
              </w:rPr>
              <w:instrText xml:space="preserve"> SEQ Equation \* ARABIC </w:instrText>
            </w:r>
            <w:r w:rsidRPr="00005525">
              <w:rPr>
                <w:rStyle w:val="BookTitle"/>
                <w:b/>
                <w:sz w:val="18"/>
                <w:szCs w:val="18"/>
              </w:rPr>
              <w:fldChar w:fldCharType="separate"/>
            </w:r>
            <w:r w:rsidR="00B255F9">
              <w:rPr>
                <w:rStyle w:val="BookTitle"/>
                <w:noProof/>
                <w:sz w:val="18"/>
                <w:szCs w:val="18"/>
              </w:rPr>
              <w:t>21</w:t>
            </w:r>
            <w:r w:rsidRPr="00005525">
              <w:rPr>
                <w:rStyle w:val="BookTitle"/>
                <w:b/>
                <w:sz w:val="18"/>
                <w:szCs w:val="18"/>
              </w:rPr>
              <w:fldChar w:fldCharType="end"/>
            </w:r>
            <w:r w:rsidRPr="00005525">
              <w:rPr>
                <w:rStyle w:val="BookTitle"/>
                <w:sz w:val="18"/>
                <w:szCs w:val="18"/>
              </w:rPr>
              <w:t>)</w:t>
            </w:r>
            <w:bookmarkEnd w:id="52"/>
          </w:p>
        </w:tc>
      </w:tr>
      <w:tr w:rsidR="00926EC4" w:rsidRPr="00CC0287" w14:paraId="118DADD5" w14:textId="77777777" w:rsidTr="00926EC4">
        <w:trPr>
          <w:jc w:val="center"/>
        </w:trPr>
        <w:tc>
          <w:tcPr>
            <w:tcW w:w="5000" w:type="pct"/>
            <w:gridSpan w:val="2"/>
            <w:vAlign w:val="center"/>
          </w:tcPr>
          <w:p w14:paraId="7299CE56" w14:textId="719812B1" w:rsidR="00926EC4" w:rsidRPr="00EF373D" w:rsidRDefault="00926EC4" w:rsidP="00122E63">
            <w:pPr>
              <w:pStyle w:val="OEBody"/>
              <w:jc w:val="center"/>
              <w:rPr>
                <w:rStyle w:val="BookTitle"/>
                <w:sz w:val="17"/>
                <w:szCs w:val="17"/>
              </w:rPr>
            </w:pPr>
            <w:r w:rsidRPr="00EF373D">
              <w:rPr>
                <w:rFonts w:ascii="Cambria Math" w:hAnsi="Cambria Math"/>
                <w:sz w:val="18"/>
                <w:szCs w:val="18"/>
              </w:rPr>
              <w:t>wherein</w:t>
            </w:r>
            <m:oMath>
              <m:r>
                <w:rPr>
                  <w:rFonts w:ascii="Cambria Math" w:hAnsi="Cambria Math"/>
                  <w:sz w:val="17"/>
                  <w:szCs w:val="17"/>
                </w:rPr>
                <m:t xml:space="preserve"> </m:t>
              </m:r>
              <m:sSub>
                <m:sSubPr>
                  <m:ctrlPr>
                    <w:rPr>
                      <w:rFonts w:ascii="Cambria Math" w:hAnsi="Cambria Math" w:cs="Cambria Math"/>
                      <w:i/>
                      <w:sz w:val="17"/>
                      <w:szCs w:val="17"/>
                    </w:rPr>
                  </m:ctrlPr>
                </m:sSubPr>
                <m:e>
                  <m:r>
                    <w:rPr>
                      <w:rFonts w:ascii="Cambria Math" w:hAnsi="Cambria Math" w:cs="Cambria Math"/>
                      <w:sz w:val="17"/>
                      <w:szCs w:val="17"/>
                    </w:rPr>
                    <m:t>κ</m:t>
                  </m:r>
                </m:e>
                <m:sub>
                  <m:r>
                    <w:rPr>
                      <w:rFonts w:ascii="Cambria Math" w:hAnsi="Cambria Math" w:cs="Cambria Math"/>
                      <w:sz w:val="17"/>
                      <w:szCs w:val="17"/>
                    </w:rPr>
                    <m:t>o</m:t>
                  </m:r>
                </m:sub>
              </m:sSub>
              <m:r>
                <m:rPr>
                  <m:aln/>
                </m:rPr>
                <w:rPr>
                  <w:rFonts w:ascii="Cambria Math" w:hAnsi="Cambria Math" w:cs="Cambria Math"/>
                  <w:sz w:val="17"/>
                  <w:szCs w:val="17"/>
                </w:rPr>
                <m:t>≝</m:t>
              </m:r>
              <m:d>
                <m:dPr>
                  <m:ctrlPr>
                    <w:rPr>
                      <w:rFonts w:ascii="Cambria Math" w:hAnsi="Cambria Math"/>
                      <w:i/>
                      <w:sz w:val="17"/>
                      <w:szCs w:val="17"/>
                    </w:rPr>
                  </m:ctrlPr>
                </m:dPr>
                <m:e>
                  <m:f>
                    <m:fPr>
                      <m:ctrlPr>
                        <w:rPr>
                          <w:rFonts w:ascii="Cambria Math" w:hAnsi="Cambria Math"/>
                          <w:i/>
                          <w:sz w:val="17"/>
                          <w:szCs w:val="17"/>
                        </w:rPr>
                      </m:ctrlPr>
                    </m:fPr>
                    <m:num>
                      <m:sSub>
                        <m:sSubPr>
                          <m:ctrlPr>
                            <w:rPr>
                              <w:rFonts w:ascii="Cambria Math" w:hAnsi="Cambria Math"/>
                              <w:i/>
                              <w:sz w:val="17"/>
                              <w:szCs w:val="17"/>
                            </w:rPr>
                          </m:ctrlPr>
                        </m:sSubPr>
                        <m:e>
                          <m:acc>
                            <m:accPr>
                              <m:chr m:val="́"/>
                              <m:ctrlPr>
                                <w:rPr>
                                  <w:rFonts w:ascii="Cambria Math" w:hAnsi="Cambria Math"/>
                                  <w:i/>
                                  <w:sz w:val="17"/>
                                  <w:szCs w:val="17"/>
                                </w:rPr>
                              </m:ctrlPr>
                            </m:accPr>
                            <m:e>
                              <m:r>
                                <w:rPr>
                                  <w:rFonts w:ascii="Cambria Math" w:hAnsi="Cambria Math"/>
                                  <w:sz w:val="17"/>
                                  <w:szCs w:val="17"/>
                                </w:rPr>
                                <m:t>m</m:t>
                              </m:r>
                            </m:e>
                          </m:acc>
                        </m:e>
                        <m:sub>
                          <m:r>
                            <w:rPr>
                              <w:rFonts w:ascii="Cambria Math" w:hAnsi="Cambria Math"/>
                              <w:sz w:val="17"/>
                              <w:szCs w:val="17"/>
                            </w:rPr>
                            <m:t>p</m:t>
                          </m:r>
                        </m:sub>
                      </m:sSub>
                    </m:num>
                    <m:den>
                      <m:sSub>
                        <m:sSubPr>
                          <m:ctrlPr>
                            <w:rPr>
                              <w:rFonts w:ascii="Cambria Math" w:hAnsi="Cambria Math"/>
                              <w:i/>
                              <w:sz w:val="17"/>
                              <w:szCs w:val="17"/>
                            </w:rPr>
                          </m:ctrlPr>
                        </m:sSubPr>
                        <m:e>
                          <m:r>
                            <w:rPr>
                              <w:rFonts w:ascii="Cambria Math" w:hAnsi="Cambria Math"/>
                              <w:sz w:val="17"/>
                              <w:szCs w:val="17"/>
                            </w:rPr>
                            <m:t>m</m:t>
                          </m:r>
                        </m:e>
                        <m:sub>
                          <m:r>
                            <w:rPr>
                              <w:rFonts w:ascii="Cambria Math" w:hAnsi="Cambria Math"/>
                              <w:sz w:val="17"/>
                              <w:szCs w:val="17"/>
                            </w:rPr>
                            <m:t>p</m:t>
                          </m:r>
                        </m:sub>
                      </m:sSub>
                    </m:den>
                  </m:f>
                  <m:f>
                    <m:fPr>
                      <m:ctrlPr>
                        <w:rPr>
                          <w:rFonts w:ascii="Cambria Math" w:hAnsi="Cambria Math"/>
                          <w:i/>
                          <w:sz w:val="17"/>
                          <w:szCs w:val="17"/>
                        </w:rPr>
                      </m:ctrlPr>
                    </m:fPr>
                    <m:num>
                      <m:sSub>
                        <m:sSubPr>
                          <m:ctrlPr>
                            <w:rPr>
                              <w:rFonts w:ascii="Cambria Math" w:hAnsi="Cambria Math"/>
                              <w:i/>
                              <w:sz w:val="17"/>
                              <w:szCs w:val="17"/>
                            </w:rPr>
                          </m:ctrlPr>
                        </m:sSubPr>
                        <m:e>
                          <m:acc>
                            <m:accPr>
                              <m:chr m:val="́"/>
                              <m:ctrlPr>
                                <w:rPr>
                                  <w:rFonts w:ascii="Cambria Math" w:hAnsi="Cambria Math"/>
                                  <w:i/>
                                  <w:sz w:val="17"/>
                                  <w:szCs w:val="17"/>
                                </w:rPr>
                              </m:ctrlPr>
                            </m:accPr>
                            <m:e>
                              <m:r>
                                <w:rPr>
                                  <w:rFonts w:ascii="Cambria Math" w:hAnsi="Cambria Math"/>
                                  <w:sz w:val="17"/>
                                  <w:szCs w:val="17"/>
                                </w:rPr>
                                <m:t>Z</m:t>
                              </m:r>
                            </m:e>
                          </m:acc>
                        </m:e>
                        <m:sub>
                          <m:r>
                            <w:rPr>
                              <w:rFonts w:ascii="Cambria Math" w:hAnsi="Cambria Math"/>
                              <w:sz w:val="17"/>
                              <w:szCs w:val="17"/>
                            </w:rPr>
                            <m:t>d</m:t>
                          </m:r>
                        </m:sub>
                      </m:sSub>
                    </m:num>
                    <m:den>
                      <m:sSub>
                        <m:sSubPr>
                          <m:ctrlPr>
                            <w:rPr>
                              <w:rFonts w:ascii="Cambria Math" w:hAnsi="Cambria Math"/>
                              <w:i/>
                              <w:sz w:val="17"/>
                              <w:szCs w:val="17"/>
                            </w:rPr>
                          </m:ctrlPr>
                        </m:sSubPr>
                        <m:e>
                          <m:r>
                            <w:rPr>
                              <w:rFonts w:ascii="Cambria Math" w:hAnsi="Cambria Math"/>
                              <w:sz w:val="17"/>
                              <w:szCs w:val="17"/>
                            </w:rPr>
                            <m:t>Z</m:t>
                          </m:r>
                        </m:e>
                        <m:sub>
                          <m:r>
                            <w:rPr>
                              <w:rFonts w:ascii="Cambria Math" w:hAnsi="Cambria Math"/>
                              <w:sz w:val="17"/>
                              <w:szCs w:val="17"/>
                            </w:rPr>
                            <m:t>d</m:t>
                          </m:r>
                        </m:sub>
                      </m:sSub>
                    </m:den>
                  </m:f>
                  <m:f>
                    <m:fPr>
                      <m:ctrlPr>
                        <w:rPr>
                          <w:rFonts w:ascii="Cambria Math" w:hAnsi="Cambria Math"/>
                          <w:i/>
                          <w:sz w:val="17"/>
                          <w:szCs w:val="17"/>
                        </w:rPr>
                      </m:ctrlPr>
                    </m:fPr>
                    <m:num>
                      <m:r>
                        <m:rPr>
                          <m:sty m:val="p"/>
                        </m:rPr>
                        <w:rPr>
                          <w:rFonts w:ascii="Cambria Math" w:hAnsi="Cambria Math"/>
                          <w:sz w:val="17"/>
                          <w:szCs w:val="17"/>
                        </w:rPr>
                        <m:t>Δ</m:t>
                      </m:r>
                    </m:num>
                    <m:den>
                      <m:acc>
                        <m:accPr>
                          <m:chr m:val="́"/>
                          <m:ctrlPr>
                            <w:rPr>
                              <w:rFonts w:ascii="Cambria Math" w:hAnsi="Cambria Math"/>
                              <w:sz w:val="17"/>
                              <w:szCs w:val="17"/>
                            </w:rPr>
                          </m:ctrlPr>
                        </m:accPr>
                        <m:e>
                          <m:r>
                            <m:rPr>
                              <m:sty m:val="p"/>
                            </m:rPr>
                            <w:rPr>
                              <w:rFonts w:ascii="Cambria Math" w:hAnsi="Cambria Math"/>
                              <w:sz w:val="17"/>
                              <w:szCs w:val="17"/>
                            </w:rPr>
                            <m:t>Δ</m:t>
                          </m:r>
                        </m:e>
                      </m:acc>
                    </m:den>
                  </m:f>
                </m:e>
              </m:d>
              <m:r>
                <w:rPr>
                  <w:rFonts w:ascii="Cambria Math" w:hAnsi="Cambria Math"/>
                  <w:sz w:val="17"/>
                  <w:szCs w:val="17"/>
                </w:rPr>
                <m:t xml:space="preserve">, </m:t>
              </m:r>
              <m:sSub>
                <m:sSubPr>
                  <m:ctrlPr>
                    <w:rPr>
                      <w:rFonts w:ascii="Cambria Math" w:hAnsi="Cambria Math" w:cs="Cambria Math"/>
                      <w:i/>
                      <w:sz w:val="17"/>
                      <w:szCs w:val="17"/>
                    </w:rPr>
                  </m:ctrlPr>
                </m:sSubPr>
                <m:e>
                  <m:r>
                    <w:rPr>
                      <w:rFonts w:ascii="Cambria Math" w:hAnsi="Cambria Math" w:cs="Cambria Math"/>
                      <w:sz w:val="17"/>
                      <w:szCs w:val="17"/>
                    </w:rPr>
                    <m:t>κ</m:t>
                  </m:r>
                </m:e>
                <m:sub>
                  <m:r>
                    <w:rPr>
                      <w:rFonts w:ascii="Cambria Math" w:hAnsi="Cambria Math" w:cs="Cambria Math"/>
                      <w:sz w:val="17"/>
                      <w:szCs w:val="17"/>
                    </w:rPr>
                    <m:t>d</m:t>
                  </m:r>
                </m:sub>
              </m:sSub>
              <m:r>
                <w:rPr>
                  <w:rFonts w:ascii="Cambria Math" w:hAnsi="Cambria Math" w:cs="Cambria Math"/>
                  <w:sz w:val="17"/>
                  <w:szCs w:val="17"/>
                </w:rPr>
                <m:t>≝</m:t>
              </m:r>
              <m:f>
                <m:fPr>
                  <m:ctrlPr>
                    <w:rPr>
                      <w:rFonts w:ascii="Cambria Math" w:hAnsi="Cambria Math"/>
                      <w:i/>
                      <w:sz w:val="17"/>
                      <w:szCs w:val="17"/>
                    </w:rPr>
                  </m:ctrlPr>
                </m:fPr>
                <m:num>
                  <m:sSub>
                    <m:sSubPr>
                      <m:ctrlPr>
                        <w:rPr>
                          <w:rFonts w:ascii="Cambria Math" w:hAnsi="Cambria Math"/>
                          <w:i/>
                          <w:sz w:val="17"/>
                          <w:szCs w:val="17"/>
                        </w:rPr>
                      </m:ctrlPr>
                    </m:sSubPr>
                    <m:e>
                      <m:acc>
                        <m:accPr>
                          <m:chr m:val="́"/>
                          <m:ctrlPr>
                            <w:rPr>
                              <w:rFonts w:ascii="Cambria Math" w:hAnsi="Cambria Math"/>
                              <w:i/>
                              <w:sz w:val="17"/>
                              <w:szCs w:val="17"/>
                            </w:rPr>
                          </m:ctrlPr>
                        </m:accPr>
                        <m:e>
                          <m:r>
                            <w:rPr>
                              <w:rFonts w:ascii="Cambria Math" w:hAnsi="Cambria Math"/>
                              <w:sz w:val="17"/>
                              <w:szCs w:val="17"/>
                            </w:rPr>
                            <m:t>m</m:t>
                          </m:r>
                        </m:e>
                      </m:acc>
                    </m:e>
                    <m:sub>
                      <m:r>
                        <w:rPr>
                          <w:rFonts w:ascii="Cambria Math" w:hAnsi="Cambria Math"/>
                          <w:sz w:val="17"/>
                          <w:szCs w:val="17"/>
                        </w:rPr>
                        <m:t>p</m:t>
                      </m:r>
                    </m:sub>
                  </m:sSub>
                  <m:sSub>
                    <m:sSubPr>
                      <m:ctrlPr>
                        <w:rPr>
                          <w:rFonts w:ascii="Cambria Math" w:hAnsi="Cambria Math"/>
                          <w:i/>
                          <w:sz w:val="17"/>
                          <w:szCs w:val="17"/>
                        </w:rPr>
                      </m:ctrlPr>
                    </m:sSubPr>
                    <m:e>
                      <m:acc>
                        <m:accPr>
                          <m:chr m:val="́"/>
                          <m:ctrlPr>
                            <w:rPr>
                              <w:rFonts w:ascii="Cambria Math" w:hAnsi="Cambria Math"/>
                              <w:i/>
                              <w:sz w:val="17"/>
                              <w:szCs w:val="17"/>
                            </w:rPr>
                          </m:ctrlPr>
                        </m:accPr>
                        <m:e>
                          <m:r>
                            <w:rPr>
                              <w:rFonts w:ascii="Cambria Math" w:hAnsi="Cambria Math"/>
                              <w:sz w:val="17"/>
                              <w:szCs w:val="17"/>
                            </w:rPr>
                            <m:t>Z</m:t>
                          </m:r>
                        </m:e>
                      </m:acc>
                    </m:e>
                    <m:sub>
                      <m:r>
                        <w:rPr>
                          <w:rFonts w:ascii="Cambria Math" w:hAnsi="Cambria Math"/>
                          <w:sz w:val="17"/>
                          <w:szCs w:val="17"/>
                        </w:rPr>
                        <m:t>d</m:t>
                      </m:r>
                    </m:sub>
                  </m:sSub>
                </m:num>
                <m:den>
                  <m:acc>
                    <m:accPr>
                      <m:chr m:val="́"/>
                      <m:ctrlPr>
                        <w:rPr>
                          <w:rFonts w:ascii="Cambria Math" w:hAnsi="Cambria Math"/>
                          <w:sz w:val="17"/>
                          <w:szCs w:val="17"/>
                        </w:rPr>
                      </m:ctrlPr>
                    </m:accPr>
                    <m:e>
                      <m:r>
                        <m:rPr>
                          <m:sty m:val="p"/>
                        </m:rPr>
                        <w:rPr>
                          <w:rFonts w:ascii="Cambria Math" w:hAnsi="Cambria Math"/>
                          <w:sz w:val="17"/>
                          <w:szCs w:val="17"/>
                        </w:rPr>
                        <m:t>Δ</m:t>
                      </m:r>
                    </m:e>
                  </m:acc>
                </m:den>
              </m:f>
              <m:r>
                <w:rPr>
                  <w:rFonts w:ascii="Cambria Math" w:hAnsi="Cambria Math"/>
                  <w:sz w:val="17"/>
                  <w:szCs w:val="17"/>
                </w:rPr>
                <m:t xml:space="preserve">, </m:t>
              </m:r>
              <m:sSub>
                <m:sSubPr>
                  <m:ctrlPr>
                    <w:rPr>
                      <w:rFonts w:ascii="Cambria Math" w:hAnsi="Cambria Math"/>
                      <w:i/>
                      <w:sz w:val="17"/>
                      <w:szCs w:val="17"/>
                    </w:rPr>
                  </m:ctrlPr>
                </m:sSubPr>
                <m:e>
                  <m:r>
                    <w:rPr>
                      <w:rFonts w:ascii="Cambria Math" w:hAnsi="Cambria Math"/>
                      <w:sz w:val="17"/>
                      <w:szCs w:val="17"/>
                    </w:rPr>
                    <m:t>φ</m:t>
                  </m:r>
                </m:e>
                <m:sub>
                  <m:r>
                    <w:rPr>
                      <w:rFonts w:ascii="Cambria Math" w:hAnsi="Cambria Math" w:cs="Cambria Math"/>
                      <w:sz w:val="17"/>
                      <w:szCs w:val="17"/>
                    </w:rPr>
                    <m:t>o</m:t>
                  </m:r>
                </m:sub>
              </m:sSub>
              <m:r>
                <w:rPr>
                  <w:rFonts w:ascii="Cambria Math" w:hAnsi="Cambria Math"/>
                  <w:sz w:val="17"/>
                  <w:szCs w:val="17"/>
                </w:rPr>
                <m:t>≝</m:t>
              </m:r>
              <m:r>
                <w:rPr>
                  <w:rFonts w:ascii="Cambria Math" w:hAnsi="Cambria Math" w:cs="Cambria Math"/>
                  <w:sz w:val="17"/>
                  <w:szCs w:val="17"/>
                </w:rPr>
                <m:t>2π</m:t>
              </m:r>
              <m:d>
                <m:dPr>
                  <m:begChr m:val="["/>
                  <m:endChr m:val="]"/>
                  <m:ctrlPr>
                    <w:rPr>
                      <w:rFonts w:ascii="Cambria Math" w:hAnsi="Cambria Math" w:cs="Cambria Math"/>
                      <w:i/>
                      <w:sz w:val="17"/>
                      <w:szCs w:val="17"/>
                    </w:rPr>
                  </m:ctrlPr>
                </m:dPr>
                <m:e>
                  <m:m>
                    <m:mPr>
                      <m:mcs>
                        <m:mc>
                          <m:mcPr>
                            <m:count m:val="1"/>
                            <m:mcJc m:val="center"/>
                          </m:mcPr>
                        </m:mc>
                      </m:mcs>
                      <m:ctrlPr>
                        <w:rPr>
                          <w:rFonts w:ascii="Cambria Math" w:hAnsi="Cambria Math" w:cs="Cambria Math"/>
                          <w:i/>
                          <w:sz w:val="17"/>
                          <w:szCs w:val="17"/>
                        </w:rPr>
                      </m:ctrlPr>
                    </m:mPr>
                    <m:mr>
                      <m:e>
                        <m:sSub>
                          <m:sSubPr>
                            <m:ctrlPr>
                              <w:rPr>
                                <w:rFonts w:ascii="Cambria Math" w:hAnsi="Cambria Math" w:cs="Cambria Math"/>
                                <w:i/>
                                <w:sz w:val="17"/>
                                <w:szCs w:val="17"/>
                              </w:rPr>
                            </m:ctrlPr>
                          </m:sSubPr>
                          <m:e>
                            <m:r>
                              <w:rPr>
                                <w:rFonts w:ascii="Cambria Math" w:hAnsi="Cambria Math" w:cs="Cambria Math"/>
                                <w:sz w:val="17"/>
                                <w:szCs w:val="17"/>
                              </w:rPr>
                              <m:t>ξ</m:t>
                            </m:r>
                          </m:e>
                          <m:sub>
                            <m:r>
                              <w:rPr>
                                <w:rFonts w:ascii="Cambria Math" w:hAnsi="Cambria Math" w:cs="Cambria Math"/>
                                <w:sz w:val="17"/>
                                <w:szCs w:val="17"/>
                              </w:rPr>
                              <m:t>0</m:t>
                            </m:r>
                          </m:sub>
                        </m:sSub>
                        <m:r>
                          <w:rPr>
                            <w:rFonts w:ascii="Cambria Math" w:hAnsi="Cambria Math" w:cs="Cambria Math"/>
                            <w:sz w:val="17"/>
                            <w:szCs w:val="17"/>
                          </w:rPr>
                          <m:t>(</m:t>
                        </m:r>
                        <m:sSub>
                          <m:sSubPr>
                            <m:ctrlPr>
                              <w:rPr>
                                <w:rFonts w:ascii="Cambria Math" w:hAnsi="Cambria Math"/>
                                <w:i/>
                                <w:sz w:val="17"/>
                                <w:szCs w:val="17"/>
                              </w:rPr>
                            </m:ctrlPr>
                          </m:sSubPr>
                          <m:e>
                            <m:acc>
                              <m:accPr>
                                <m:chr m:val="́"/>
                                <m:ctrlPr>
                                  <w:rPr>
                                    <w:rFonts w:ascii="Cambria Math" w:hAnsi="Cambria Math"/>
                                    <w:i/>
                                    <w:iCs/>
                                    <w:sz w:val="17"/>
                                    <w:szCs w:val="17"/>
                                  </w:rPr>
                                </m:ctrlPr>
                              </m:accPr>
                              <m:e>
                                <m:r>
                                  <w:rPr>
                                    <w:rFonts w:ascii="Cambria Math" w:hAnsi="Cambria Math"/>
                                    <w:sz w:val="17"/>
                                    <w:szCs w:val="17"/>
                                  </w:rPr>
                                  <m:t>c</m:t>
                                </m:r>
                                <m:ctrlPr>
                                  <w:rPr>
                                    <w:rFonts w:ascii="Cambria Math" w:hAnsi="Cambria Math"/>
                                    <w:i/>
                                    <w:sz w:val="17"/>
                                    <w:szCs w:val="17"/>
                                  </w:rPr>
                                </m:ctrlPr>
                              </m:e>
                            </m:acc>
                            <m:ctrlPr>
                              <w:rPr>
                                <w:rFonts w:ascii="Cambria Math" w:eastAsia="MS Mincho" w:hAnsi="Cambria Math"/>
                                <w:i/>
                                <w:sz w:val="17"/>
                                <w:szCs w:val="17"/>
                              </w:rPr>
                            </m:ctrlPr>
                          </m:e>
                          <m:sub>
                            <m:r>
                              <w:rPr>
                                <w:rFonts w:ascii="Cambria Math" w:hAnsi="Cambria Math"/>
                                <w:sz w:val="17"/>
                                <w:szCs w:val="17"/>
                              </w:rPr>
                              <m:t>x</m:t>
                            </m:r>
                          </m:sub>
                        </m:sSub>
                        <m:r>
                          <w:rPr>
                            <w:rFonts w:ascii="Cambria Math" w:hAnsi="Cambria Math" w:cs="Cambria Math"/>
                            <w:sz w:val="17"/>
                            <w:szCs w:val="17"/>
                          </w:rPr>
                          <m:t>-</m:t>
                        </m:r>
                        <m:sSub>
                          <m:sSubPr>
                            <m:ctrlPr>
                              <w:rPr>
                                <w:rFonts w:ascii="Cambria Math" w:hAnsi="Cambria Math" w:cs="Cambria Math"/>
                                <w:i/>
                                <w:sz w:val="17"/>
                                <w:szCs w:val="17"/>
                              </w:rPr>
                            </m:ctrlPr>
                          </m:sSubPr>
                          <m:e>
                            <m:r>
                              <w:rPr>
                                <w:rFonts w:ascii="Cambria Math" w:hAnsi="Cambria Math" w:cs="Cambria Math"/>
                                <w:sz w:val="17"/>
                                <w:szCs w:val="17"/>
                              </w:rPr>
                              <m:t>κ</m:t>
                            </m:r>
                          </m:e>
                          <m:sub>
                            <m:r>
                              <w:rPr>
                                <w:rFonts w:ascii="Cambria Math" w:hAnsi="Cambria Math" w:cs="Cambria Math"/>
                                <w:sz w:val="17"/>
                                <w:szCs w:val="17"/>
                              </w:rPr>
                              <m:t>o</m:t>
                            </m:r>
                          </m:sub>
                        </m:sSub>
                        <m:sSub>
                          <m:sSubPr>
                            <m:ctrlPr>
                              <w:rPr>
                                <w:rFonts w:ascii="Cambria Math" w:hAnsi="Cambria Math" w:cs="Cambria Math"/>
                                <w:i/>
                                <w:sz w:val="17"/>
                                <w:szCs w:val="17"/>
                              </w:rPr>
                            </m:ctrlPr>
                          </m:sSubPr>
                          <m:e>
                            <m:r>
                              <w:rPr>
                                <w:rFonts w:ascii="Cambria Math" w:hAnsi="Cambria Math" w:cs="Cambria Math"/>
                                <w:sz w:val="17"/>
                                <w:szCs w:val="17"/>
                              </w:rPr>
                              <m:t>c</m:t>
                            </m:r>
                          </m:e>
                          <m:sub>
                            <m:r>
                              <w:rPr>
                                <w:rFonts w:ascii="Cambria Math" w:hAnsi="Cambria Math" w:cs="Cambria Math"/>
                                <w:sz w:val="17"/>
                                <w:szCs w:val="17"/>
                              </w:rPr>
                              <m:t>x</m:t>
                            </m:r>
                          </m:sub>
                        </m:sSub>
                        <m:r>
                          <w:rPr>
                            <w:rFonts w:ascii="Cambria Math" w:hAnsi="Cambria Math" w:cs="Cambria Math"/>
                            <w:sz w:val="17"/>
                            <w:szCs w:val="17"/>
                          </w:rPr>
                          <m:t>)</m:t>
                        </m:r>
                      </m:e>
                    </m:mr>
                    <m:mr>
                      <m:e>
                        <m:sSub>
                          <m:sSubPr>
                            <m:ctrlPr>
                              <w:rPr>
                                <w:rFonts w:ascii="Cambria Math" w:hAnsi="Cambria Math" w:cs="Cambria Math"/>
                                <w:i/>
                                <w:sz w:val="17"/>
                                <w:szCs w:val="17"/>
                              </w:rPr>
                            </m:ctrlPr>
                          </m:sSubPr>
                          <m:e>
                            <m:r>
                              <w:rPr>
                                <w:rFonts w:ascii="Cambria Math" w:hAnsi="Cambria Math" w:cs="Cambria Math"/>
                                <w:sz w:val="17"/>
                                <w:szCs w:val="17"/>
                              </w:rPr>
                              <m:t>η</m:t>
                            </m:r>
                          </m:e>
                          <m:sub>
                            <m:r>
                              <w:rPr>
                                <w:rFonts w:ascii="Cambria Math" w:hAnsi="Cambria Math" w:cs="Cambria Math"/>
                                <w:sz w:val="17"/>
                                <w:szCs w:val="17"/>
                              </w:rPr>
                              <m:t>0</m:t>
                            </m:r>
                          </m:sub>
                        </m:sSub>
                        <m:r>
                          <w:rPr>
                            <w:rFonts w:ascii="Cambria Math" w:hAnsi="Cambria Math" w:cs="Cambria Math"/>
                            <w:sz w:val="17"/>
                            <w:szCs w:val="17"/>
                          </w:rPr>
                          <m:t>(</m:t>
                        </m:r>
                        <m:sSub>
                          <m:sSubPr>
                            <m:ctrlPr>
                              <w:rPr>
                                <w:rFonts w:ascii="Cambria Math" w:hAnsi="Cambria Math"/>
                                <w:i/>
                                <w:sz w:val="17"/>
                                <w:szCs w:val="17"/>
                              </w:rPr>
                            </m:ctrlPr>
                          </m:sSubPr>
                          <m:e>
                            <m:acc>
                              <m:accPr>
                                <m:chr m:val="́"/>
                                <m:ctrlPr>
                                  <w:rPr>
                                    <w:rFonts w:ascii="Cambria Math" w:hAnsi="Cambria Math"/>
                                    <w:i/>
                                    <w:iCs/>
                                    <w:sz w:val="17"/>
                                    <w:szCs w:val="17"/>
                                  </w:rPr>
                                </m:ctrlPr>
                              </m:accPr>
                              <m:e>
                                <m:r>
                                  <w:rPr>
                                    <w:rFonts w:ascii="Cambria Math" w:hAnsi="Cambria Math"/>
                                    <w:sz w:val="17"/>
                                    <w:szCs w:val="17"/>
                                  </w:rPr>
                                  <m:t>c</m:t>
                                </m:r>
                                <m:ctrlPr>
                                  <w:rPr>
                                    <w:rFonts w:ascii="Cambria Math" w:hAnsi="Cambria Math"/>
                                    <w:i/>
                                    <w:sz w:val="17"/>
                                    <w:szCs w:val="17"/>
                                  </w:rPr>
                                </m:ctrlPr>
                              </m:e>
                            </m:acc>
                            <m:ctrlPr>
                              <w:rPr>
                                <w:rFonts w:ascii="Cambria Math" w:eastAsia="MS Mincho" w:hAnsi="Cambria Math"/>
                                <w:i/>
                                <w:sz w:val="17"/>
                                <w:szCs w:val="17"/>
                              </w:rPr>
                            </m:ctrlPr>
                          </m:e>
                          <m:sub>
                            <m:r>
                              <w:rPr>
                                <w:rFonts w:ascii="Cambria Math" w:hAnsi="Cambria Math"/>
                                <w:sz w:val="17"/>
                                <w:szCs w:val="17"/>
                              </w:rPr>
                              <m:t>y</m:t>
                            </m:r>
                          </m:sub>
                        </m:sSub>
                        <m:r>
                          <w:rPr>
                            <w:rFonts w:ascii="Cambria Math" w:hAnsi="Cambria Math" w:cs="Cambria Math"/>
                            <w:sz w:val="17"/>
                            <w:szCs w:val="17"/>
                          </w:rPr>
                          <m:t>-</m:t>
                        </m:r>
                        <m:sSub>
                          <m:sSubPr>
                            <m:ctrlPr>
                              <w:rPr>
                                <w:rFonts w:ascii="Cambria Math" w:hAnsi="Cambria Math" w:cs="Cambria Math"/>
                                <w:i/>
                                <w:sz w:val="17"/>
                                <w:szCs w:val="17"/>
                              </w:rPr>
                            </m:ctrlPr>
                          </m:sSubPr>
                          <m:e>
                            <m:r>
                              <w:rPr>
                                <w:rFonts w:ascii="Cambria Math" w:hAnsi="Cambria Math" w:cs="Cambria Math"/>
                                <w:sz w:val="17"/>
                                <w:szCs w:val="17"/>
                              </w:rPr>
                              <m:t>κ</m:t>
                            </m:r>
                          </m:e>
                          <m:sub>
                            <m:r>
                              <w:rPr>
                                <w:rFonts w:ascii="Cambria Math" w:hAnsi="Cambria Math" w:cs="Cambria Math"/>
                                <w:sz w:val="17"/>
                                <w:szCs w:val="17"/>
                              </w:rPr>
                              <m:t>o</m:t>
                            </m:r>
                          </m:sub>
                        </m:sSub>
                        <m:sSub>
                          <m:sSubPr>
                            <m:ctrlPr>
                              <w:rPr>
                                <w:rFonts w:ascii="Cambria Math" w:hAnsi="Cambria Math" w:cs="Cambria Math"/>
                                <w:i/>
                                <w:sz w:val="17"/>
                                <w:szCs w:val="17"/>
                              </w:rPr>
                            </m:ctrlPr>
                          </m:sSubPr>
                          <m:e>
                            <m:r>
                              <w:rPr>
                                <w:rFonts w:ascii="Cambria Math" w:hAnsi="Cambria Math" w:cs="Cambria Math"/>
                                <w:sz w:val="17"/>
                                <w:szCs w:val="17"/>
                              </w:rPr>
                              <m:t>c</m:t>
                            </m:r>
                          </m:e>
                          <m:sub>
                            <m:r>
                              <w:rPr>
                                <w:rFonts w:ascii="Cambria Math" w:hAnsi="Cambria Math" w:cs="Cambria Math"/>
                                <w:sz w:val="17"/>
                                <w:szCs w:val="17"/>
                              </w:rPr>
                              <m:t>y</m:t>
                            </m:r>
                          </m:sub>
                        </m:sSub>
                        <m:r>
                          <w:rPr>
                            <w:rFonts w:ascii="Cambria Math" w:hAnsi="Cambria Math" w:cs="Cambria Math"/>
                            <w:sz w:val="17"/>
                            <w:szCs w:val="17"/>
                          </w:rPr>
                          <m:t>)</m:t>
                        </m:r>
                      </m:e>
                    </m:mr>
                  </m:m>
                  <m:r>
                    <w:rPr>
                      <w:rFonts w:ascii="Cambria Math" w:hAnsi="Cambria Math" w:cs="Cambria Math"/>
                      <w:sz w:val="17"/>
                      <w:szCs w:val="17"/>
                    </w:rPr>
                    <m:t>+</m:t>
                  </m:r>
                </m:e>
              </m:d>
            </m:oMath>
          </w:p>
        </w:tc>
      </w:tr>
    </w:tbl>
    <w:p w14:paraId="0DE4EE95" w14:textId="7C775E8F" w:rsidR="00926EC4" w:rsidRDefault="00926EC4" w:rsidP="00E1406A">
      <w:pPr>
        <w:pStyle w:val="OSABody"/>
      </w:pPr>
      <w:r w:rsidRPr="00926EC4">
        <w:t xml:space="preserve">The term </w:t>
      </w:r>
      <m:oMath>
        <m:sSub>
          <m:sSubPr>
            <m:ctrlPr>
              <w:rPr>
                <w:rFonts w:ascii="Cambria Math" w:hAnsi="Cambria Math"/>
                <w:i/>
              </w:rPr>
            </m:ctrlPr>
          </m:sSubPr>
          <m:e>
            <m:r>
              <w:rPr>
                <w:rFonts w:ascii="Cambria Math" w:hAnsi="Cambria Math"/>
              </w:rPr>
              <m:t>κ</m:t>
            </m:r>
          </m:e>
          <m:sub>
            <m:r>
              <w:rPr>
                <w:rFonts w:ascii="Cambria Math" w:hAnsi="Cambria Math"/>
              </w:rPr>
              <m:t>o</m:t>
            </m:r>
          </m:sub>
        </m:sSub>
      </m:oMath>
      <w:r w:rsidR="00F060D3" w:rsidRPr="007214F8">
        <w:t xml:space="preserve"> accommodates differences in the transverse magnification of the illumination and imaging paths</w:t>
      </w:r>
      <w:r>
        <w:t>, while</w:t>
      </w:r>
      <w:r w:rsidR="00F060D3" w:rsidRPr="007214F8">
        <w:t xml:space="preserve"> </w:t>
      </w:r>
      <m:oMath>
        <m:sSub>
          <m:sSubPr>
            <m:ctrlPr>
              <w:rPr>
                <w:rFonts w:ascii="Cambria Math" w:hAnsi="Cambria Math"/>
                <w:i/>
              </w:rPr>
            </m:ctrlPr>
          </m:sSubPr>
          <m:e>
            <m:r>
              <w:rPr>
                <w:rFonts w:ascii="Cambria Math" w:hAnsi="Cambria Math"/>
              </w:rPr>
              <m:t>φ</m:t>
            </m:r>
          </m:e>
          <m:sub>
            <m:r>
              <w:rPr>
                <w:rFonts w:ascii="Cambria Math" w:hAnsi="Cambria Math"/>
              </w:rPr>
              <m:t>o</m:t>
            </m:r>
          </m:sub>
        </m:sSub>
      </m:oMath>
      <w:r w:rsidR="00F060D3" w:rsidRPr="007214F8">
        <w:t xml:space="preserve"> accommodates differences in the sampling phase of the </w:t>
      </w:r>
      <w:r>
        <w:t>sensor</w:t>
      </w:r>
      <w:r w:rsidR="00F060D3" w:rsidRPr="007214F8">
        <w:t xml:space="preserve"> </w:t>
      </w:r>
      <w:r>
        <w:t xml:space="preserve">and display pixel grids. </w:t>
      </w:r>
    </w:p>
    <w:p w14:paraId="51745B60" w14:textId="395B9F75" w:rsidR="00801999" w:rsidRPr="00801999" w:rsidRDefault="00801999" w:rsidP="00474E53">
      <w:pPr>
        <w:spacing w:before="60"/>
        <w:jc w:val="both"/>
        <w:rPr>
          <w:rFonts w:ascii="Cambria" w:hAnsi="Cambria"/>
          <w:i/>
          <w:spacing w:val="-8"/>
          <w:sz w:val="18"/>
          <w:u w:val="single"/>
        </w:rPr>
      </w:pPr>
      <w:r w:rsidRPr="00801999">
        <w:rPr>
          <w:rFonts w:ascii="Cambria" w:hAnsi="Cambria"/>
          <w:i/>
          <w:spacing w:val="-8"/>
          <w:sz w:val="18"/>
          <w:u w:val="single"/>
        </w:rPr>
        <w:t xml:space="preserve">Constraints on stereo arrangement </w:t>
      </w:r>
    </w:p>
    <w:p w14:paraId="77E263FD" w14:textId="77777777" w:rsidR="00801999" w:rsidRPr="00801999" w:rsidRDefault="00801999" w:rsidP="0015344E">
      <w:pPr>
        <w:pStyle w:val="ListParagraph"/>
        <w:numPr>
          <w:ilvl w:val="0"/>
          <w:numId w:val="8"/>
        </w:numPr>
        <w:tabs>
          <w:tab w:val="left" w:pos="1350"/>
        </w:tabs>
        <w:autoSpaceDE w:val="0"/>
        <w:autoSpaceDN w:val="0"/>
        <w:adjustRightInd w:val="0"/>
        <w:ind w:left="360" w:hanging="180"/>
        <w:jc w:val="both"/>
        <w:rPr>
          <w:rFonts w:ascii="Cambria" w:eastAsia="Malgun Gothic" w:hAnsi="Cambria"/>
          <w:spacing w:val="-8"/>
          <w:sz w:val="18"/>
        </w:rPr>
      </w:pPr>
      <w:r w:rsidRPr="00801999">
        <w:rPr>
          <w:rFonts w:ascii="Cambria" w:eastAsia="Malgun Gothic" w:hAnsi="Cambria"/>
          <w:spacing w:val="-8"/>
          <w:sz w:val="18"/>
        </w:rPr>
        <w:t xml:space="preserve">infinite homography </w:t>
      </w:r>
      <m:oMath>
        <m:sSup>
          <m:sSupPr>
            <m:ctrlPr>
              <w:rPr>
                <w:rFonts w:ascii="Cambria Math" w:eastAsia="Malgun Gothic" w:hAnsi="Cambria Math"/>
                <w:b/>
                <w:i/>
                <w:spacing w:val="-8"/>
                <w:sz w:val="18"/>
              </w:rPr>
            </m:ctrlPr>
          </m:sSupPr>
          <m:e>
            <m:r>
              <m:rPr>
                <m:sty m:val="bi"/>
              </m:rPr>
              <w:rPr>
                <w:rFonts w:ascii="Cambria Math" w:eastAsia="Malgun Gothic" w:hAnsi="Cambria Math"/>
                <w:spacing w:val="-8"/>
                <w:sz w:val="18"/>
              </w:rPr>
              <m:t>H</m:t>
            </m:r>
          </m:e>
          <m:sup>
            <m:r>
              <m:rPr>
                <m:sty m:val="bi"/>
              </m:rPr>
              <w:rPr>
                <w:rFonts w:ascii="Cambria Math" w:eastAsia="Malgun Gothic" w:hAnsi="Cambria Math"/>
                <w:spacing w:val="-8"/>
                <w:sz w:val="18"/>
              </w:rPr>
              <m:t>∞</m:t>
            </m:r>
          </m:sup>
        </m:sSup>
      </m:oMath>
      <w:r w:rsidRPr="00801999">
        <w:rPr>
          <w:rFonts w:ascii="Cambria" w:eastAsia="Malgun Gothic" w:hAnsi="Cambria"/>
          <w:b/>
          <w:spacing w:val="-8"/>
          <w:sz w:val="18"/>
        </w:rPr>
        <w:t xml:space="preserve"> </w:t>
      </w:r>
      <w:r w:rsidRPr="00801999">
        <w:rPr>
          <w:rFonts w:ascii="Cambria" w:eastAsia="Malgun Gothic" w:hAnsi="Cambria"/>
          <w:spacing w:val="-8"/>
          <w:sz w:val="18"/>
        </w:rPr>
        <w:t xml:space="preserve">reduces to an affine transform, i.e. </w:t>
      </w:r>
      <m:oMath>
        <m:sSubSup>
          <m:sSubSupPr>
            <m:ctrlPr>
              <w:rPr>
                <w:rFonts w:ascii="Cambria Math" w:eastAsia="Malgun Gothic" w:hAnsi="Cambria Math"/>
                <w:spacing w:val="-8"/>
                <w:sz w:val="18"/>
              </w:rPr>
            </m:ctrlPr>
          </m:sSubSupPr>
          <m:e>
            <m:r>
              <w:rPr>
                <w:rFonts w:ascii="Cambria Math" w:eastAsia="Malgun Gothic" w:hAnsi="Cambria Math"/>
                <w:spacing w:val="-8"/>
                <w:sz w:val="18"/>
              </w:rPr>
              <m:t>h</m:t>
            </m:r>
          </m:e>
          <m:sub>
            <m:r>
              <m:rPr>
                <m:sty m:val="p"/>
              </m:rPr>
              <w:rPr>
                <w:rFonts w:ascii="Cambria Math" w:eastAsia="Malgun Gothic" w:hAnsi="Cambria Math"/>
                <w:spacing w:val="-8"/>
                <w:sz w:val="18"/>
              </w:rPr>
              <m:t>31</m:t>
            </m:r>
          </m:sub>
          <m:sup>
            <m:r>
              <m:rPr>
                <m:sty m:val="p"/>
              </m:rPr>
              <w:rPr>
                <w:rFonts w:ascii="Cambria Math" w:eastAsia="Malgun Gothic" w:hAnsi="Cambria Math"/>
                <w:spacing w:val="-8"/>
                <w:sz w:val="18"/>
              </w:rPr>
              <m:t>∞</m:t>
            </m:r>
          </m:sup>
        </m:sSubSup>
        <m:r>
          <m:rPr>
            <m:sty m:val="p"/>
          </m:rPr>
          <w:rPr>
            <w:rFonts w:ascii="Cambria Math" w:eastAsia="Malgun Gothic" w:hAnsi="Cambria Math"/>
            <w:spacing w:val="-8"/>
            <w:sz w:val="18"/>
          </w:rPr>
          <m:t>=</m:t>
        </m:r>
        <m:sSubSup>
          <m:sSubSupPr>
            <m:ctrlPr>
              <w:rPr>
                <w:rFonts w:ascii="Cambria Math" w:eastAsia="Malgun Gothic" w:hAnsi="Cambria Math"/>
                <w:spacing w:val="-8"/>
                <w:sz w:val="18"/>
              </w:rPr>
            </m:ctrlPr>
          </m:sSubSupPr>
          <m:e>
            <m:r>
              <w:rPr>
                <w:rFonts w:ascii="Cambria Math" w:eastAsia="Malgun Gothic" w:hAnsi="Cambria Math"/>
                <w:spacing w:val="-8"/>
                <w:sz w:val="18"/>
              </w:rPr>
              <m:t>h</m:t>
            </m:r>
          </m:e>
          <m:sub>
            <m:r>
              <m:rPr>
                <m:sty m:val="p"/>
              </m:rPr>
              <w:rPr>
                <w:rFonts w:ascii="Cambria Math" w:eastAsia="Malgun Gothic" w:hAnsi="Cambria Math"/>
                <w:spacing w:val="-8"/>
                <w:sz w:val="18"/>
              </w:rPr>
              <m:t>32</m:t>
            </m:r>
          </m:sub>
          <m:sup>
            <m:r>
              <m:rPr>
                <m:sty m:val="p"/>
              </m:rPr>
              <w:rPr>
                <w:rFonts w:ascii="Cambria Math" w:eastAsia="Malgun Gothic" w:hAnsi="Cambria Math"/>
                <w:spacing w:val="-8"/>
                <w:sz w:val="18"/>
              </w:rPr>
              <m:t>∞</m:t>
            </m:r>
          </m:sup>
        </m:sSubSup>
        <m:r>
          <m:rPr>
            <m:sty m:val="p"/>
          </m:rPr>
          <w:rPr>
            <w:rFonts w:ascii="Cambria Math" w:eastAsia="Malgun Gothic" w:hAnsi="Cambria Math"/>
            <w:spacing w:val="-8"/>
            <w:sz w:val="18"/>
          </w:rPr>
          <m:t>=0</m:t>
        </m:r>
      </m:oMath>
      <w:r w:rsidRPr="00801999">
        <w:rPr>
          <w:rFonts w:ascii="Cambria" w:eastAsia="Malgun Gothic" w:hAnsi="Cambria"/>
          <w:spacing w:val="-8"/>
          <w:sz w:val="18"/>
        </w:rPr>
        <w:t xml:space="preserve"> and </w:t>
      </w:r>
      <m:oMath>
        <m:sSubSup>
          <m:sSubSupPr>
            <m:ctrlPr>
              <w:rPr>
                <w:rFonts w:ascii="Cambria Math" w:eastAsia="Malgun Gothic" w:hAnsi="Cambria Math"/>
                <w:spacing w:val="-8"/>
                <w:sz w:val="18"/>
              </w:rPr>
            </m:ctrlPr>
          </m:sSubSupPr>
          <m:e>
            <m:r>
              <w:rPr>
                <w:rFonts w:ascii="Cambria Math" w:eastAsia="Malgun Gothic" w:hAnsi="Cambria Math"/>
                <w:spacing w:val="-8"/>
                <w:sz w:val="18"/>
              </w:rPr>
              <m:t>h</m:t>
            </m:r>
          </m:e>
          <m:sub>
            <m:r>
              <m:rPr>
                <m:sty m:val="p"/>
              </m:rPr>
              <w:rPr>
                <w:rFonts w:ascii="Cambria Math" w:eastAsia="Malgun Gothic" w:hAnsi="Cambria Math"/>
                <w:spacing w:val="-8"/>
                <w:sz w:val="18"/>
              </w:rPr>
              <m:t>33</m:t>
            </m:r>
          </m:sub>
          <m:sup>
            <m:r>
              <m:rPr>
                <m:sty m:val="p"/>
              </m:rPr>
              <w:rPr>
                <w:rFonts w:ascii="Cambria Math" w:eastAsia="Malgun Gothic" w:hAnsi="Cambria Math"/>
                <w:spacing w:val="-8"/>
                <w:sz w:val="18"/>
              </w:rPr>
              <m:t>∞</m:t>
            </m:r>
          </m:sup>
        </m:sSubSup>
        <m:r>
          <m:rPr>
            <m:sty m:val="p"/>
          </m:rPr>
          <w:rPr>
            <w:rFonts w:ascii="Cambria Math" w:eastAsia="Malgun Gothic" w:hAnsi="Cambria Math"/>
            <w:spacing w:val="-8"/>
            <w:sz w:val="18"/>
          </w:rPr>
          <m:t>=1</m:t>
        </m:r>
      </m:oMath>
      <w:r w:rsidRPr="00801999">
        <w:rPr>
          <w:rFonts w:ascii="Cambria" w:eastAsia="Malgun Gothic" w:hAnsi="Cambria"/>
          <w:spacing w:val="-8"/>
          <w:sz w:val="18"/>
        </w:rPr>
        <w:t xml:space="preserve"> </w:t>
      </w:r>
    </w:p>
    <w:p w14:paraId="4322D340" w14:textId="0F6BF6D5" w:rsidR="00801999" w:rsidRPr="00801999" w:rsidRDefault="00801999" w:rsidP="0015344E">
      <w:pPr>
        <w:pStyle w:val="ListParagraph"/>
        <w:numPr>
          <w:ilvl w:val="0"/>
          <w:numId w:val="8"/>
        </w:numPr>
        <w:tabs>
          <w:tab w:val="left" w:pos="1350"/>
        </w:tabs>
        <w:autoSpaceDE w:val="0"/>
        <w:autoSpaceDN w:val="0"/>
        <w:adjustRightInd w:val="0"/>
        <w:ind w:left="360" w:hanging="180"/>
        <w:jc w:val="both"/>
        <w:rPr>
          <w:rFonts w:ascii="Cambria" w:eastAsia="Malgun Gothic" w:hAnsi="Cambria"/>
          <w:spacing w:val="-8"/>
          <w:sz w:val="18"/>
        </w:rPr>
      </w:pPr>
      <m:oMath>
        <m:r>
          <w:rPr>
            <w:rFonts w:ascii="Cambria Math" w:eastAsia="Malgun Gothic" w:hAnsi="Cambria Math"/>
            <w:spacing w:val="-8"/>
            <w:sz w:val="19"/>
            <w:szCs w:val="19"/>
          </w:rPr>
          <m:t>Z-</m:t>
        </m:r>
      </m:oMath>
      <w:r w:rsidRPr="00801999">
        <w:rPr>
          <w:rFonts w:ascii="Cambria" w:eastAsia="Malgun Gothic" w:hAnsi="Cambria"/>
          <w:spacing w:val="-8"/>
          <w:sz w:val="19"/>
          <w:szCs w:val="19"/>
        </w:rPr>
        <w:t xml:space="preserve">component of the epipole </w:t>
      </w:r>
      <m:oMath>
        <m:sSub>
          <m:sSubPr>
            <m:ctrlPr>
              <w:rPr>
                <w:rFonts w:ascii="Cambria Math" w:eastAsia="Malgun Gothic" w:hAnsi="Cambria Math"/>
                <w:i/>
                <w:spacing w:val="-8"/>
                <w:sz w:val="19"/>
                <w:szCs w:val="19"/>
              </w:rPr>
            </m:ctrlPr>
          </m:sSubPr>
          <m:e>
            <m:r>
              <w:rPr>
                <w:rFonts w:ascii="Cambria Math" w:eastAsia="Malgun Gothic" w:hAnsi="Cambria Math"/>
                <w:spacing w:val="-8"/>
                <w:sz w:val="19"/>
                <w:szCs w:val="19"/>
              </w:rPr>
              <m:t>t</m:t>
            </m:r>
          </m:e>
          <m:sub>
            <m:r>
              <w:rPr>
                <w:rFonts w:ascii="Cambria Math" w:eastAsia="Malgun Gothic" w:hAnsi="Cambria Math"/>
                <w:spacing w:val="-8"/>
                <w:sz w:val="19"/>
                <w:szCs w:val="19"/>
              </w:rPr>
              <m:t>z</m:t>
            </m:r>
          </m:sub>
        </m:sSub>
        <m:r>
          <w:rPr>
            <w:rFonts w:ascii="Cambria Math" w:eastAsia="Malgun Gothic" w:hAnsi="Cambria Math"/>
            <w:spacing w:val="-8"/>
            <w:sz w:val="19"/>
            <w:szCs w:val="19"/>
          </w:rPr>
          <m:t>=0</m:t>
        </m:r>
      </m:oMath>
    </w:p>
    <w:p w14:paraId="79ECB52A" w14:textId="533EF65B" w:rsidR="00A16B0B" w:rsidRDefault="00801999" w:rsidP="00E1406A">
      <w:pPr>
        <w:pStyle w:val="OSABody"/>
        <w:rPr>
          <w:rFonts w:eastAsia="Calibri"/>
        </w:rPr>
      </w:pPr>
      <w:r w:rsidRPr="00801999">
        <w:rPr>
          <w:rFonts w:eastAsia="Calibri"/>
          <w:sz w:val="19"/>
          <w:szCs w:val="19"/>
        </w:rPr>
        <w:t>These constraints are simultaneously satisfied when</w:t>
      </w:r>
      <w:r w:rsidRPr="00801999">
        <w:rPr>
          <w:rFonts w:eastAsia="Calibri"/>
          <w:szCs w:val="22"/>
        </w:rPr>
        <w:t xml:space="preserve"> </w:t>
      </w:r>
      <w:r w:rsidRPr="00801999">
        <w:rPr>
          <w:rFonts w:eastAsia="Calibri"/>
        </w:rPr>
        <w:t xml:space="preserve">the camera and projector optical axes are parallel and the baseline vector is perpendicular to both optical axes, i.e., </w:t>
      </w:r>
      <m:oMath>
        <m:acc>
          <m:accPr>
            <m:chr m:val="́"/>
            <m:ctrlPr>
              <w:rPr>
                <w:rFonts w:ascii="Cambria Math" w:eastAsia="MS Mincho" w:hAnsi="Cambria Math"/>
                <w:b/>
                <w:i/>
              </w:rPr>
            </m:ctrlPr>
          </m:accPr>
          <m:e>
            <m:r>
              <m:rPr>
                <m:sty m:val="bi"/>
              </m:rPr>
              <w:rPr>
                <w:rFonts w:ascii="Cambria Math" w:eastAsia="MS Mincho" w:hAnsi="Cambria Math"/>
              </w:rPr>
              <m:t>R</m:t>
            </m:r>
          </m:e>
        </m:acc>
        <m:r>
          <m:rPr>
            <m:sty m:val="bi"/>
          </m:rPr>
          <w:rPr>
            <w:rFonts w:ascii="Cambria Math" w:eastAsia="MS Mincho" w:hAnsi="Cambria Math"/>
          </w:rPr>
          <m:t>=I</m:t>
        </m:r>
      </m:oMath>
      <w:r w:rsidRPr="00801999">
        <w:rPr>
          <w:rFonts w:eastAsia="Calibri"/>
        </w:rPr>
        <w:t xml:space="preserve"> and </w:t>
      </w:r>
      <m:oMath>
        <m:sSub>
          <m:sSubPr>
            <m:ctrlPr>
              <w:rPr>
                <w:rFonts w:ascii="Cambria Math" w:eastAsia="Calibri" w:hAnsi="Cambria Math"/>
                <w:i/>
              </w:rPr>
            </m:ctrlPr>
          </m:sSubPr>
          <m:e>
            <m:r>
              <w:rPr>
                <w:rFonts w:ascii="Cambria Math" w:eastAsia="Calibri" w:hAnsi="Cambria Math"/>
              </w:rPr>
              <m:t>b</m:t>
            </m:r>
          </m:e>
          <m:sub>
            <m:r>
              <w:rPr>
                <w:rFonts w:ascii="Cambria Math" w:eastAsia="Calibri" w:hAnsi="Cambria Math"/>
              </w:rPr>
              <m:t>Z</m:t>
            </m:r>
          </m:sub>
        </m:sSub>
        <m:r>
          <w:rPr>
            <w:rFonts w:ascii="Cambria Math" w:eastAsia="Calibri" w:hAnsi="Cambria Math"/>
          </w:rPr>
          <m:t>=0</m:t>
        </m:r>
      </m:oMath>
      <w:r w:rsidRPr="00801999">
        <w:rPr>
          <w:rFonts w:eastAsia="Calibri"/>
        </w:rPr>
        <w:t>). This stereo arrangement is referred to as the canonical stereo arrangement in vision literature. In such arrangement</w:t>
      </w:r>
      <w:r w:rsidR="00F82346">
        <w:rPr>
          <w:rFonts w:eastAsia="Calibri"/>
        </w:rPr>
        <w:t>s</w:t>
      </w:r>
      <w:r w:rsidRPr="00801999">
        <w:rPr>
          <w:rFonts w:eastAsia="Calibri"/>
        </w:rPr>
        <w:t xml:space="preserve"> the entrance pupil plane of the camera and the exit pupil plane of the projector are coplanar</w:t>
      </w:r>
      <w:r w:rsidR="009C0E0B">
        <w:rPr>
          <w:rFonts w:eastAsia="Calibri"/>
        </w:rPr>
        <w:t xml:space="preserve">, so that there is no </w:t>
      </w:r>
      <m:oMath>
        <m:r>
          <w:rPr>
            <w:rFonts w:ascii="Cambria Math" w:eastAsia="Calibri" w:hAnsi="Cambria Math"/>
          </w:rPr>
          <m:t>Z-</m:t>
        </m:r>
      </m:oMath>
      <w:r w:rsidR="009C0E0B">
        <w:rPr>
          <w:rFonts w:eastAsia="Calibri"/>
        </w:rPr>
        <w:t>displacement between their COP’s.</w:t>
      </w:r>
      <w:r w:rsidR="00F82346">
        <w:rPr>
          <w:rFonts w:eastAsia="Calibri"/>
        </w:rPr>
        <w:t xml:space="preserve"> The net result is that the </w:t>
      </w:r>
      <w:r w:rsidR="00E11E8B">
        <w:rPr>
          <w:rFonts w:eastAsia="Calibri"/>
        </w:rPr>
        <w:t xml:space="preserve">camera and projector side </w:t>
      </w:r>
      <w:r w:rsidR="00F82346">
        <w:rPr>
          <w:rFonts w:eastAsia="Calibri"/>
        </w:rPr>
        <w:t xml:space="preserve">epipoles </w:t>
      </w:r>
      <w:r w:rsidR="00E11E8B">
        <w:rPr>
          <w:rFonts w:eastAsia="Calibri"/>
        </w:rPr>
        <w:t>are both</w:t>
      </w:r>
      <w:r w:rsidR="00F82346">
        <w:rPr>
          <w:rFonts w:eastAsia="Calibri"/>
        </w:rPr>
        <w:t xml:space="preserve"> at infinity.</w:t>
      </w:r>
    </w:p>
    <w:p w14:paraId="39441BE9" w14:textId="6F96B187" w:rsidR="00A16B0B" w:rsidRDefault="00A16B0B" w:rsidP="00474E53">
      <w:pPr>
        <w:spacing w:before="60"/>
        <w:jc w:val="both"/>
      </w:pPr>
      <w:r w:rsidRPr="005437DE">
        <w:rPr>
          <w:rFonts w:ascii="Cambria" w:hAnsi="Cambria"/>
          <w:i/>
          <w:spacing w:val="-8"/>
          <w:sz w:val="18"/>
          <w:u w:val="single"/>
        </w:rPr>
        <w:t>Constraints on pattern orientation</w:t>
      </w:r>
    </w:p>
    <w:p w14:paraId="572801E0" w14:textId="242EA8D1" w:rsidR="00122E63" w:rsidRPr="001868C0" w:rsidRDefault="00F82346" w:rsidP="00E1406A">
      <w:pPr>
        <w:pStyle w:val="OSABody"/>
        <w:rPr>
          <w:sz w:val="19"/>
          <w:szCs w:val="19"/>
        </w:rPr>
      </w:pPr>
      <w:r>
        <w:t>T</w:t>
      </w:r>
      <w:r w:rsidR="00122E63">
        <w:t xml:space="preserve">he phase function </w:t>
      </w:r>
      <m:oMath>
        <m:r>
          <w:rPr>
            <w:rFonts w:ascii="Cambria Math" w:hAnsi="Cambria Math"/>
          </w:rPr>
          <m:t>φ(u,v)</m:t>
        </m:r>
      </m:oMath>
      <w:r w:rsidR="00122E63">
        <w:t xml:space="preserve"> simplifies to a pure carrier frequency </w:t>
      </w:r>
      <w:r>
        <w:t>favored</w:t>
      </w:r>
      <w:r w:rsidR="007242F3">
        <w:t xml:space="preserve"> by</w:t>
      </w:r>
      <w:r w:rsidR="00122E63">
        <w:t xml:space="preserve"> super-resolution when the pattern orientation satisfies the constraint </w:t>
      </w:r>
      <m:oMath>
        <m:sSub>
          <m:sSubPr>
            <m:ctrlPr>
              <w:rPr>
                <w:rFonts w:ascii="Cambria Math" w:hAnsi="Cambria Math"/>
                <w:sz w:val="19"/>
                <w:szCs w:val="19"/>
              </w:rPr>
            </m:ctrlPr>
          </m:sSubPr>
          <m:e>
            <m:r>
              <w:rPr>
                <w:rFonts w:ascii="Cambria Math" w:hAnsi="Cambria Math"/>
                <w:sz w:val="19"/>
                <w:szCs w:val="19"/>
              </w:rPr>
              <m:t>ξ</m:t>
            </m:r>
          </m:e>
          <m:sub>
            <m:r>
              <m:rPr>
                <m:sty m:val="p"/>
              </m:rPr>
              <w:rPr>
                <w:rFonts w:ascii="Cambria Math" w:hAnsi="Cambria Math"/>
                <w:sz w:val="19"/>
                <w:szCs w:val="19"/>
              </w:rPr>
              <m:t>0</m:t>
            </m:r>
          </m:sub>
        </m:sSub>
        <m:sSub>
          <m:sSubPr>
            <m:ctrlPr>
              <w:rPr>
                <w:rFonts w:ascii="Cambria Math" w:hAnsi="Cambria Math"/>
                <w:sz w:val="19"/>
                <w:szCs w:val="19"/>
              </w:rPr>
            </m:ctrlPr>
          </m:sSubPr>
          <m:e>
            <m:r>
              <w:rPr>
                <w:rFonts w:ascii="Cambria Math" w:hAnsi="Cambria Math"/>
                <w:sz w:val="19"/>
                <w:szCs w:val="19"/>
              </w:rPr>
              <m:t>b</m:t>
            </m:r>
          </m:e>
          <m:sub>
            <m:r>
              <w:rPr>
                <w:rFonts w:ascii="Cambria Math" w:hAnsi="Cambria Math"/>
                <w:sz w:val="19"/>
                <w:szCs w:val="19"/>
              </w:rPr>
              <m:t>X</m:t>
            </m:r>
          </m:sub>
        </m:sSub>
        <m:r>
          <m:rPr>
            <m:sty m:val="p"/>
          </m:rPr>
          <w:rPr>
            <w:rFonts w:ascii="Cambria Math" w:hAnsi="Cambria Math"/>
            <w:sz w:val="19"/>
            <w:szCs w:val="19"/>
          </w:rPr>
          <m:t>+</m:t>
        </m:r>
        <m:sSub>
          <m:sSubPr>
            <m:ctrlPr>
              <w:rPr>
                <w:rFonts w:ascii="Cambria Math" w:hAnsi="Cambria Math"/>
                <w:sz w:val="19"/>
                <w:szCs w:val="19"/>
              </w:rPr>
            </m:ctrlPr>
          </m:sSubPr>
          <m:e>
            <m:r>
              <w:rPr>
                <w:rFonts w:ascii="Cambria Math" w:hAnsi="Cambria Math"/>
                <w:sz w:val="19"/>
                <w:szCs w:val="19"/>
              </w:rPr>
              <m:t>η</m:t>
            </m:r>
          </m:e>
          <m:sub>
            <m:r>
              <m:rPr>
                <m:sty m:val="p"/>
              </m:rPr>
              <w:rPr>
                <w:rFonts w:ascii="Cambria Math" w:hAnsi="Cambria Math"/>
                <w:sz w:val="19"/>
                <w:szCs w:val="19"/>
              </w:rPr>
              <m:t>0</m:t>
            </m:r>
          </m:sub>
        </m:sSub>
        <m:sSub>
          <m:sSubPr>
            <m:ctrlPr>
              <w:rPr>
                <w:rFonts w:ascii="Cambria Math" w:hAnsi="Cambria Math"/>
                <w:sz w:val="19"/>
                <w:szCs w:val="19"/>
              </w:rPr>
            </m:ctrlPr>
          </m:sSubPr>
          <m:e>
            <m:r>
              <w:rPr>
                <w:rFonts w:ascii="Cambria Math" w:hAnsi="Cambria Math"/>
                <w:sz w:val="19"/>
                <w:szCs w:val="19"/>
              </w:rPr>
              <m:t>b</m:t>
            </m:r>
          </m:e>
          <m:sub>
            <m:r>
              <w:rPr>
                <w:rFonts w:ascii="Cambria Math" w:hAnsi="Cambria Math"/>
                <w:sz w:val="19"/>
                <w:szCs w:val="19"/>
              </w:rPr>
              <m:t>Y</m:t>
            </m:r>
          </m:sub>
        </m:sSub>
        <m:r>
          <m:rPr>
            <m:sty m:val="p"/>
          </m:rPr>
          <w:rPr>
            <w:rFonts w:ascii="Cambria Math" w:hAnsi="Cambria Math"/>
            <w:sz w:val="19"/>
            <w:szCs w:val="19"/>
          </w:rPr>
          <m:t>=0</m:t>
        </m:r>
      </m:oMath>
      <w:r w:rsidR="00122E63">
        <w:rPr>
          <w:sz w:val="19"/>
          <w:szCs w:val="19"/>
        </w:rPr>
        <w:t xml:space="preserve">. </w:t>
      </w:r>
      <w:r w:rsidR="002E6518">
        <w:rPr>
          <w:sz w:val="19"/>
          <w:szCs w:val="19"/>
        </w:rPr>
        <w:t xml:space="preserve">In such cases, the iso-intensity lines in the illumination pattern are aligned with the </w:t>
      </w:r>
      <w:r w:rsidR="009952C0">
        <w:rPr>
          <w:sz w:val="19"/>
          <w:szCs w:val="19"/>
        </w:rPr>
        <w:t xml:space="preserve">camera-side </w:t>
      </w:r>
      <w:r w:rsidR="002E6518">
        <w:rPr>
          <w:sz w:val="19"/>
          <w:szCs w:val="19"/>
        </w:rPr>
        <w:t xml:space="preserve">epipolar lines </w:t>
      </w:r>
      <w:r w:rsidR="002E6518" w:rsidRPr="00D42EA1">
        <w:rPr>
          <w:sz w:val="19"/>
          <w:szCs w:val="19"/>
        </w:rPr>
        <w:t>[</w:t>
      </w:r>
      <w:r w:rsidR="00361509" w:rsidRPr="00D42EA1">
        <w:rPr>
          <w:sz w:val="19"/>
          <w:szCs w:val="19"/>
        </w:rPr>
        <w:fldChar w:fldCharType="begin"/>
      </w:r>
      <w:r w:rsidR="00361509" w:rsidRPr="00D42EA1">
        <w:rPr>
          <w:sz w:val="19"/>
          <w:szCs w:val="19"/>
        </w:rPr>
        <w:instrText xml:space="preserve"> REF _Ref464647995 \r \h </w:instrText>
      </w:r>
      <w:r w:rsidR="00D42EA1">
        <w:rPr>
          <w:sz w:val="19"/>
          <w:szCs w:val="19"/>
        </w:rPr>
        <w:instrText xml:space="preserve"> \* MERGEFORMAT </w:instrText>
      </w:r>
      <w:r w:rsidR="00361509" w:rsidRPr="00D42EA1">
        <w:rPr>
          <w:sz w:val="19"/>
          <w:szCs w:val="19"/>
        </w:rPr>
      </w:r>
      <w:r w:rsidR="00361509" w:rsidRPr="00D42EA1">
        <w:rPr>
          <w:sz w:val="19"/>
          <w:szCs w:val="19"/>
        </w:rPr>
        <w:fldChar w:fldCharType="separate"/>
      </w:r>
      <w:r w:rsidR="00B255F9">
        <w:rPr>
          <w:sz w:val="19"/>
          <w:szCs w:val="19"/>
        </w:rPr>
        <w:t>46</w:t>
      </w:r>
      <w:r w:rsidR="00361509" w:rsidRPr="00D42EA1">
        <w:rPr>
          <w:sz w:val="19"/>
          <w:szCs w:val="19"/>
        </w:rPr>
        <w:fldChar w:fldCharType="end"/>
      </w:r>
      <w:r w:rsidR="00361509" w:rsidRPr="00D42EA1">
        <w:rPr>
          <w:sz w:val="19"/>
          <w:szCs w:val="19"/>
        </w:rPr>
        <w:t>,</w:t>
      </w:r>
      <w:r w:rsidR="00361509" w:rsidRPr="00D42EA1">
        <w:rPr>
          <w:sz w:val="19"/>
          <w:szCs w:val="19"/>
        </w:rPr>
        <w:fldChar w:fldCharType="begin"/>
      </w:r>
      <w:r w:rsidR="00361509" w:rsidRPr="00D42EA1">
        <w:rPr>
          <w:sz w:val="19"/>
          <w:szCs w:val="19"/>
        </w:rPr>
        <w:instrText xml:space="preserve"> REF _Ref464647996 \r \h </w:instrText>
      </w:r>
      <w:r w:rsidR="00D42EA1">
        <w:rPr>
          <w:sz w:val="19"/>
          <w:szCs w:val="19"/>
        </w:rPr>
        <w:instrText xml:space="preserve"> \* MERGEFORMAT </w:instrText>
      </w:r>
      <w:r w:rsidR="00361509" w:rsidRPr="00D42EA1">
        <w:rPr>
          <w:sz w:val="19"/>
          <w:szCs w:val="19"/>
        </w:rPr>
      </w:r>
      <w:r w:rsidR="00361509" w:rsidRPr="00D42EA1">
        <w:rPr>
          <w:sz w:val="19"/>
          <w:szCs w:val="19"/>
        </w:rPr>
        <w:fldChar w:fldCharType="separate"/>
      </w:r>
      <w:r w:rsidR="00B255F9">
        <w:rPr>
          <w:sz w:val="19"/>
          <w:szCs w:val="19"/>
        </w:rPr>
        <w:t>47</w:t>
      </w:r>
      <w:r w:rsidR="00361509" w:rsidRPr="00D42EA1">
        <w:rPr>
          <w:sz w:val="19"/>
          <w:szCs w:val="19"/>
        </w:rPr>
        <w:fldChar w:fldCharType="end"/>
      </w:r>
      <w:r w:rsidR="002E6518" w:rsidRPr="00D42EA1">
        <w:rPr>
          <w:sz w:val="19"/>
          <w:szCs w:val="19"/>
        </w:rPr>
        <w:t>]</w:t>
      </w:r>
      <w:r w:rsidR="002E6518">
        <w:rPr>
          <w:sz w:val="19"/>
          <w:szCs w:val="19"/>
        </w:rPr>
        <w:t xml:space="preserve">. </w:t>
      </w:r>
      <w:r w:rsidR="007242F3">
        <w:rPr>
          <w:sz w:val="19"/>
          <w:szCs w:val="19"/>
        </w:rPr>
        <w:t>Deviations from th</w:t>
      </w:r>
      <w:r w:rsidR="002E6518">
        <w:rPr>
          <w:sz w:val="19"/>
          <w:szCs w:val="19"/>
        </w:rPr>
        <w:t>e above</w:t>
      </w:r>
      <w:r w:rsidR="007242F3">
        <w:rPr>
          <w:sz w:val="19"/>
          <w:szCs w:val="19"/>
        </w:rPr>
        <w:t xml:space="preserve"> choice produce </w:t>
      </w:r>
      <w:r w:rsidR="00C168E1">
        <w:rPr>
          <w:sz w:val="19"/>
          <w:szCs w:val="19"/>
        </w:rPr>
        <w:t>depth-dependent</w:t>
      </w:r>
      <w:r w:rsidR="007242F3">
        <w:rPr>
          <w:sz w:val="19"/>
          <w:szCs w:val="19"/>
        </w:rPr>
        <w:t xml:space="preserve"> phase distortions </w:t>
      </w:r>
      <w:r w:rsidR="00C168E1">
        <w:rPr>
          <w:sz w:val="19"/>
          <w:szCs w:val="19"/>
        </w:rPr>
        <w:t>useful</w:t>
      </w:r>
      <w:r w:rsidR="007242F3">
        <w:rPr>
          <w:sz w:val="19"/>
          <w:szCs w:val="19"/>
        </w:rPr>
        <w:t xml:space="preserve"> </w:t>
      </w:r>
      <w:r w:rsidR="00C168E1">
        <w:rPr>
          <w:sz w:val="19"/>
          <w:szCs w:val="19"/>
        </w:rPr>
        <w:t xml:space="preserve">for </w:t>
      </w:r>
      <w:r w:rsidR="007242F3">
        <w:rPr>
          <w:sz w:val="19"/>
          <w:szCs w:val="19"/>
        </w:rPr>
        <w:t>depth</w:t>
      </w:r>
      <w:r w:rsidR="00C168E1">
        <w:rPr>
          <w:sz w:val="19"/>
          <w:szCs w:val="19"/>
        </w:rPr>
        <w:t xml:space="preserve"> estimation</w:t>
      </w:r>
      <w:r w:rsidR="007242F3">
        <w:rPr>
          <w:sz w:val="19"/>
          <w:szCs w:val="19"/>
        </w:rPr>
        <w:t xml:space="preserve">. </w:t>
      </w:r>
      <w:r w:rsidR="00FA11A3" w:rsidRPr="001868C0">
        <w:rPr>
          <w:sz w:val="19"/>
          <w:szCs w:val="19"/>
        </w:rPr>
        <w:t xml:space="preserve">Both features were observed and verified in experiments. </w:t>
      </w:r>
      <w:r w:rsidR="00FA11A3" w:rsidRPr="001868C0">
        <w:rPr>
          <w:sz w:val="19"/>
          <w:szCs w:val="19"/>
        </w:rPr>
        <w:fldChar w:fldCharType="begin"/>
      </w:r>
      <w:r w:rsidR="00FA11A3" w:rsidRPr="001868C0">
        <w:rPr>
          <w:sz w:val="19"/>
          <w:szCs w:val="19"/>
        </w:rPr>
        <w:instrText xml:space="preserve"> REF _Ref464306880 \h  \* MERGEFORMAT </w:instrText>
      </w:r>
      <w:r w:rsidR="00FA11A3" w:rsidRPr="001868C0">
        <w:rPr>
          <w:sz w:val="19"/>
          <w:szCs w:val="19"/>
        </w:rPr>
      </w:r>
      <w:r w:rsidR="00FA11A3" w:rsidRPr="001868C0">
        <w:rPr>
          <w:sz w:val="19"/>
          <w:szCs w:val="19"/>
        </w:rPr>
        <w:fldChar w:fldCharType="separate"/>
      </w:r>
      <w:r w:rsidR="00B255F9" w:rsidRPr="00B255F9">
        <w:rPr>
          <w:sz w:val="19"/>
          <w:szCs w:val="19"/>
        </w:rPr>
        <w:t>Figure 11</w:t>
      </w:r>
      <w:r w:rsidR="00FA11A3" w:rsidRPr="001868C0">
        <w:rPr>
          <w:sz w:val="19"/>
          <w:szCs w:val="19"/>
        </w:rPr>
        <w:fldChar w:fldCharType="end"/>
      </w:r>
      <w:r w:rsidR="00FA11A3" w:rsidRPr="001868C0">
        <w:rPr>
          <w:sz w:val="19"/>
          <w:szCs w:val="19"/>
        </w:rPr>
        <w:t xml:space="preserve"> illustrates these features for a canonical stereo arrangement </w:t>
      </w:r>
      <w:r w:rsidR="002A0290" w:rsidRPr="001868C0">
        <w:rPr>
          <w:sz w:val="19"/>
          <w:szCs w:val="19"/>
        </w:rPr>
        <w:t>with a</w:t>
      </w:r>
      <w:r w:rsidR="002A0290">
        <w:t xml:space="preserve"> </w:t>
      </w:r>
      <w:r w:rsidR="00474E53" w:rsidRPr="001868C0">
        <w:rPr>
          <w:noProof/>
          <w:sz w:val="19"/>
          <w:szCs w:val="19"/>
        </w:rPr>
        <mc:AlternateContent>
          <mc:Choice Requires="wps">
            <w:drawing>
              <wp:anchor distT="0" distB="0" distL="45720" distR="45720" simplePos="0" relativeHeight="251681792" behindDoc="1" locked="0" layoutInCell="1" allowOverlap="1" wp14:anchorId="16C881F5" wp14:editId="30135865">
                <wp:simplePos x="0" y="0"/>
                <wp:positionH relativeFrom="column">
                  <wp:align>center</wp:align>
                </wp:positionH>
                <wp:positionV relativeFrom="line">
                  <wp:posOffset>168844</wp:posOffset>
                </wp:positionV>
                <wp:extent cx="3200400" cy="2020824"/>
                <wp:effectExtent l="0" t="0" r="0" b="0"/>
                <wp:wrapTight wrapText="bothSides">
                  <wp:wrapPolygon edited="0">
                    <wp:start x="0" y="0"/>
                    <wp:lineTo x="0" y="21383"/>
                    <wp:lineTo x="21471" y="21383"/>
                    <wp:lineTo x="21471" y="0"/>
                    <wp:lineTo x="0" y="0"/>
                  </wp:wrapPolygon>
                </wp:wrapTight>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2020824"/>
                        </a:xfrm>
                        <a:prstGeom prst="rect">
                          <a:avLst/>
                        </a:prstGeom>
                        <a:solidFill>
                          <a:srgbClr val="FFFFFF"/>
                        </a:solidFill>
                        <a:ln w="3175">
                          <a:noFill/>
                          <a:prstDash val="dash"/>
                        </a:ln>
                        <a:extLst/>
                      </wps:spPr>
                      <wps:txbx>
                        <w:txbxContent>
                          <w:p w14:paraId="2FAB0829" w14:textId="026E0B7C" w:rsidR="00153A65" w:rsidRDefault="00153A65" w:rsidP="00474E53">
                            <w:pPr>
                              <w:keepNext/>
                              <w:pBdr>
                                <w:bottom w:val="single" w:sz="4" w:space="1" w:color="auto"/>
                              </w:pBdr>
                              <w:jc w:val="center"/>
                            </w:pPr>
                            <w:r w:rsidRPr="00474E53">
                              <w:rPr>
                                <w:noProof/>
                              </w:rPr>
                              <w:drawing>
                                <wp:inline distT="0" distB="0" distL="0" distR="0" wp14:anchorId="52BB3889" wp14:editId="06295002">
                                  <wp:extent cx="3063240" cy="1806557"/>
                                  <wp:effectExtent l="0" t="0" r="3810" b="3810"/>
                                  <wp:docPr id="2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9"/>
                                          <a:srcRect l="6995" t="14658" r="1523" b="1253"/>
                                          <a:stretch/>
                                        </pic:blipFill>
                                        <pic:spPr>
                                          <a:xfrm>
                                            <a:off x="0" y="0"/>
                                            <a:ext cx="3063240" cy="1806557"/>
                                          </a:xfrm>
                                          <a:prstGeom prst="rect">
                                            <a:avLst/>
                                          </a:prstGeom>
                                        </pic:spPr>
                                      </pic:pic>
                                    </a:graphicData>
                                  </a:graphic>
                                </wp:inline>
                              </w:drawing>
                            </w:r>
                          </w:p>
                          <w:p w14:paraId="4F64CD2F" w14:textId="5B6B5951" w:rsidR="00153A65" w:rsidRPr="001003B5" w:rsidRDefault="00153A65" w:rsidP="00C0036C">
                            <w:pPr>
                              <w:pStyle w:val="Caption"/>
                              <w:pBdr>
                                <w:bottom w:val="single" w:sz="4" w:space="1" w:color="auto"/>
                              </w:pBdr>
                              <w:spacing w:before="60"/>
                              <w:jc w:val="center"/>
                              <w:rPr>
                                <w:rFonts w:ascii="Cambria" w:hAnsi="Cambria" w:cs="AdvOT8910dd71"/>
                                <w:i w:val="0"/>
                                <w:iCs w:val="0"/>
                                <w:color w:val="auto"/>
                                <w:spacing w:val="-8"/>
                                <w:szCs w:val="14"/>
                              </w:rPr>
                            </w:pPr>
                            <w:bookmarkStart w:id="53" w:name="_Ref464306880"/>
                            <w:r w:rsidRPr="001003B5">
                              <w:rPr>
                                <w:rFonts w:ascii="Cambria" w:hAnsi="Cambria" w:cs="AdvOT8910dd71"/>
                                <w:i w:val="0"/>
                                <w:iCs w:val="0"/>
                                <w:color w:val="auto"/>
                                <w:spacing w:val="-8"/>
                                <w:szCs w:val="14"/>
                              </w:rPr>
                              <w:t xml:space="preserve">Figure </w:t>
                            </w:r>
                            <w:r w:rsidRPr="001003B5">
                              <w:rPr>
                                <w:rFonts w:ascii="Cambria" w:hAnsi="Cambria" w:cs="AdvOT8910dd71"/>
                                <w:i w:val="0"/>
                                <w:iCs w:val="0"/>
                                <w:color w:val="auto"/>
                                <w:spacing w:val="-8"/>
                                <w:szCs w:val="14"/>
                              </w:rPr>
                              <w:fldChar w:fldCharType="begin"/>
                            </w:r>
                            <w:r w:rsidRPr="001003B5">
                              <w:rPr>
                                <w:rFonts w:ascii="Cambria" w:hAnsi="Cambria" w:cs="AdvOT8910dd71"/>
                                <w:i w:val="0"/>
                                <w:iCs w:val="0"/>
                                <w:color w:val="auto"/>
                                <w:spacing w:val="-8"/>
                                <w:szCs w:val="14"/>
                              </w:rPr>
                              <w:instrText xml:space="preserve"> SEQ Figure \* ARABIC </w:instrText>
                            </w:r>
                            <w:r w:rsidRPr="001003B5">
                              <w:rPr>
                                <w:rFonts w:ascii="Cambria" w:hAnsi="Cambria" w:cs="AdvOT8910dd71"/>
                                <w:i w:val="0"/>
                                <w:iCs w:val="0"/>
                                <w:color w:val="auto"/>
                                <w:spacing w:val="-8"/>
                                <w:szCs w:val="14"/>
                              </w:rPr>
                              <w:fldChar w:fldCharType="separate"/>
                            </w:r>
                            <w:r w:rsidR="00B255F9">
                              <w:rPr>
                                <w:rFonts w:ascii="Cambria" w:hAnsi="Cambria" w:cs="AdvOT8910dd71"/>
                                <w:i w:val="0"/>
                                <w:iCs w:val="0"/>
                                <w:noProof/>
                                <w:color w:val="auto"/>
                                <w:spacing w:val="-8"/>
                                <w:szCs w:val="14"/>
                              </w:rPr>
                              <w:t>11</w:t>
                            </w:r>
                            <w:r w:rsidRPr="001003B5">
                              <w:rPr>
                                <w:rFonts w:ascii="Cambria" w:hAnsi="Cambria" w:cs="AdvOT8910dd71"/>
                                <w:i w:val="0"/>
                                <w:iCs w:val="0"/>
                                <w:color w:val="auto"/>
                                <w:spacing w:val="-8"/>
                                <w:szCs w:val="14"/>
                              </w:rPr>
                              <w:fldChar w:fldCharType="end"/>
                            </w:r>
                            <w:bookmarkEnd w:id="53"/>
                            <w:r>
                              <w:rPr>
                                <w:rFonts w:ascii="Cambria" w:hAnsi="Cambria" w:cs="AdvOT8910dd71"/>
                                <w:i w:val="0"/>
                                <w:iCs w:val="0"/>
                                <w:color w:val="auto"/>
                                <w:spacing w:val="-8"/>
                                <w:szCs w:val="14"/>
                              </w:rPr>
                              <w:t xml:space="preserve"> </w:t>
                            </w:r>
                            <w:r>
                              <w:rPr>
                                <w:rFonts w:ascii="Cambria" w:hAnsi="Cambria" w:cs="AdvOT8910dd71"/>
                                <w:i w:val="0"/>
                                <w:iCs w:val="0"/>
                                <w:color w:val="auto"/>
                                <w:spacing w:val="-8"/>
                                <w:szCs w:val="14"/>
                              </w:rPr>
                              <w:tab/>
                              <w:t>C</w:t>
                            </w:r>
                            <w:r w:rsidRPr="00474E53">
                              <w:rPr>
                                <w:rFonts w:ascii="Cambria" w:hAnsi="Cambria" w:cs="AdvOT8910dd71"/>
                                <w:i w:val="0"/>
                                <w:iCs w:val="0"/>
                                <w:color w:val="auto"/>
                                <w:spacing w:val="-8"/>
                                <w:szCs w:val="14"/>
                              </w:rPr>
                              <w:t xml:space="preserve">anonical active stereo arrangement </w:t>
                            </w:r>
                            <w:r>
                              <w:rPr>
                                <w:rFonts w:ascii="Cambria" w:hAnsi="Cambria" w:cs="AdvOT8910dd71"/>
                                <w:i w:val="0"/>
                                <w:iCs w:val="0"/>
                                <w:color w:val="auto"/>
                                <w:spacing w:val="-8"/>
                                <w:szCs w:val="14"/>
                              </w:rPr>
                              <w:t xml:space="preserve">with </w:t>
                            </w:r>
                            <w:r w:rsidRPr="00474E53">
                              <w:rPr>
                                <w:rFonts w:ascii="Cambria" w:hAnsi="Cambria" w:cs="AdvOT8910dd71"/>
                                <w:i w:val="0"/>
                                <w:iCs w:val="0"/>
                                <w:color w:val="auto"/>
                                <w:spacing w:val="-8"/>
                                <w:szCs w:val="14"/>
                              </w:rPr>
                              <w:t xml:space="preserve">epipoles at infinity </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6C881F5" id="Text Box 16" o:spid="_x0000_s1035" type="#_x0000_t202" style="position:absolute;left:0;text-align:left;margin-left:0;margin-top:13.3pt;width:252pt;height:159.1pt;z-index:-251634688;visibility:visible;mso-wrap-style:square;mso-width-percent:0;mso-height-percent:0;mso-wrap-distance-left:3.6pt;mso-wrap-distance-top:0;mso-wrap-distance-right:3.6pt;mso-wrap-distance-bottom:0;mso-position-horizontal:center;mso-position-horizontal-relative:text;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" stroked="f" strokeweight=".25pt">
                <v:stroke dashstyle="dash"/>
                <v:textbox inset="0,0,0,0">
                  <w:txbxContent>
                    <w:p w14:paraId="2FAB0829" w14:textId="026E0B7C" w:rsidR="00153A65" w:rsidRDefault="00153A65" w:rsidP="00474E53">
                      <w:pPr>
                        <w:keepNext/>
                        <w:pBdr>
                          <w:bottom w:val="single" w:sz="4" w:space="1" w:color="auto"/>
                        </w:pBdr>
                        <w:jc w:val="center"/>
                      </w:pPr>
                      <w:r w:rsidRPr="00474E53">
                        <w:rPr>
                          <w:noProof/>
                        </w:rPr>
                        <w:drawing>
                          <wp:inline distT="0" distB="0" distL="0" distR="0" wp14:anchorId="52BB3889" wp14:editId="06295002">
                            <wp:extent cx="3063240" cy="1806557"/>
                            <wp:effectExtent l="0" t="0" r="3810" b="3810"/>
                            <wp:docPr id="2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9"/>
                                    <a:srcRect l="6995" t="14658" r="1523" b="1253"/>
                                    <a:stretch/>
                                  </pic:blipFill>
                                  <pic:spPr>
                                    <a:xfrm>
                                      <a:off x="0" y="0"/>
                                      <a:ext cx="3063240" cy="1806557"/>
                                    </a:xfrm>
                                    <a:prstGeom prst="rect">
                                      <a:avLst/>
                                    </a:prstGeom>
                                  </pic:spPr>
                                </pic:pic>
                              </a:graphicData>
                            </a:graphic>
                          </wp:inline>
                        </w:drawing>
                      </w:r>
                    </w:p>
                    <w:p w14:paraId="4F64CD2F" w14:textId="5B6B5951" w:rsidR="00153A65" w:rsidRPr="001003B5" w:rsidRDefault="00153A65" w:rsidP="00C0036C">
                      <w:pPr>
                        <w:pStyle w:val="Caption"/>
                        <w:pBdr>
                          <w:bottom w:val="single" w:sz="4" w:space="1" w:color="auto"/>
                        </w:pBdr>
                        <w:spacing w:before="60"/>
                        <w:jc w:val="center"/>
                        <w:rPr>
                          <w:rFonts w:ascii="Cambria" w:hAnsi="Cambria" w:cs="AdvOT8910dd71"/>
                          <w:i w:val="0"/>
                          <w:iCs w:val="0"/>
                          <w:color w:val="auto"/>
                          <w:spacing w:val="-8"/>
                          <w:szCs w:val="14"/>
                        </w:rPr>
                      </w:pPr>
                      <w:bookmarkStart w:id="54" w:name="_Ref464306880"/>
                      <w:r w:rsidRPr="001003B5">
                        <w:rPr>
                          <w:rFonts w:ascii="Cambria" w:hAnsi="Cambria" w:cs="AdvOT8910dd71"/>
                          <w:i w:val="0"/>
                          <w:iCs w:val="0"/>
                          <w:color w:val="auto"/>
                          <w:spacing w:val="-8"/>
                          <w:szCs w:val="14"/>
                        </w:rPr>
                        <w:t xml:space="preserve">Figure </w:t>
                      </w:r>
                      <w:r w:rsidRPr="001003B5">
                        <w:rPr>
                          <w:rFonts w:ascii="Cambria" w:hAnsi="Cambria" w:cs="AdvOT8910dd71"/>
                          <w:i w:val="0"/>
                          <w:iCs w:val="0"/>
                          <w:color w:val="auto"/>
                          <w:spacing w:val="-8"/>
                          <w:szCs w:val="14"/>
                        </w:rPr>
                        <w:fldChar w:fldCharType="begin"/>
                      </w:r>
                      <w:r w:rsidRPr="001003B5">
                        <w:rPr>
                          <w:rFonts w:ascii="Cambria" w:hAnsi="Cambria" w:cs="AdvOT8910dd71"/>
                          <w:i w:val="0"/>
                          <w:iCs w:val="0"/>
                          <w:color w:val="auto"/>
                          <w:spacing w:val="-8"/>
                          <w:szCs w:val="14"/>
                        </w:rPr>
                        <w:instrText xml:space="preserve"> SEQ Figure \* ARABIC </w:instrText>
                      </w:r>
                      <w:r w:rsidRPr="001003B5">
                        <w:rPr>
                          <w:rFonts w:ascii="Cambria" w:hAnsi="Cambria" w:cs="AdvOT8910dd71"/>
                          <w:i w:val="0"/>
                          <w:iCs w:val="0"/>
                          <w:color w:val="auto"/>
                          <w:spacing w:val="-8"/>
                          <w:szCs w:val="14"/>
                        </w:rPr>
                        <w:fldChar w:fldCharType="separate"/>
                      </w:r>
                      <w:r w:rsidR="00B255F9">
                        <w:rPr>
                          <w:rFonts w:ascii="Cambria" w:hAnsi="Cambria" w:cs="AdvOT8910dd71"/>
                          <w:i w:val="0"/>
                          <w:iCs w:val="0"/>
                          <w:noProof/>
                          <w:color w:val="auto"/>
                          <w:spacing w:val="-8"/>
                          <w:szCs w:val="14"/>
                        </w:rPr>
                        <w:t>11</w:t>
                      </w:r>
                      <w:r w:rsidRPr="001003B5">
                        <w:rPr>
                          <w:rFonts w:ascii="Cambria" w:hAnsi="Cambria" w:cs="AdvOT8910dd71"/>
                          <w:i w:val="0"/>
                          <w:iCs w:val="0"/>
                          <w:color w:val="auto"/>
                          <w:spacing w:val="-8"/>
                          <w:szCs w:val="14"/>
                        </w:rPr>
                        <w:fldChar w:fldCharType="end"/>
                      </w:r>
                      <w:bookmarkEnd w:id="54"/>
                      <w:r>
                        <w:rPr>
                          <w:rFonts w:ascii="Cambria" w:hAnsi="Cambria" w:cs="AdvOT8910dd71"/>
                          <w:i w:val="0"/>
                          <w:iCs w:val="0"/>
                          <w:color w:val="auto"/>
                          <w:spacing w:val="-8"/>
                          <w:szCs w:val="14"/>
                        </w:rPr>
                        <w:t xml:space="preserve"> </w:t>
                      </w:r>
                      <w:r>
                        <w:rPr>
                          <w:rFonts w:ascii="Cambria" w:hAnsi="Cambria" w:cs="AdvOT8910dd71"/>
                          <w:i w:val="0"/>
                          <w:iCs w:val="0"/>
                          <w:color w:val="auto"/>
                          <w:spacing w:val="-8"/>
                          <w:szCs w:val="14"/>
                        </w:rPr>
                        <w:tab/>
                        <w:t>C</w:t>
                      </w:r>
                      <w:r w:rsidRPr="00474E53">
                        <w:rPr>
                          <w:rFonts w:ascii="Cambria" w:hAnsi="Cambria" w:cs="AdvOT8910dd71"/>
                          <w:i w:val="0"/>
                          <w:iCs w:val="0"/>
                          <w:color w:val="auto"/>
                          <w:spacing w:val="-8"/>
                          <w:szCs w:val="14"/>
                        </w:rPr>
                        <w:t xml:space="preserve">anonical active stereo arrangement </w:t>
                      </w:r>
                      <w:r>
                        <w:rPr>
                          <w:rFonts w:ascii="Cambria" w:hAnsi="Cambria" w:cs="AdvOT8910dd71"/>
                          <w:i w:val="0"/>
                          <w:iCs w:val="0"/>
                          <w:color w:val="auto"/>
                          <w:spacing w:val="-8"/>
                          <w:szCs w:val="14"/>
                        </w:rPr>
                        <w:t xml:space="preserve">with </w:t>
                      </w:r>
                      <w:r w:rsidRPr="00474E53">
                        <w:rPr>
                          <w:rFonts w:ascii="Cambria" w:hAnsi="Cambria" w:cs="AdvOT8910dd71"/>
                          <w:i w:val="0"/>
                          <w:iCs w:val="0"/>
                          <w:color w:val="auto"/>
                          <w:spacing w:val="-8"/>
                          <w:szCs w:val="14"/>
                        </w:rPr>
                        <w:t xml:space="preserve">epipoles at infinity </w:t>
                      </w:r>
                    </w:p>
                  </w:txbxContent>
                </v:textbox>
                <w10:wrap type="tight" anchory="line"/>
              </v:shape>
            </w:pict>
          </mc:Fallback>
        </mc:AlternateContent>
      </w:r>
      <w:r w:rsidR="002A0290" w:rsidRPr="001868C0">
        <w:rPr>
          <w:sz w:val="19"/>
          <w:szCs w:val="19"/>
        </w:rPr>
        <w:t>vertical</w:t>
      </w:r>
      <w:r w:rsidR="00A16B0B" w:rsidRPr="001868C0">
        <w:rPr>
          <w:sz w:val="19"/>
          <w:szCs w:val="19"/>
        </w:rPr>
        <w:t xml:space="preserve"> </w:t>
      </w:r>
      <w:r w:rsidR="005437DE" w:rsidRPr="001868C0">
        <w:rPr>
          <w:sz w:val="19"/>
          <w:szCs w:val="19"/>
        </w:rPr>
        <w:t>baseline.</w:t>
      </w:r>
    </w:p>
    <w:p w14:paraId="26ED6991" w14:textId="3695EDAD" w:rsidR="00EE7273" w:rsidRDefault="005D397C" w:rsidP="00E1406A">
      <w:pPr>
        <w:pStyle w:val="OSABody"/>
      </w:pPr>
      <w:r>
        <w:lastRenderedPageBreak/>
        <w:t xml:space="preserve">The discussion thus far seems to suggest that </w:t>
      </w:r>
      <w:r w:rsidR="00B61574">
        <w:t>the</w:t>
      </w:r>
      <w:r>
        <w:t xml:space="preserve"> ability to super-resolve is confined to a single orientation. The problem is easily addressed by either employing multiple canonical stereo arrangements sharing a common imager, or rotating a single canonical stereo arrangement about the camera COP. Additional details are available in </w:t>
      </w:r>
      <w:r w:rsidRPr="001868C0">
        <w:t>[</w:t>
      </w:r>
      <w:r w:rsidR="001868C0" w:rsidRPr="001868C0">
        <w:fldChar w:fldCharType="begin"/>
      </w:r>
      <w:r w:rsidR="001868C0" w:rsidRPr="001868C0">
        <w:instrText xml:space="preserve"> REF _Ref464644808 \r \h </w:instrText>
      </w:r>
      <w:r w:rsidR="001868C0">
        <w:instrText xml:space="preserve"> \* MERGEFORMAT </w:instrText>
      </w:r>
      <w:r w:rsidR="001868C0" w:rsidRPr="001868C0">
        <w:fldChar w:fldCharType="separate"/>
      </w:r>
      <w:r w:rsidR="00B255F9">
        <w:t>4</w:t>
      </w:r>
      <w:r w:rsidR="001868C0" w:rsidRPr="001868C0">
        <w:fldChar w:fldCharType="end"/>
      </w:r>
      <w:r w:rsidRPr="001868C0">
        <w:t>]</w:t>
      </w:r>
      <w:r>
        <w:t>.</w:t>
      </w:r>
    </w:p>
    <w:p w14:paraId="73FF153C" w14:textId="09B5A838" w:rsidR="005D397C" w:rsidRDefault="00E54092" w:rsidP="00E1406A">
      <w:pPr>
        <w:pStyle w:val="10BodyIndent"/>
      </w:pPr>
      <w:r>
        <w:t xml:space="preserve">The chief </w:t>
      </w:r>
      <w:r w:rsidRPr="00E54092">
        <w:t xml:space="preserve">limitation of the canonical stereo </w:t>
      </w:r>
      <w:r>
        <w:t>arrangement</w:t>
      </w:r>
      <w:r w:rsidRPr="00E54092">
        <w:t xml:space="preserve"> is th</w:t>
      </w:r>
      <w:r>
        <w:t>e inability to accommodate</w:t>
      </w:r>
      <w:r w:rsidRPr="00E54092">
        <w:t xml:space="preserve"> </w:t>
      </w:r>
      <w:r>
        <w:t>a</w:t>
      </w:r>
      <w:r w:rsidRPr="00E54092">
        <w:t xml:space="preserve"> large baseline</w:t>
      </w:r>
      <w:r>
        <w:t xml:space="preserve"> that is</w:t>
      </w:r>
      <w:r w:rsidRPr="00E54092">
        <w:t xml:space="preserve"> ne</w:t>
      </w:r>
      <w:r>
        <w:t xml:space="preserve">cessary to </w:t>
      </w:r>
      <w:r w:rsidRPr="00E54092">
        <w:t>improv</w:t>
      </w:r>
      <w:r>
        <w:t>e</w:t>
      </w:r>
      <w:r w:rsidRPr="00E54092">
        <w:t xml:space="preserve"> the </w:t>
      </w:r>
      <w:r>
        <w:t>depth</w:t>
      </w:r>
      <w:r w:rsidRPr="00E54092">
        <w:t xml:space="preserve"> resolution</w:t>
      </w:r>
      <w:r>
        <w:t xml:space="preserve"> of </w:t>
      </w:r>
      <w:r w:rsidR="007132E2">
        <w:t xml:space="preserve">the </w:t>
      </w:r>
      <w:r>
        <w:t>computational imager. Th</w:t>
      </w:r>
      <w:r w:rsidR="004E3E6D">
        <w:t>e above fact</w:t>
      </w:r>
      <w:r>
        <w:t xml:space="preserve"> is evident in the linear/inverse dependence of the phase </w:t>
      </w:r>
      <m:oMath>
        <m:r>
          <w:rPr>
            <w:rFonts w:ascii="Cambria Math" w:hAnsi="Cambria Math" w:cs="Cambria Math"/>
          </w:rPr>
          <m:t>φ</m:t>
        </m:r>
        <m:d>
          <m:dPr>
            <m:ctrlPr>
              <w:rPr>
                <w:rFonts w:ascii="Cambria Math" w:hAnsi="Cambria Math" w:cs="Cambria Math"/>
                <w:i/>
              </w:rPr>
            </m:ctrlPr>
          </m:dPr>
          <m:e>
            <m:r>
              <w:rPr>
                <w:rFonts w:ascii="Cambria Math" w:hAnsi="Cambria Math" w:cs="Cambria Math"/>
              </w:rPr>
              <m:t>u,v</m:t>
            </m:r>
          </m:e>
        </m:d>
      </m:oMath>
      <w:r>
        <w:t xml:space="preserve"> with the baseline/scene-depth in Eq.</w:t>
      </w:r>
      <w:r>
        <w:fldChar w:fldCharType="begin"/>
      </w:r>
      <w:r>
        <w:instrText xml:space="preserve"> REF _Ref464302457 \h </w:instrText>
      </w:r>
      <w:r>
        <w:fldChar w:fldCharType="separate"/>
      </w:r>
      <w:r w:rsidR="00B255F9" w:rsidRPr="00005525">
        <w:rPr>
          <w:rStyle w:val="BookTitle"/>
        </w:rPr>
        <w:t>(</w:t>
      </w:r>
      <w:r w:rsidR="00B255F9">
        <w:rPr>
          <w:rStyle w:val="BookTitle"/>
          <w:noProof/>
        </w:rPr>
        <w:t>21</w:t>
      </w:r>
      <w:r w:rsidR="00B255F9" w:rsidRPr="00005525">
        <w:rPr>
          <w:rStyle w:val="BookTitle"/>
        </w:rPr>
        <w:t>)</w:t>
      </w:r>
      <w:r>
        <w:fldChar w:fldCharType="end"/>
      </w:r>
      <w:r w:rsidRPr="00E54092">
        <w:t xml:space="preserve">. Attempts </w:t>
      </w:r>
      <w:r w:rsidR="004E3E6D">
        <w:t>at</w:t>
      </w:r>
      <w:r w:rsidRPr="00E54092">
        <w:t xml:space="preserve"> increas</w:t>
      </w:r>
      <w:r w:rsidR="004E3E6D">
        <w:t>ing</w:t>
      </w:r>
      <w:r w:rsidRPr="00E54092">
        <w:t xml:space="preserve"> </w:t>
      </w:r>
      <w:r w:rsidR="004E3E6D">
        <w:t xml:space="preserve">the </w:t>
      </w:r>
      <w:r w:rsidRPr="00E54092">
        <w:t xml:space="preserve">baseline in canonical stereo </w:t>
      </w:r>
      <w:r w:rsidR="004E3E6D">
        <w:t>arrangements are likely to fail</w:t>
      </w:r>
      <w:r w:rsidRPr="00E54092">
        <w:t xml:space="preserve"> </w:t>
      </w:r>
      <w:r w:rsidR="004E3E6D">
        <w:t>on account of</w:t>
      </w:r>
      <w:r w:rsidRPr="00E54092">
        <w:t xml:space="preserve"> the limited overlap between the illuminated volume and the imaged volume</w:t>
      </w:r>
      <w:r>
        <w:t>.</w:t>
      </w:r>
    </w:p>
    <w:p w14:paraId="7CF79A1E" w14:textId="6291FD46" w:rsidR="00EE7273" w:rsidRDefault="00EE7273" w:rsidP="0015344E">
      <w:pPr>
        <w:pStyle w:val="14Head3"/>
        <w:numPr>
          <w:ilvl w:val="0"/>
          <w:numId w:val="14"/>
        </w:numPr>
      </w:pPr>
      <w:r>
        <w:t>Monostatic arrangement for warped sinusoidal illumination</w:t>
      </w:r>
    </w:p>
    <w:p w14:paraId="27020948" w14:textId="428C0948" w:rsidR="00C0036C" w:rsidRDefault="00C0036C" w:rsidP="00E1406A">
      <w:pPr>
        <w:pStyle w:val="OSABody"/>
        <w:rPr>
          <w:rFonts w:eastAsia="Malgun Gothic"/>
        </w:rPr>
      </w:pPr>
      <w:r w:rsidRPr="00C03AD5">
        <w:rPr>
          <w:rFonts w:eastAsia="Malgun Gothic"/>
        </w:rPr>
        <w:t xml:space="preserve">The </w:t>
      </w:r>
      <w:r>
        <w:rPr>
          <w:rFonts w:eastAsia="Malgun Gothic"/>
        </w:rPr>
        <w:t xml:space="preserve">expressions for the detector irradiance </w:t>
      </w:r>
      <m:oMath>
        <m:sSub>
          <m:sSubPr>
            <m:ctrlPr>
              <w:rPr>
                <w:rFonts w:ascii="Cambria Math" w:hAnsi="Cambria Math" w:cs="Cambria Math"/>
                <w:i/>
                <w:szCs w:val="18"/>
              </w:rPr>
            </m:ctrlPr>
          </m:sSubPr>
          <m:e>
            <m:r>
              <w:rPr>
                <w:rFonts w:ascii="Cambria Math" w:hAnsi="Cambria Math" w:cs="Cambria Math"/>
                <w:szCs w:val="18"/>
              </w:rPr>
              <m:t>i</m:t>
            </m:r>
          </m:e>
          <m:sub>
            <m:r>
              <w:rPr>
                <w:rFonts w:ascii="Cambria Math" w:hAnsi="Cambria Math" w:cs="Cambria Math"/>
                <w:szCs w:val="18"/>
              </w:rPr>
              <m:t>θ</m:t>
            </m:r>
          </m:sub>
        </m:sSub>
        <m:d>
          <m:dPr>
            <m:ctrlPr>
              <w:rPr>
                <w:rFonts w:ascii="Cambria Math" w:hAnsi="Cambria Math" w:cs="Cambria Math"/>
                <w:i/>
                <w:szCs w:val="18"/>
              </w:rPr>
            </m:ctrlPr>
          </m:dPr>
          <m:e>
            <m:r>
              <w:rPr>
                <w:rFonts w:ascii="Cambria Math" w:hAnsi="Cambria Math" w:cs="Cambria Math"/>
                <w:szCs w:val="18"/>
              </w:rPr>
              <m:t>x,y</m:t>
            </m:r>
          </m:e>
        </m:d>
      </m:oMath>
      <w:r>
        <w:rPr>
          <w:rFonts w:eastAsia="Malgun Gothic"/>
        </w:rPr>
        <w:t xml:space="preserve"> (listed in Eq.</w:t>
      </w:r>
      <w:r w:rsidR="00FC6D2D" w:rsidRPr="00FC6D2D">
        <w:t xml:space="preserve"> </w:t>
      </w:r>
      <w:r w:rsidR="00FC6D2D">
        <w:fldChar w:fldCharType="begin"/>
      </w:r>
      <w:r w:rsidR="00FC6D2D">
        <w:instrText xml:space="preserve"> REF _Ref464246604 \h </w:instrText>
      </w:r>
      <w:r w:rsidR="00FC6D2D">
        <w:fldChar w:fldCharType="separate"/>
      </w:r>
      <w:r w:rsidR="00B255F9" w:rsidRPr="00005525">
        <w:rPr>
          <w:rStyle w:val="BookTitle"/>
          <w:szCs w:val="18"/>
        </w:rPr>
        <w:t>(</w:t>
      </w:r>
      <w:r w:rsidR="00B255F9">
        <w:rPr>
          <w:rStyle w:val="BookTitle"/>
          <w:noProof/>
          <w:szCs w:val="18"/>
        </w:rPr>
        <w:t>19</w:t>
      </w:r>
      <w:r w:rsidR="00B255F9" w:rsidRPr="00005525">
        <w:rPr>
          <w:rStyle w:val="BookTitle"/>
          <w:szCs w:val="18"/>
        </w:rPr>
        <w:t>)</w:t>
      </w:r>
      <w:r w:rsidR="00FC6D2D">
        <w:fldChar w:fldCharType="end"/>
      </w:r>
      <w:r>
        <w:rPr>
          <w:rFonts w:eastAsia="Malgun Gothic"/>
        </w:rPr>
        <w:t xml:space="preserve">) and the phase </w:t>
      </w:r>
      <m:oMath>
        <m:r>
          <w:rPr>
            <w:rFonts w:ascii="Cambria Math" w:hAnsi="Cambria Math"/>
          </w:rPr>
          <m:t>φ(u,v)</m:t>
        </m:r>
      </m:oMath>
      <w:r>
        <w:rPr>
          <w:rFonts w:eastAsia="Malgun Gothic"/>
        </w:rPr>
        <w:t xml:space="preserve"> (listed in Eq.</w:t>
      </w:r>
      <w:r w:rsidR="00FC6D2D" w:rsidRPr="00FC6D2D">
        <w:t xml:space="preserve"> </w:t>
      </w:r>
      <w:r w:rsidR="00FC6D2D">
        <w:fldChar w:fldCharType="begin"/>
      </w:r>
      <w:r w:rsidR="00FC6D2D">
        <w:instrText xml:space="preserve"> REF _Ref464292736 \h </w:instrText>
      </w:r>
      <w:r w:rsidR="00FC6D2D">
        <w:fldChar w:fldCharType="separate"/>
      </w:r>
      <w:r w:rsidR="00B255F9" w:rsidRPr="00005525">
        <w:rPr>
          <w:rStyle w:val="BookTitle"/>
          <w:szCs w:val="18"/>
        </w:rPr>
        <w:t>(</w:t>
      </w:r>
      <w:r w:rsidR="00B255F9">
        <w:rPr>
          <w:rStyle w:val="BookTitle"/>
          <w:noProof/>
          <w:szCs w:val="18"/>
        </w:rPr>
        <w:t>20</w:t>
      </w:r>
      <w:r w:rsidR="00B255F9" w:rsidRPr="00005525">
        <w:rPr>
          <w:rStyle w:val="BookTitle"/>
          <w:szCs w:val="18"/>
        </w:rPr>
        <w:t>)</w:t>
      </w:r>
      <w:r w:rsidR="00FC6D2D">
        <w:fldChar w:fldCharType="end"/>
      </w:r>
      <w:r>
        <w:rPr>
          <w:rFonts w:eastAsia="Malgun Gothic"/>
        </w:rPr>
        <w:t xml:space="preserve">) provide clues to eliminating scene-dependent distortions when using periodic sinusoidal patterns. </w:t>
      </w:r>
    </w:p>
    <w:p w14:paraId="142AD30B" w14:textId="281A384C" w:rsidR="00C0036C" w:rsidRDefault="00C0036C" w:rsidP="00E1406A">
      <w:pPr>
        <w:pStyle w:val="10BodyIndent"/>
        <w:rPr>
          <w:szCs w:val="20"/>
        </w:rPr>
      </w:pPr>
      <w:r>
        <w:t>It follows from Eq.</w:t>
      </w:r>
      <w:r w:rsidR="00FC6D2D" w:rsidRPr="00FC6D2D">
        <w:t xml:space="preserve"> </w:t>
      </w:r>
      <w:r w:rsidR="00FC6D2D">
        <w:fldChar w:fldCharType="begin"/>
      </w:r>
      <w:r w:rsidR="00FC6D2D">
        <w:instrText xml:space="preserve"> REF _Ref464292736 \h </w:instrText>
      </w:r>
      <w:r w:rsidR="00FC6D2D">
        <w:fldChar w:fldCharType="separate"/>
      </w:r>
      <w:r w:rsidR="00B255F9" w:rsidRPr="00005525">
        <w:rPr>
          <w:rStyle w:val="BookTitle"/>
        </w:rPr>
        <w:t>(</w:t>
      </w:r>
      <w:r w:rsidR="00B255F9">
        <w:rPr>
          <w:rStyle w:val="BookTitle"/>
          <w:noProof/>
        </w:rPr>
        <w:t>20</w:t>
      </w:r>
      <w:r w:rsidR="00B255F9" w:rsidRPr="00005525">
        <w:rPr>
          <w:rStyle w:val="BookTitle"/>
        </w:rPr>
        <w:t>)</w:t>
      </w:r>
      <w:r w:rsidR="00FC6D2D">
        <w:fldChar w:fldCharType="end"/>
      </w:r>
      <w:r>
        <w:t xml:space="preserve"> that </w:t>
      </w:r>
      <m:oMath>
        <m:r>
          <w:rPr>
            <w:rFonts w:ascii="Cambria Math" w:hAnsi="Cambria Math"/>
          </w:rPr>
          <m:t>φ(u,v)</m:t>
        </m:r>
      </m:oMath>
      <w:r>
        <w:t xml:space="preserve"> exhibits a bi-linear dependence with the scene depth </w:t>
      </w:r>
      <m:oMath>
        <m:r>
          <w:rPr>
            <w:rFonts w:ascii="Cambria Math" w:hAnsi="Cambria Math"/>
          </w:rPr>
          <m:t>W</m:t>
        </m:r>
      </m:oMath>
      <w:r>
        <w:t xml:space="preserve">. This bi-linear dependence may be reduced to a </w:t>
      </w:r>
      <w:r>
        <w:rPr>
          <w:szCs w:val="20"/>
        </w:rPr>
        <w:t>strict inverse dependence, under</w:t>
      </w:r>
      <w:r>
        <w:t xml:space="preserve"> a specific choice of </w:t>
      </w:r>
      <w:r w:rsidR="00FC6D2D">
        <w:t xml:space="preserve">the </w:t>
      </w:r>
      <w:r>
        <w:t xml:space="preserve">epipole </w:t>
      </w:r>
      <m:oMath>
        <m:r>
          <m:rPr>
            <m:sty m:val="bi"/>
          </m:rPr>
          <w:rPr>
            <w:rFonts w:ascii="Cambria Math" w:hAnsi="Cambria Math"/>
          </w:rPr>
          <m:t>t</m:t>
        </m:r>
      </m:oMath>
      <w:r>
        <w:t xml:space="preserve"> and pattern orientation </w:t>
      </w:r>
      <m:oMath>
        <m:sSub>
          <m:sSubPr>
            <m:ctrlPr>
              <w:rPr>
                <w:rFonts w:ascii="Cambria Math" w:hAnsi="Cambria Math"/>
                <w:szCs w:val="20"/>
              </w:rPr>
            </m:ctrlPr>
          </m:sSubPr>
          <m:e>
            <m:r>
              <w:rPr>
                <w:rFonts w:ascii="Cambria Math" w:hAnsi="Cambria Math"/>
                <w:szCs w:val="20"/>
              </w:rPr>
              <m:t>ξ</m:t>
            </m:r>
          </m:e>
          <m:sub>
            <m:r>
              <m:rPr>
                <m:sty m:val="p"/>
              </m:rPr>
              <w:rPr>
                <w:rFonts w:ascii="Cambria Math" w:hAnsi="Cambria Math"/>
                <w:szCs w:val="20"/>
              </w:rPr>
              <m:t>0</m:t>
            </m:r>
          </m:sub>
        </m:sSub>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η</m:t>
            </m:r>
          </m:e>
          <m:sub>
            <m:r>
              <m:rPr>
                <m:sty m:val="p"/>
              </m:rPr>
              <w:rPr>
                <w:rFonts w:ascii="Cambria Math" w:hAnsi="Cambria Math"/>
                <w:szCs w:val="20"/>
              </w:rPr>
              <m:t>0</m:t>
            </m:r>
          </m:sub>
        </m:sSub>
      </m:oMath>
      <w:r>
        <w:rPr>
          <w:szCs w:val="20"/>
        </w:rPr>
        <w:t xml:space="preserve">. The resulting expression for </w:t>
      </w:r>
      <m:oMath>
        <m:r>
          <w:rPr>
            <w:rFonts w:ascii="Cambria Math" w:hAnsi="Cambria Math"/>
          </w:rPr>
          <m:t>φ(u,v)</m:t>
        </m:r>
      </m:oMath>
      <w:r>
        <w:t xml:space="preserve"> is disclosed </w:t>
      </w:r>
      <w:commentRangeStart w:id="55"/>
      <w:r>
        <w:t>below</w:t>
      </w:r>
      <w:commentRangeEnd w:id="55"/>
      <w:r w:rsidR="00BF37C5">
        <w:rPr>
          <w:rStyle w:val="CommentReference"/>
          <w:rFonts w:ascii="Calibri" w:eastAsia="Times New Roman" w:hAnsi="Calibri"/>
          <w:spacing w:val="0"/>
        </w:rPr>
        <w:commentReference w:id="55"/>
      </w:r>
      <w:r w:rsidR="00BF37C5">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9" w:type="dxa"/>
          <w:right w:w="29" w:type="dxa"/>
        </w:tblCellMar>
        <w:tblLook w:val="04A0" w:firstRow="1" w:lastRow="0" w:firstColumn="1" w:lastColumn="0" w:noHBand="0" w:noVBand="1"/>
      </w:tblPr>
      <w:tblGrid>
        <w:gridCol w:w="4511"/>
        <w:gridCol w:w="392"/>
      </w:tblGrid>
      <w:tr w:rsidR="00C0036C" w:rsidRPr="00CC0287" w14:paraId="78E0352B" w14:textId="77777777" w:rsidTr="008D30F5">
        <w:trPr>
          <w:jc w:val="center"/>
        </w:trPr>
        <w:tc>
          <w:tcPr>
            <w:tcW w:w="4600" w:type="pct"/>
            <w:vAlign w:val="center"/>
          </w:tcPr>
          <w:p w14:paraId="49EF1633" w14:textId="77777777" w:rsidR="00C0036C" w:rsidRPr="00260DD4" w:rsidRDefault="00C0036C" w:rsidP="008D30F5">
            <w:pPr>
              <w:pStyle w:val="OEBody"/>
              <w:spacing w:line="360" w:lineRule="auto"/>
              <w:jc w:val="left"/>
              <w:rPr>
                <w:sz w:val="18"/>
                <w:szCs w:val="18"/>
              </w:rPr>
            </w:pPr>
            <m:oMathPara>
              <m:oMath>
                <m:r>
                  <w:rPr>
                    <w:rFonts w:ascii="Cambria Math" w:hAnsi="Cambria Math" w:cs="Cambria Math"/>
                    <w:sz w:val="18"/>
                    <w:szCs w:val="18"/>
                  </w:rPr>
                  <m:t>φ</m:t>
                </m:r>
                <m:d>
                  <m:dPr>
                    <m:ctrlPr>
                      <w:rPr>
                        <w:rFonts w:ascii="Cambria Math" w:hAnsi="Cambria Math" w:cs="Cambria Math"/>
                        <w:i/>
                        <w:sz w:val="18"/>
                        <w:szCs w:val="18"/>
                      </w:rPr>
                    </m:ctrlPr>
                  </m:dPr>
                  <m:e>
                    <m:r>
                      <w:rPr>
                        <w:rFonts w:ascii="Cambria Math" w:hAnsi="Cambria Math" w:cs="Cambria Math"/>
                        <w:sz w:val="18"/>
                        <w:szCs w:val="18"/>
                      </w:rPr>
                      <m:t>u,v</m:t>
                    </m:r>
                  </m:e>
                </m:d>
                <m:r>
                  <m:rPr>
                    <m:aln/>
                  </m:rPr>
                  <w:rPr>
                    <w:rFonts w:ascii="Cambria Math" w:hAnsi="Cambria Math" w:cs="Cambria Math"/>
                    <w:sz w:val="18"/>
                    <w:szCs w:val="18"/>
                  </w:rPr>
                  <m:t>=2π</m:t>
                </m:r>
                <m:sSub>
                  <m:sSubPr>
                    <m:ctrlPr>
                      <w:rPr>
                        <w:rFonts w:ascii="Cambria Math" w:hAnsi="Cambria Math" w:cs="Cambria Math"/>
                        <w:i/>
                        <w:sz w:val="18"/>
                        <w:szCs w:val="18"/>
                      </w:rPr>
                    </m:ctrlPr>
                  </m:sSubPr>
                  <m:e>
                    <m:r>
                      <w:rPr>
                        <w:rFonts w:ascii="Cambria Math" w:hAnsi="Cambria Math" w:cs="Cambria Math"/>
                        <w:sz w:val="18"/>
                        <w:szCs w:val="18"/>
                      </w:rPr>
                      <m:t>κ</m:t>
                    </m:r>
                  </m:e>
                  <m:sub>
                    <m:r>
                      <w:rPr>
                        <w:rFonts w:ascii="Cambria Math" w:hAnsi="Cambria Math" w:cs="Cambria Math"/>
                        <w:sz w:val="18"/>
                        <w:szCs w:val="18"/>
                      </w:rPr>
                      <m:t>o</m:t>
                    </m:r>
                  </m:sub>
                </m:sSub>
                <m:d>
                  <m:dPr>
                    <m:ctrlPr>
                      <w:rPr>
                        <w:rFonts w:ascii="Cambria Math" w:hAnsi="Cambria Math" w:cs="Cambria Math"/>
                        <w:i/>
                        <w:sz w:val="18"/>
                        <w:szCs w:val="18"/>
                      </w:rPr>
                    </m:ctrlPr>
                  </m:dPr>
                  <m:e>
                    <m:sSub>
                      <m:sSubPr>
                        <m:ctrlPr>
                          <w:rPr>
                            <w:rFonts w:ascii="Cambria Math" w:hAnsi="Cambria Math" w:cs="Cambria Math"/>
                            <w:i/>
                            <w:sz w:val="18"/>
                            <w:szCs w:val="18"/>
                          </w:rPr>
                        </m:ctrlPr>
                      </m:sSubPr>
                      <m:e>
                        <m:r>
                          <w:rPr>
                            <w:rFonts w:ascii="Cambria Math" w:hAnsi="Cambria Math" w:cs="Cambria Math"/>
                            <w:sz w:val="18"/>
                            <w:szCs w:val="18"/>
                          </w:rPr>
                          <m:t>ξ</m:t>
                        </m:r>
                      </m:e>
                      <m:sub>
                        <m:r>
                          <w:rPr>
                            <w:rFonts w:ascii="Cambria Math" w:hAnsi="Cambria Math" w:cs="Cambria Math"/>
                            <w:sz w:val="18"/>
                            <w:szCs w:val="18"/>
                          </w:rPr>
                          <m:t>0</m:t>
                        </m:r>
                      </m:sub>
                    </m:sSub>
                    <m:r>
                      <w:rPr>
                        <w:rFonts w:ascii="Cambria Math" w:hAnsi="Cambria Math" w:cs="Cambria Math"/>
                        <w:sz w:val="18"/>
                        <w:szCs w:val="18"/>
                      </w:rPr>
                      <m:t>u+</m:t>
                    </m:r>
                    <m:sSub>
                      <m:sSubPr>
                        <m:ctrlPr>
                          <w:rPr>
                            <w:rFonts w:ascii="Cambria Math" w:hAnsi="Cambria Math" w:cs="Cambria Math"/>
                            <w:i/>
                            <w:sz w:val="18"/>
                            <w:szCs w:val="18"/>
                          </w:rPr>
                        </m:ctrlPr>
                      </m:sSubPr>
                      <m:e>
                        <m:r>
                          <w:rPr>
                            <w:rFonts w:ascii="Cambria Math" w:hAnsi="Cambria Math" w:cs="Cambria Math"/>
                            <w:sz w:val="18"/>
                            <w:szCs w:val="18"/>
                          </w:rPr>
                          <m:t>η</m:t>
                        </m:r>
                      </m:e>
                      <m:sub>
                        <m:r>
                          <w:rPr>
                            <w:rFonts w:ascii="Cambria Math" w:hAnsi="Cambria Math" w:cs="Cambria Math"/>
                            <w:sz w:val="18"/>
                            <w:szCs w:val="18"/>
                          </w:rPr>
                          <m:t>0</m:t>
                        </m:r>
                      </m:sub>
                    </m:sSub>
                    <m:r>
                      <w:rPr>
                        <w:rFonts w:ascii="Cambria Math" w:hAnsi="Cambria Math" w:cs="Cambria Math"/>
                        <w:sz w:val="18"/>
                        <w:szCs w:val="18"/>
                      </w:rPr>
                      <m:t>v</m:t>
                    </m:r>
                  </m:e>
                </m:d>
                <m:r>
                  <w:rPr>
                    <w:rFonts w:ascii="Cambria Math" w:hAnsi="Cambria Math" w:cs="Cambria Math"/>
                    <w:sz w:val="18"/>
                    <w:szCs w:val="18"/>
                  </w:rPr>
                  <m:t>+</m:t>
                </m:r>
                <m:sSub>
                  <m:sSubPr>
                    <m:ctrlPr>
                      <w:rPr>
                        <w:rFonts w:ascii="Cambria Math" w:hAnsi="Cambria Math" w:cs="Cambria Math"/>
                        <w:i/>
                        <w:sz w:val="18"/>
                        <w:szCs w:val="18"/>
                      </w:rPr>
                    </m:ctrlPr>
                  </m:sSubPr>
                  <m:e>
                    <m:r>
                      <w:rPr>
                        <w:rFonts w:ascii="Cambria Math" w:hAnsi="Cambria Math" w:cs="Cambria Math"/>
                        <w:sz w:val="18"/>
                        <w:szCs w:val="18"/>
                      </w:rPr>
                      <m:t>φ</m:t>
                    </m:r>
                  </m:e>
                  <m:sub>
                    <m:r>
                      <w:rPr>
                        <w:rFonts w:ascii="Cambria Math" w:hAnsi="Cambria Math" w:cs="Cambria Math"/>
                        <w:sz w:val="18"/>
                        <w:szCs w:val="18"/>
                      </w:rPr>
                      <m:t>o</m:t>
                    </m:r>
                  </m:sub>
                </m:sSub>
                <m:r>
                  <w:rPr>
                    <w:rFonts w:ascii="Cambria Math" w:hAnsi="Cambria Math"/>
                    <w:sz w:val="18"/>
                    <w:szCs w:val="18"/>
                  </w:rPr>
                  <m:t>+</m:t>
                </m:r>
                <m:f>
                  <m:fPr>
                    <m:ctrlPr>
                      <w:rPr>
                        <w:rFonts w:ascii="Cambria Math" w:hAnsi="Cambria Math" w:cs="Cambria Math"/>
                        <w:i/>
                        <w:sz w:val="18"/>
                        <w:szCs w:val="18"/>
                      </w:rPr>
                    </m:ctrlPr>
                  </m:fPr>
                  <m:num>
                    <m:r>
                      <w:rPr>
                        <w:rFonts w:ascii="Cambria Math" w:hAnsi="Cambria Math" w:cs="Cambria Math"/>
                        <w:sz w:val="18"/>
                        <w:szCs w:val="18"/>
                      </w:rPr>
                      <m:t>1</m:t>
                    </m:r>
                  </m:num>
                  <m:den>
                    <m:r>
                      <w:rPr>
                        <w:rFonts w:ascii="Cambria Math" w:hAnsi="Cambria Math" w:cs="Cambria Math"/>
                        <w:sz w:val="18"/>
                        <w:szCs w:val="18"/>
                      </w:rPr>
                      <m:t>W</m:t>
                    </m:r>
                  </m:den>
                </m:f>
                <m:r>
                  <w:rPr>
                    <w:rFonts w:ascii="Cambria Math" w:hAnsi="Cambria Math" w:cs="Cambria Math"/>
                    <w:sz w:val="18"/>
                    <w:szCs w:val="18"/>
                  </w:rPr>
                  <m:t>2π</m:t>
                </m:r>
                <m:sSub>
                  <m:sSubPr>
                    <m:ctrlPr>
                      <w:rPr>
                        <w:rFonts w:ascii="Cambria Math" w:hAnsi="Cambria Math" w:cs="Cambria Math"/>
                        <w:i/>
                        <w:sz w:val="18"/>
                        <w:szCs w:val="18"/>
                      </w:rPr>
                    </m:ctrlPr>
                  </m:sSubPr>
                  <m:e>
                    <m:r>
                      <w:rPr>
                        <w:rFonts w:ascii="Cambria Math" w:hAnsi="Cambria Math" w:cs="Cambria Math"/>
                        <w:sz w:val="18"/>
                        <w:szCs w:val="18"/>
                      </w:rPr>
                      <m:t>κ</m:t>
                    </m:r>
                  </m:e>
                  <m:sub>
                    <m:r>
                      <w:rPr>
                        <w:rFonts w:ascii="Cambria Math" w:hAnsi="Cambria Math" w:cs="Cambria Math"/>
                        <w:sz w:val="18"/>
                        <w:szCs w:val="18"/>
                      </w:rPr>
                      <m:t>d</m:t>
                    </m:r>
                  </m:sub>
                </m:sSub>
                <m:d>
                  <m:dPr>
                    <m:ctrlPr>
                      <w:rPr>
                        <w:rFonts w:ascii="Cambria Math" w:hAnsi="Cambria Math" w:cs="Cambria Math"/>
                        <w:i/>
                        <w:sz w:val="18"/>
                        <w:szCs w:val="18"/>
                      </w:rPr>
                    </m:ctrlPr>
                  </m:dPr>
                  <m:e>
                    <m:sSub>
                      <m:sSubPr>
                        <m:ctrlPr>
                          <w:rPr>
                            <w:rFonts w:ascii="Cambria Math" w:hAnsi="Cambria Math" w:cs="Cambria Math"/>
                            <w:i/>
                            <w:sz w:val="18"/>
                            <w:szCs w:val="18"/>
                          </w:rPr>
                        </m:ctrlPr>
                      </m:sSubPr>
                      <m:e>
                        <m:r>
                          <w:rPr>
                            <w:rFonts w:ascii="Cambria Math" w:hAnsi="Cambria Math" w:cs="Cambria Math"/>
                            <w:sz w:val="18"/>
                            <w:szCs w:val="18"/>
                          </w:rPr>
                          <m:t>ξ</m:t>
                        </m:r>
                      </m:e>
                      <m:sub>
                        <m:r>
                          <w:rPr>
                            <w:rFonts w:ascii="Cambria Math" w:hAnsi="Cambria Math" w:cs="Cambria Math"/>
                            <w:sz w:val="18"/>
                            <w:szCs w:val="18"/>
                          </w:rPr>
                          <m:t>0</m:t>
                        </m:r>
                      </m:sub>
                    </m:sSub>
                    <m:sSub>
                      <m:sSubPr>
                        <m:ctrlPr>
                          <w:rPr>
                            <w:rFonts w:ascii="Cambria Math" w:hAnsi="Cambria Math" w:cs="Cambria Math"/>
                            <w:i/>
                            <w:sz w:val="18"/>
                            <w:szCs w:val="18"/>
                          </w:rPr>
                        </m:ctrlPr>
                      </m:sSubPr>
                      <m:e>
                        <m:r>
                          <w:rPr>
                            <w:rFonts w:ascii="Cambria Math" w:hAnsi="Cambria Math" w:cs="Cambria Math"/>
                            <w:sz w:val="18"/>
                            <w:szCs w:val="18"/>
                          </w:rPr>
                          <m:t>b</m:t>
                        </m:r>
                      </m:e>
                      <m:sub>
                        <m:r>
                          <w:rPr>
                            <w:rFonts w:ascii="Cambria Math" w:hAnsi="Cambria Math" w:cs="Cambria Math"/>
                            <w:sz w:val="18"/>
                            <w:szCs w:val="18"/>
                          </w:rPr>
                          <m:t>X</m:t>
                        </m:r>
                      </m:sub>
                    </m:sSub>
                    <m:r>
                      <w:rPr>
                        <w:rFonts w:ascii="Cambria Math" w:hAnsi="Cambria Math" w:cs="Cambria Math"/>
                        <w:sz w:val="18"/>
                        <w:szCs w:val="18"/>
                      </w:rPr>
                      <m:t>+</m:t>
                    </m:r>
                    <m:sSub>
                      <m:sSubPr>
                        <m:ctrlPr>
                          <w:rPr>
                            <w:rFonts w:ascii="Cambria Math" w:hAnsi="Cambria Math" w:cs="Cambria Math"/>
                            <w:i/>
                            <w:sz w:val="18"/>
                            <w:szCs w:val="18"/>
                          </w:rPr>
                        </m:ctrlPr>
                      </m:sSubPr>
                      <m:e>
                        <m:r>
                          <w:rPr>
                            <w:rFonts w:ascii="Cambria Math" w:hAnsi="Cambria Math" w:cs="Cambria Math"/>
                            <w:sz w:val="18"/>
                            <w:szCs w:val="18"/>
                          </w:rPr>
                          <m:t>η</m:t>
                        </m:r>
                      </m:e>
                      <m:sub>
                        <m:r>
                          <w:rPr>
                            <w:rFonts w:ascii="Cambria Math" w:hAnsi="Cambria Math" w:cs="Cambria Math"/>
                            <w:sz w:val="18"/>
                            <w:szCs w:val="18"/>
                          </w:rPr>
                          <m:t>0</m:t>
                        </m:r>
                      </m:sub>
                    </m:sSub>
                    <m:sSub>
                      <m:sSubPr>
                        <m:ctrlPr>
                          <w:rPr>
                            <w:rFonts w:ascii="Cambria Math" w:hAnsi="Cambria Math" w:cs="Cambria Math"/>
                            <w:i/>
                            <w:sz w:val="18"/>
                            <w:szCs w:val="18"/>
                          </w:rPr>
                        </m:ctrlPr>
                      </m:sSubPr>
                      <m:e>
                        <m:r>
                          <w:rPr>
                            <w:rFonts w:ascii="Cambria Math" w:hAnsi="Cambria Math" w:cs="Cambria Math"/>
                            <w:sz w:val="18"/>
                            <w:szCs w:val="18"/>
                          </w:rPr>
                          <m:t>b</m:t>
                        </m:r>
                      </m:e>
                      <m:sub>
                        <m:r>
                          <w:rPr>
                            <w:rFonts w:ascii="Cambria Math" w:hAnsi="Cambria Math" w:cs="Cambria Math"/>
                            <w:sz w:val="18"/>
                            <w:szCs w:val="18"/>
                          </w:rPr>
                          <m:t>Y</m:t>
                        </m:r>
                      </m:sub>
                    </m:sSub>
                  </m:e>
                </m:d>
              </m:oMath>
            </m:oMathPara>
          </w:p>
        </w:tc>
        <w:tc>
          <w:tcPr>
            <w:tcW w:w="400" w:type="pct"/>
            <w:vAlign w:val="center"/>
          </w:tcPr>
          <w:p w14:paraId="74338E1F" w14:textId="75E0B44D" w:rsidR="00C0036C" w:rsidRPr="00C7304E" w:rsidRDefault="00C0036C" w:rsidP="008D30F5">
            <w:pPr>
              <w:pStyle w:val="OEBody"/>
              <w:jc w:val="center"/>
              <w:rPr>
                <w:rStyle w:val="BookTitle"/>
                <w:sz w:val="18"/>
                <w:szCs w:val="18"/>
              </w:rPr>
            </w:pPr>
            <w:bookmarkStart w:id="56" w:name="_Ref464407977"/>
            <w:r w:rsidRPr="00005525">
              <w:rPr>
                <w:rStyle w:val="BookTitle"/>
                <w:sz w:val="18"/>
                <w:szCs w:val="18"/>
              </w:rPr>
              <w:t>(</w:t>
            </w:r>
            <w:r w:rsidRPr="00005525">
              <w:rPr>
                <w:rStyle w:val="BookTitle"/>
                <w:b/>
                <w:sz w:val="18"/>
                <w:szCs w:val="18"/>
              </w:rPr>
              <w:fldChar w:fldCharType="begin"/>
            </w:r>
            <w:r w:rsidRPr="00005525">
              <w:rPr>
                <w:rStyle w:val="BookTitle"/>
                <w:sz w:val="18"/>
                <w:szCs w:val="18"/>
              </w:rPr>
              <w:instrText xml:space="preserve"> SEQ Equation \* ARABIC </w:instrText>
            </w:r>
            <w:r w:rsidRPr="00005525">
              <w:rPr>
                <w:rStyle w:val="BookTitle"/>
                <w:b/>
                <w:sz w:val="18"/>
                <w:szCs w:val="18"/>
              </w:rPr>
              <w:fldChar w:fldCharType="separate"/>
            </w:r>
            <w:r w:rsidR="00B255F9">
              <w:rPr>
                <w:rStyle w:val="BookTitle"/>
                <w:noProof/>
                <w:sz w:val="18"/>
                <w:szCs w:val="18"/>
              </w:rPr>
              <w:t>22</w:t>
            </w:r>
            <w:r w:rsidRPr="00005525">
              <w:rPr>
                <w:rStyle w:val="BookTitle"/>
                <w:b/>
                <w:sz w:val="18"/>
                <w:szCs w:val="18"/>
              </w:rPr>
              <w:fldChar w:fldCharType="end"/>
            </w:r>
            <w:r w:rsidRPr="00005525">
              <w:rPr>
                <w:rStyle w:val="BookTitle"/>
                <w:sz w:val="18"/>
                <w:szCs w:val="18"/>
              </w:rPr>
              <w:t>)</w:t>
            </w:r>
            <w:bookmarkEnd w:id="56"/>
          </w:p>
        </w:tc>
      </w:tr>
      <w:tr w:rsidR="00C0036C" w:rsidRPr="00CC0287" w14:paraId="1E7DCAF3" w14:textId="77777777" w:rsidTr="008D30F5">
        <w:trPr>
          <w:jc w:val="center"/>
        </w:trPr>
        <w:tc>
          <w:tcPr>
            <w:tcW w:w="4600" w:type="pct"/>
            <w:vAlign w:val="center"/>
          </w:tcPr>
          <w:p w14:paraId="4B7B3970" w14:textId="46078F78" w:rsidR="00C0036C" w:rsidRPr="00260DD4" w:rsidRDefault="00C0036C" w:rsidP="008D30F5">
            <w:pPr>
              <w:pStyle w:val="OEBody"/>
              <w:spacing w:line="360" w:lineRule="auto"/>
              <w:jc w:val="left"/>
              <w:rPr>
                <w:rFonts w:ascii="Cambria Math" w:hAnsi="Cambria Math"/>
                <w:sz w:val="18"/>
                <w:szCs w:val="18"/>
              </w:rPr>
            </w:pPr>
            <w:r w:rsidRPr="00260DD4">
              <w:rPr>
                <w:rFonts w:ascii="Cambria Math" w:hAnsi="Cambria Math"/>
                <w:sz w:val="18"/>
                <w:szCs w:val="18"/>
              </w:rPr>
              <w:t xml:space="preserve">wherein </w:t>
            </w:r>
            <m:oMath>
              <m:sSub>
                <m:sSubPr>
                  <m:ctrlPr>
                    <w:rPr>
                      <w:rFonts w:ascii="Cambria Math" w:hAnsi="Cambria Math" w:cs="Cambria Math"/>
                      <w:i/>
                      <w:sz w:val="18"/>
                      <w:szCs w:val="18"/>
                    </w:rPr>
                  </m:ctrlPr>
                </m:sSubPr>
                <m:e>
                  <m:r>
                    <w:rPr>
                      <w:rFonts w:ascii="Cambria Math" w:hAnsi="Cambria Math" w:cs="Cambria Math"/>
                      <w:sz w:val="18"/>
                      <w:szCs w:val="18"/>
                    </w:rPr>
                    <m:t>κ</m:t>
                  </m:r>
                </m:e>
                <m:sub>
                  <m:r>
                    <w:rPr>
                      <w:rFonts w:ascii="Cambria Math" w:hAnsi="Cambria Math" w:cs="Cambria Math"/>
                      <w:sz w:val="18"/>
                      <w:szCs w:val="18"/>
                    </w:rPr>
                    <m:t>o</m:t>
                  </m:r>
                </m:sub>
              </m:sSub>
              <m:r>
                <m:rPr>
                  <m:aln/>
                </m:rPr>
                <w:rPr>
                  <w:rFonts w:ascii="Cambria Math" w:hAnsi="Cambria Math" w:cs="Cambria Math"/>
                  <w:sz w:val="18"/>
                  <w:szCs w:val="18"/>
                </w:rPr>
                <m:t>≝</m:t>
              </m:r>
              <m:r>
                <w:rPr>
                  <w:rFonts w:ascii="Cambria Math" w:hAnsi="Cambria Math"/>
                  <w:sz w:val="18"/>
                  <w:szCs w:val="18"/>
                </w:rPr>
                <m:t xml:space="preserve">1, </m:t>
              </m:r>
              <m:sSub>
                <m:sSubPr>
                  <m:ctrlPr>
                    <w:rPr>
                      <w:rFonts w:ascii="Cambria Math" w:hAnsi="Cambria Math" w:cs="Cambria Math"/>
                      <w:i/>
                      <w:sz w:val="18"/>
                      <w:szCs w:val="18"/>
                    </w:rPr>
                  </m:ctrlPr>
                </m:sSubPr>
                <m:e>
                  <m:r>
                    <w:rPr>
                      <w:rFonts w:ascii="Cambria Math" w:hAnsi="Cambria Math" w:cs="Cambria Math"/>
                      <w:sz w:val="18"/>
                      <w:szCs w:val="18"/>
                    </w:rPr>
                    <m:t>κ</m:t>
                  </m:r>
                </m:e>
                <m:sub>
                  <m:r>
                    <w:rPr>
                      <w:rFonts w:ascii="Cambria Math" w:hAnsi="Cambria Math" w:cs="Cambria Math"/>
                      <w:sz w:val="18"/>
                      <w:szCs w:val="18"/>
                    </w:rPr>
                    <m:t>d</m:t>
                  </m:r>
                </m:sub>
              </m:sSub>
              <m:r>
                <w:rPr>
                  <w:rFonts w:ascii="Cambria Math" w:hAnsi="Cambria Math" w:cs="Cambria Math"/>
                  <w:sz w:val="18"/>
                  <w:szCs w:val="18"/>
                </w:rPr>
                <m:t>≝</m:t>
              </m:r>
              <m:r>
                <w:rPr>
                  <w:rFonts w:ascii="Cambria Math" w:hAnsi="Cambria Math"/>
                  <w:sz w:val="18"/>
                  <w:szCs w:val="18"/>
                </w:rPr>
                <m:t xml:space="preserve">1, </m:t>
              </m:r>
              <m:sSub>
                <m:sSubPr>
                  <m:ctrlPr>
                    <w:rPr>
                      <w:rFonts w:ascii="Cambria Math" w:hAnsi="Cambria Math"/>
                      <w:i/>
                      <w:sz w:val="18"/>
                      <w:szCs w:val="18"/>
                    </w:rPr>
                  </m:ctrlPr>
                </m:sSubPr>
                <m:e>
                  <m:r>
                    <w:rPr>
                      <w:rFonts w:ascii="Cambria Math" w:hAnsi="Cambria Math"/>
                      <w:sz w:val="18"/>
                      <w:szCs w:val="18"/>
                    </w:rPr>
                    <m:t>φ</m:t>
                  </m:r>
                </m:e>
                <m:sub>
                  <m:r>
                    <w:rPr>
                      <w:rFonts w:ascii="Cambria Math" w:hAnsi="Cambria Math" w:cs="Cambria Math"/>
                      <w:sz w:val="18"/>
                      <w:szCs w:val="18"/>
                    </w:rPr>
                    <m:t>o</m:t>
                  </m:r>
                </m:sub>
              </m:sSub>
              <m:r>
                <w:rPr>
                  <w:rFonts w:ascii="Cambria Math" w:hAnsi="Cambria Math"/>
                  <w:sz w:val="18"/>
                  <w:szCs w:val="18"/>
                </w:rPr>
                <m:t>≝</m:t>
              </m:r>
              <m:r>
                <w:rPr>
                  <w:rFonts w:ascii="Cambria Math" w:hAnsi="Cambria Math" w:cs="Cambria Math"/>
                  <w:sz w:val="18"/>
                  <w:szCs w:val="18"/>
                </w:rPr>
                <m:t>0</m:t>
              </m:r>
            </m:oMath>
            <w:r w:rsidRPr="00260DD4">
              <w:rPr>
                <w:rFonts w:ascii="Cambria Math" w:hAnsi="Cambria Math"/>
                <w:sz w:val="18"/>
                <w:szCs w:val="18"/>
              </w:rPr>
              <w:t xml:space="preserve"> </w:t>
            </w:r>
          </w:p>
        </w:tc>
        <w:tc>
          <w:tcPr>
            <w:tcW w:w="400" w:type="pct"/>
            <w:vAlign w:val="center"/>
          </w:tcPr>
          <w:p w14:paraId="515755A7" w14:textId="77777777" w:rsidR="00C0036C" w:rsidRPr="00005525" w:rsidRDefault="00C0036C" w:rsidP="008D30F5">
            <w:pPr>
              <w:pStyle w:val="OEBody"/>
              <w:jc w:val="center"/>
              <w:rPr>
                <w:rStyle w:val="BookTitle"/>
                <w:sz w:val="18"/>
                <w:szCs w:val="18"/>
              </w:rPr>
            </w:pPr>
          </w:p>
        </w:tc>
      </w:tr>
    </w:tbl>
    <w:p w14:paraId="5ADF999A" w14:textId="77777777" w:rsidR="00C0036C" w:rsidRPr="00801999" w:rsidRDefault="00C0036C" w:rsidP="00C0036C">
      <w:pPr>
        <w:spacing w:before="60"/>
        <w:jc w:val="both"/>
        <w:rPr>
          <w:rFonts w:ascii="Cambria" w:hAnsi="Cambria"/>
          <w:i/>
          <w:spacing w:val="-8"/>
          <w:sz w:val="18"/>
          <w:u w:val="single"/>
        </w:rPr>
      </w:pPr>
      <w:r w:rsidRPr="00801999">
        <w:rPr>
          <w:rFonts w:ascii="Cambria" w:hAnsi="Cambria"/>
          <w:i/>
          <w:spacing w:val="-8"/>
          <w:sz w:val="18"/>
          <w:u w:val="single"/>
        </w:rPr>
        <w:t xml:space="preserve">Constraints on stereo arrangement </w:t>
      </w:r>
    </w:p>
    <w:p w14:paraId="63850CB0" w14:textId="77777777" w:rsidR="00C0036C" w:rsidRPr="00801999" w:rsidRDefault="00C0036C" w:rsidP="0015344E">
      <w:pPr>
        <w:pStyle w:val="ListParagraph"/>
        <w:numPr>
          <w:ilvl w:val="0"/>
          <w:numId w:val="8"/>
        </w:numPr>
        <w:tabs>
          <w:tab w:val="left" w:pos="1350"/>
        </w:tabs>
        <w:autoSpaceDE w:val="0"/>
        <w:autoSpaceDN w:val="0"/>
        <w:adjustRightInd w:val="0"/>
        <w:ind w:left="360" w:hanging="180"/>
        <w:jc w:val="both"/>
        <w:rPr>
          <w:rFonts w:ascii="Cambria" w:eastAsia="Malgun Gothic" w:hAnsi="Cambria"/>
          <w:spacing w:val="-8"/>
          <w:sz w:val="18"/>
        </w:rPr>
      </w:pPr>
      <m:oMath>
        <m:r>
          <w:rPr>
            <w:rFonts w:ascii="Cambria Math" w:eastAsia="Malgun Gothic" w:hAnsi="Cambria Math"/>
            <w:spacing w:val="-8"/>
            <w:sz w:val="19"/>
            <w:szCs w:val="19"/>
          </w:rPr>
          <m:t>Z-</m:t>
        </m:r>
      </m:oMath>
      <w:r w:rsidRPr="00801999">
        <w:rPr>
          <w:rFonts w:ascii="Cambria" w:eastAsia="Malgun Gothic" w:hAnsi="Cambria"/>
          <w:spacing w:val="-8"/>
          <w:sz w:val="19"/>
          <w:szCs w:val="19"/>
        </w:rPr>
        <w:t xml:space="preserve">component of the epipole </w:t>
      </w:r>
      <m:oMath>
        <m:sSub>
          <m:sSubPr>
            <m:ctrlPr>
              <w:rPr>
                <w:rFonts w:ascii="Cambria Math" w:eastAsia="Malgun Gothic" w:hAnsi="Cambria Math"/>
                <w:i/>
                <w:spacing w:val="-8"/>
                <w:sz w:val="19"/>
                <w:szCs w:val="19"/>
              </w:rPr>
            </m:ctrlPr>
          </m:sSubPr>
          <m:e>
            <m:r>
              <w:rPr>
                <w:rFonts w:ascii="Cambria Math" w:eastAsia="Malgun Gothic" w:hAnsi="Cambria Math"/>
                <w:spacing w:val="-8"/>
                <w:sz w:val="19"/>
                <w:szCs w:val="19"/>
              </w:rPr>
              <m:t>t</m:t>
            </m:r>
          </m:e>
          <m:sub>
            <m:r>
              <w:rPr>
                <w:rFonts w:ascii="Cambria Math" w:eastAsia="Malgun Gothic" w:hAnsi="Cambria Math"/>
                <w:spacing w:val="-8"/>
                <w:sz w:val="19"/>
                <w:szCs w:val="19"/>
              </w:rPr>
              <m:t>z</m:t>
            </m:r>
          </m:sub>
        </m:sSub>
        <m:r>
          <w:rPr>
            <w:rFonts w:ascii="Cambria Math" w:eastAsia="Malgun Gothic" w:hAnsi="Cambria Math"/>
            <w:spacing w:val="-8"/>
            <w:sz w:val="19"/>
            <w:szCs w:val="19"/>
          </w:rPr>
          <m:t>=0</m:t>
        </m:r>
      </m:oMath>
    </w:p>
    <w:p w14:paraId="02449854" w14:textId="563A033C" w:rsidR="00C0036C" w:rsidRDefault="00C0036C" w:rsidP="00E1406A">
      <w:pPr>
        <w:pStyle w:val="OSABody"/>
        <w:rPr>
          <w:rFonts w:eastAsia="Calibri"/>
        </w:rPr>
      </w:pPr>
      <w:r w:rsidRPr="00801999">
        <w:rPr>
          <w:rFonts w:eastAsia="Calibri"/>
          <w:sz w:val="19"/>
          <w:szCs w:val="19"/>
        </w:rPr>
        <w:t>Th</w:t>
      </w:r>
      <w:r w:rsidR="00E11E8B">
        <w:rPr>
          <w:rFonts w:eastAsia="Calibri"/>
          <w:sz w:val="19"/>
          <w:szCs w:val="19"/>
        </w:rPr>
        <w:t>is</w:t>
      </w:r>
      <w:r w:rsidRPr="00801999">
        <w:rPr>
          <w:rFonts w:eastAsia="Calibri"/>
          <w:sz w:val="19"/>
          <w:szCs w:val="19"/>
        </w:rPr>
        <w:t xml:space="preserve"> constraint </w:t>
      </w:r>
      <w:r w:rsidR="00E11E8B">
        <w:rPr>
          <w:rFonts w:eastAsia="Calibri"/>
          <w:sz w:val="19"/>
          <w:szCs w:val="19"/>
        </w:rPr>
        <w:t>is</w:t>
      </w:r>
      <w:r w:rsidRPr="00801999">
        <w:rPr>
          <w:rFonts w:eastAsia="Calibri"/>
          <w:sz w:val="19"/>
          <w:szCs w:val="19"/>
        </w:rPr>
        <w:t xml:space="preserve"> satisfied when</w:t>
      </w:r>
      <w:r w:rsidRPr="00801999">
        <w:rPr>
          <w:rFonts w:eastAsia="Calibri"/>
          <w:szCs w:val="22"/>
        </w:rPr>
        <w:t xml:space="preserve"> </w:t>
      </w:r>
      <w:r w:rsidRPr="00801999">
        <w:rPr>
          <w:rFonts w:eastAsia="Calibri"/>
        </w:rPr>
        <w:t xml:space="preserve">the </w:t>
      </w:r>
      <w:r w:rsidR="00E11E8B">
        <w:rPr>
          <w:rFonts w:eastAsia="Calibri"/>
        </w:rPr>
        <w:t>projector COP lies in the entrance pupil plane of the camera</w:t>
      </w:r>
      <w:r w:rsidRPr="00801999">
        <w:rPr>
          <w:rFonts w:eastAsia="Calibri"/>
        </w:rPr>
        <w:t xml:space="preserve">. </w:t>
      </w:r>
      <w:r w:rsidR="00E11E8B">
        <w:rPr>
          <w:rFonts w:eastAsia="Calibri"/>
        </w:rPr>
        <w:t xml:space="preserve">The net result is that the camera side epipole is at infinity. </w:t>
      </w:r>
      <w:r w:rsidR="00B61574">
        <w:rPr>
          <w:rFonts w:eastAsia="Calibri"/>
        </w:rPr>
        <w:t>S</w:t>
      </w:r>
      <w:r w:rsidR="00E11E8B">
        <w:rPr>
          <w:rFonts w:eastAsia="Calibri"/>
        </w:rPr>
        <w:t xml:space="preserve">uch </w:t>
      </w:r>
      <w:r w:rsidRPr="00801999">
        <w:rPr>
          <w:rFonts w:eastAsia="Calibri"/>
        </w:rPr>
        <w:t>stereo arrangement</w:t>
      </w:r>
      <w:r w:rsidR="00E11E8B">
        <w:rPr>
          <w:rFonts w:eastAsia="Calibri"/>
        </w:rPr>
        <w:t>s</w:t>
      </w:r>
      <w:r w:rsidRPr="00801999">
        <w:rPr>
          <w:rFonts w:eastAsia="Calibri"/>
        </w:rPr>
        <w:t xml:space="preserve"> </w:t>
      </w:r>
      <w:r w:rsidR="00B61574">
        <w:rPr>
          <w:rFonts w:eastAsia="Calibri"/>
        </w:rPr>
        <w:t xml:space="preserve">are referred to </w:t>
      </w:r>
      <w:r w:rsidR="00E11E8B">
        <w:rPr>
          <w:rFonts w:eastAsia="Calibri"/>
        </w:rPr>
        <w:t>a</w:t>
      </w:r>
      <w:r w:rsidRPr="00801999">
        <w:rPr>
          <w:rFonts w:eastAsia="Calibri"/>
        </w:rPr>
        <w:t xml:space="preserve">s </w:t>
      </w:r>
      <w:r w:rsidR="00E11E8B">
        <w:rPr>
          <w:rFonts w:eastAsia="Calibri"/>
        </w:rPr>
        <w:t>collocated</w:t>
      </w:r>
      <w:r w:rsidRPr="00801999">
        <w:rPr>
          <w:rFonts w:eastAsia="Calibri"/>
        </w:rPr>
        <w:t xml:space="preserve"> stereo arrangement</w:t>
      </w:r>
      <w:r w:rsidR="00E11E8B">
        <w:rPr>
          <w:rFonts w:eastAsia="Calibri"/>
        </w:rPr>
        <w:t>s</w:t>
      </w:r>
      <w:r w:rsidRPr="00801999">
        <w:rPr>
          <w:rFonts w:eastAsia="Calibri"/>
        </w:rPr>
        <w:t xml:space="preserve"> in </w:t>
      </w:r>
      <w:r w:rsidR="00B61574">
        <w:rPr>
          <w:rFonts w:eastAsia="Calibri"/>
        </w:rPr>
        <w:t>this</w:t>
      </w:r>
      <w:r w:rsidR="00E11E8B">
        <w:rPr>
          <w:rFonts w:eastAsia="Calibri"/>
        </w:rPr>
        <w:t xml:space="preserve"> work</w:t>
      </w:r>
      <w:r w:rsidRPr="00801999">
        <w:rPr>
          <w:rFonts w:eastAsia="Calibri"/>
        </w:rPr>
        <w:t xml:space="preserve">. </w:t>
      </w:r>
    </w:p>
    <w:p w14:paraId="1C948092" w14:textId="77777777" w:rsidR="00C0036C" w:rsidRDefault="00C0036C" w:rsidP="00C0036C">
      <w:pPr>
        <w:spacing w:before="60"/>
        <w:jc w:val="both"/>
      </w:pPr>
      <w:r w:rsidRPr="005437DE">
        <w:rPr>
          <w:rFonts w:ascii="Cambria" w:hAnsi="Cambria"/>
          <w:i/>
          <w:spacing w:val="-8"/>
          <w:sz w:val="18"/>
          <w:u w:val="single"/>
        </w:rPr>
        <w:t>Constraints on pattern orientation</w:t>
      </w:r>
    </w:p>
    <w:p w14:paraId="08152169" w14:textId="4FE2FA97" w:rsidR="00C0036C" w:rsidRDefault="00C0036C" w:rsidP="00E1406A">
      <w:pPr>
        <w:pStyle w:val="OSABody"/>
        <w:rPr>
          <w:sz w:val="19"/>
          <w:szCs w:val="19"/>
        </w:rPr>
      </w:pPr>
      <w:r>
        <w:t xml:space="preserve">The phase function </w:t>
      </w:r>
      <m:oMath>
        <m:r>
          <w:rPr>
            <w:rFonts w:ascii="Cambria Math" w:hAnsi="Cambria Math"/>
          </w:rPr>
          <m:t>φ(u,v)</m:t>
        </m:r>
      </m:oMath>
      <w:r>
        <w:t xml:space="preserve"> simplifies to a pure carrier frequency favored by super-resolution when the pattern orientation satisfies the constraint </w:t>
      </w:r>
      <m:oMath>
        <m:sSub>
          <m:sSubPr>
            <m:ctrlPr>
              <w:rPr>
                <w:rFonts w:ascii="Cambria Math" w:hAnsi="Cambria Math"/>
                <w:sz w:val="19"/>
                <w:szCs w:val="19"/>
              </w:rPr>
            </m:ctrlPr>
          </m:sSubPr>
          <m:e>
            <m:r>
              <w:rPr>
                <w:rFonts w:ascii="Cambria Math" w:hAnsi="Cambria Math"/>
                <w:sz w:val="19"/>
                <w:szCs w:val="19"/>
              </w:rPr>
              <m:t>ξ</m:t>
            </m:r>
          </m:e>
          <m:sub>
            <m:r>
              <m:rPr>
                <m:sty m:val="p"/>
              </m:rPr>
              <w:rPr>
                <w:rFonts w:ascii="Cambria Math" w:hAnsi="Cambria Math"/>
                <w:sz w:val="19"/>
                <w:szCs w:val="19"/>
              </w:rPr>
              <m:t>0</m:t>
            </m:r>
          </m:sub>
        </m:sSub>
        <m:sSub>
          <m:sSubPr>
            <m:ctrlPr>
              <w:rPr>
                <w:rFonts w:ascii="Cambria Math" w:hAnsi="Cambria Math"/>
                <w:sz w:val="19"/>
                <w:szCs w:val="19"/>
              </w:rPr>
            </m:ctrlPr>
          </m:sSubPr>
          <m:e>
            <m:r>
              <w:rPr>
                <w:rFonts w:ascii="Cambria Math" w:hAnsi="Cambria Math"/>
                <w:sz w:val="19"/>
                <w:szCs w:val="19"/>
              </w:rPr>
              <m:t>b</m:t>
            </m:r>
          </m:e>
          <m:sub>
            <m:r>
              <w:rPr>
                <w:rFonts w:ascii="Cambria Math" w:hAnsi="Cambria Math"/>
                <w:sz w:val="19"/>
                <w:szCs w:val="19"/>
              </w:rPr>
              <m:t>X</m:t>
            </m:r>
          </m:sub>
        </m:sSub>
        <m:r>
          <m:rPr>
            <m:sty m:val="p"/>
          </m:rPr>
          <w:rPr>
            <w:rFonts w:ascii="Cambria Math" w:hAnsi="Cambria Math"/>
            <w:sz w:val="19"/>
            <w:szCs w:val="19"/>
          </w:rPr>
          <m:t>+</m:t>
        </m:r>
        <m:sSub>
          <m:sSubPr>
            <m:ctrlPr>
              <w:rPr>
                <w:rFonts w:ascii="Cambria Math" w:hAnsi="Cambria Math"/>
                <w:sz w:val="19"/>
                <w:szCs w:val="19"/>
              </w:rPr>
            </m:ctrlPr>
          </m:sSubPr>
          <m:e>
            <m:r>
              <w:rPr>
                <w:rFonts w:ascii="Cambria Math" w:hAnsi="Cambria Math"/>
                <w:sz w:val="19"/>
                <w:szCs w:val="19"/>
              </w:rPr>
              <m:t>η</m:t>
            </m:r>
          </m:e>
          <m:sub>
            <m:r>
              <m:rPr>
                <m:sty m:val="p"/>
              </m:rPr>
              <w:rPr>
                <w:rFonts w:ascii="Cambria Math" w:hAnsi="Cambria Math"/>
                <w:sz w:val="19"/>
                <w:szCs w:val="19"/>
              </w:rPr>
              <m:t>0</m:t>
            </m:r>
          </m:sub>
        </m:sSub>
        <m:sSub>
          <m:sSubPr>
            <m:ctrlPr>
              <w:rPr>
                <w:rFonts w:ascii="Cambria Math" w:hAnsi="Cambria Math"/>
                <w:sz w:val="19"/>
                <w:szCs w:val="19"/>
              </w:rPr>
            </m:ctrlPr>
          </m:sSubPr>
          <m:e>
            <m:r>
              <w:rPr>
                <w:rFonts w:ascii="Cambria Math" w:hAnsi="Cambria Math"/>
                <w:sz w:val="19"/>
                <w:szCs w:val="19"/>
              </w:rPr>
              <m:t>b</m:t>
            </m:r>
          </m:e>
          <m:sub>
            <m:r>
              <w:rPr>
                <w:rFonts w:ascii="Cambria Math" w:hAnsi="Cambria Math"/>
                <w:sz w:val="19"/>
                <w:szCs w:val="19"/>
              </w:rPr>
              <m:t>Y</m:t>
            </m:r>
          </m:sub>
        </m:sSub>
        <m:r>
          <m:rPr>
            <m:sty m:val="p"/>
          </m:rPr>
          <w:rPr>
            <w:rFonts w:ascii="Cambria Math" w:hAnsi="Cambria Math"/>
            <w:sz w:val="19"/>
            <w:szCs w:val="19"/>
          </w:rPr>
          <m:t>=0</m:t>
        </m:r>
      </m:oMath>
      <w:r>
        <w:rPr>
          <w:sz w:val="19"/>
          <w:szCs w:val="19"/>
        </w:rPr>
        <w:t xml:space="preserve">. In such cases, the iso-intensity lines in the illumination pattern are aligned with the </w:t>
      </w:r>
      <w:r w:rsidR="009952C0">
        <w:rPr>
          <w:sz w:val="19"/>
          <w:szCs w:val="19"/>
        </w:rPr>
        <w:t xml:space="preserve">camera-side </w:t>
      </w:r>
      <w:r>
        <w:rPr>
          <w:sz w:val="19"/>
          <w:szCs w:val="19"/>
        </w:rPr>
        <w:t xml:space="preserve">epipolar lines </w:t>
      </w:r>
      <w:r w:rsidRPr="001868C0">
        <w:rPr>
          <w:sz w:val="19"/>
          <w:szCs w:val="19"/>
        </w:rPr>
        <w:t>[</w:t>
      </w:r>
      <w:r w:rsidR="001868C0" w:rsidRPr="001868C0">
        <w:rPr>
          <w:sz w:val="19"/>
          <w:szCs w:val="19"/>
        </w:rPr>
        <w:fldChar w:fldCharType="begin"/>
      </w:r>
      <w:r w:rsidR="001868C0" w:rsidRPr="001868C0">
        <w:rPr>
          <w:sz w:val="19"/>
          <w:szCs w:val="19"/>
        </w:rPr>
        <w:instrText xml:space="preserve"> REF _Ref464647415 \r \h </w:instrText>
      </w:r>
      <w:r w:rsidR="001868C0">
        <w:rPr>
          <w:sz w:val="19"/>
          <w:szCs w:val="19"/>
        </w:rPr>
        <w:instrText xml:space="preserve"> \* MERGEFORMAT </w:instrText>
      </w:r>
      <w:r w:rsidR="001868C0" w:rsidRPr="001868C0">
        <w:rPr>
          <w:sz w:val="19"/>
          <w:szCs w:val="19"/>
        </w:rPr>
      </w:r>
      <w:r w:rsidR="001868C0" w:rsidRPr="001868C0">
        <w:rPr>
          <w:sz w:val="19"/>
          <w:szCs w:val="19"/>
        </w:rPr>
        <w:fldChar w:fldCharType="separate"/>
      </w:r>
      <w:r w:rsidR="00B255F9">
        <w:rPr>
          <w:sz w:val="19"/>
          <w:szCs w:val="19"/>
        </w:rPr>
        <w:t>44</w:t>
      </w:r>
      <w:r w:rsidR="001868C0" w:rsidRPr="001868C0">
        <w:rPr>
          <w:sz w:val="19"/>
          <w:szCs w:val="19"/>
        </w:rPr>
        <w:fldChar w:fldCharType="end"/>
      </w:r>
      <w:r w:rsidRPr="001868C0">
        <w:rPr>
          <w:sz w:val="19"/>
          <w:szCs w:val="19"/>
        </w:rPr>
        <w:t>]</w:t>
      </w:r>
      <w:r>
        <w:rPr>
          <w:sz w:val="19"/>
          <w:szCs w:val="19"/>
        </w:rPr>
        <w:t xml:space="preserve">. Deviations from the above choice produce depth-dependent phase distortions useful for depth estimation. </w:t>
      </w:r>
    </w:p>
    <w:p w14:paraId="44DCFACF" w14:textId="142448DE" w:rsidR="00C0036C" w:rsidRDefault="00C0036C" w:rsidP="00D42EA1">
      <w:pPr>
        <w:pStyle w:val="OSABodyIndent"/>
      </w:pPr>
      <w:r>
        <w:t xml:space="preserve">Both features were observed and verified in experiments. </w:t>
      </w:r>
      <w:r w:rsidRPr="001868C0">
        <w:rPr>
          <w:rFonts w:asciiTheme="majorHAnsi" w:eastAsiaTheme="minorEastAsia" w:hAnsiTheme="majorHAnsi" w:cstheme="minorBidi"/>
          <w:sz w:val="19"/>
          <w:szCs w:val="19"/>
        </w:rPr>
        <w:fldChar w:fldCharType="begin"/>
      </w:r>
      <w:r w:rsidRPr="001868C0">
        <w:rPr>
          <w:rFonts w:asciiTheme="majorHAnsi" w:eastAsiaTheme="minorEastAsia" w:hAnsiTheme="majorHAnsi" w:cstheme="minorBidi"/>
          <w:sz w:val="19"/>
          <w:szCs w:val="19"/>
        </w:rPr>
        <w:instrText xml:space="preserve"> REF _Ref464306880 \h </w:instrText>
      </w:r>
      <w:r w:rsidR="001868C0">
        <w:rPr>
          <w:rFonts w:asciiTheme="majorHAnsi" w:eastAsiaTheme="minorEastAsia" w:hAnsiTheme="majorHAnsi" w:cstheme="minorBidi"/>
          <w:sz w:val="19"/>
          <w:szCs w:val="19"/>
        </w:rPr>
        <w:instrText xml:space="preserve"> \* MERGEFORMAT </w:instrText>
      </w:r>
      <w:r w:rsidRPr="001868C0">
        <w:rPr>
          <w:rFonts w:asciiTheme="majorHAnsi" w:eastAsiaTheme="minorEastAsia" w:hAnsiTheme="majorHAnsi" w:cstheme="minorBidi"/>
          <w:sz w:val="19"/>
          <w:szCs w:val="19"/>
        </w:rPr>
      </w:r>
      <w:r w:rsidRPr="001868C0">
        <w:rPr>
          <w:rFonts w:asciiTheme="majorHAnsi" w:eastAsiaTheme="minorEastAsia" w:hAnsiTheme="majorHAnsi" w:cstheme="minorBidi"/>
          <w:sz w:val="19"/>
          <w:szCs w:val="19"/>
        </w:rPr>
        <w:fldChar w:fldCharType="separate"/>
      </w:r>
      <w:r w:rsidR="00B255F9" w:rsidRPr="00B255F9">
        <w:rPr>
          <w:rFonts w:asciiTheme="majorHAnsi" w:eastAsiaTheme="minorEastAsia" w:hAnsiTheme="majorHAnsi" w:cstheme="minorBidi"/>
          <w:sz w:val="19"/>
          <w:szCs w:val="19"/>
        </w:rPr>
        <w:t>Figure 11</w:t>
      </w:r>
      <w:r w:rsidRPr="001868C0">
        <w:rPr>
          <w:rFonts w:asciiTheme="majorHAnsi" w:eastAsiaTheme="minorEastAsia" w:hAnsiTheme="majorHAnsi" w:cstheme="minorBidi"/>
          <w:sz w:val="19"/>
          <w:szCs w:val="19"/>
        </w:rPr>
        <w:fldChar w:fldCharType="end"/>
      </w:r>
      <w:r>
        <w:t xml:space="preserve"> illustrates these features for a canonical stereo arrangement with a </w:t>
      </w:r>
      <w:r w:rsidR="00CC44ED">
        <w:rPr>
          <w:noProof/>
        </w:rPr>
        <mc:AlternateContent>
          <mc:Choice Requires="wps">
            <w:drawing>
              <wp:anchor distT="0" distB="0" distL="45720" distR="45720" simplePos="0" relativeHeight="251683840" behindDoc="1" locked="0" layoutInCell="1" allowOverlap="1" wp14:anchorId="5368250B" wp14:editId="4F5CA42E">
                <wp:simplePos x="0" y="0"/>
                <wp:positionH relativeFrom="column">
                  <wp:align>center</wp:align>
                </wp:positionH>
                <wp:positionV relativeFrom="line">
                  <wp:posOffset>264160</wp:posOffset>
                </wp:positionV>
                <wp:extent cx="3200400" cy="2057400"/>
                <wp:effectExtent l="0" t="0" r="0" b="0"/>
                <wp:wrapTight wrapText="bothSides">
                  <wp:wrapPolygon edited="0">
                    <wp:start x="0" y="0"/>
                    <wp:lineTo x="0" y="21400"/>
                    <wp:lineTo x="21471" y="21400"/>
                    <wp:lineTo x="21471" y="0"/>
                    <wp:lineTo x="0" y="0"/>
                  </wp:wrapPolygon>
                </wp:wrapTight>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2057400"/>
                        </a:xfrm>
                        <a:prstGeom prst="rect">
                          <a:avLst/>
                        </a:prstGeom>
                        <a:solidFill>
                          <a:srgbClr val="FFFFFF"/>
                        </a:solidFill>
                        <a:ln w="3175">
                          <a:noFill/>
                          <a:prstDash val="dash"/>
                        </a:ln>
                        <a:extLst/>
                      </wps:spPr>
                      <wps:txbx>
                        <w:txbxContent>
                          <w:p w14:paraId="368BADCA" w14:textId="0051E07E" w:rsidR="00153A65" w:rsidRDefault="00153A65" w:rsidP="00C0036C">
                            <w:pPr>
                              <w:keepNext/>
                              <w:pBdr>
                                <w:bottom w:val="single" w:sz="4" w:space="1" w:color="auto"/>
                              </w:pBdr>
                              <w:jc w:val="center"/>
                            </w:pPr>
                            <w:r w:rsidRPr="00CC44ED">
                              <w:rPr>
                                <w:noProof/>
                              </w:rPr>
                              <w:drawing>
                                <wp:inline distT="0" distB="0" distL="0" distR="0" wp14:anchorId="601DF8EB" wp14:editId="73585E6A">
                                  <wp:extent cx="3063240" cy="1806557"/>
                                  <wp:effectExtent l="0" t="0" r="3810" b="3810"/>
                                  <wp:docPr id="2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2"/>
                                          <a:srcRect l="6995" t="14658" r="1523" b="1253"/>
                                          <a:stretch/>
                                        </pic:blipFill>
                                        <pic:spPr>
                                          <a:xfrm>
                                            <a:off x="0" y="0"/>
                                            <a:ext cx="3063240" cy="1806557"/>
                                          </a:xfrm>
                                          <a:prstGeom prst="rect">
                                            <a:avLst/>
                                          </a:prstGeom>
                                        </pic:spPr>
                                      </pic:pic>
                                    </a:graphicData>
                                  </a:graphic>
                                </wp:inline>
                              </w:drawing>
                            </w:r>
                          </w:p>
                          <w:p w14:paraId="2796F454" w14:textId="597966D1" w:rsidR="00153A65" w:rsidRPr="001003B5" w:rsidRDefault="00153A65" w:rsidP="00C0036C">
                            <w:pPr>
                              <w:pStyle w:val="Caption"/>
                              <w:pBdr>
                                <w:bottom w:val="single" w:sz="4" w:space="1" w:color="auto"/>
                              </w:pBdr>
                              <w:spacing w:before="60"/>
                              <w:jc w:val="center"/>
                              <w:rPr>
                                <w:rFonts w:ascii="Cambria" w:hAnsi="Cambria" w:cs="AdvOT8910dd71"/>
                                <w:i w:val="0"/>
                                <w:iCs w:val="0"/>
                                <w:color w:val="auto"/>
                                <w:spacing w:val="-8"/>
                                <w:szCs w:val="14"/>
                              </w:rPr>
                            </w:pPr>
                            <w:bookmarkStart w:id="57" w:name="_Ref464391072"/>
                            <w:r w:rsidRPr="001003B5">
                              <w:rPr>
                                <w:rFonts w:ascii="Cambria" w:hAnsi="Cambria" w:cs="AdvOT8910dd71"/>
                                <w:i w:val="0"/>
                                <w:iCs w:val="0"/>
                                <w:color w:val="auto"/>
                                <w:spacing w:val="-8"/>
                                <w:szCs w:val="14"/>
                              </w:rPr>
                              <w:t xml:space="preserve">Figure </w:t>
                            </w:r>
                            <w:r w:rsidRPr="001003B5">
                              <w:rPr>
                                <w:rFonts w:ascii="Cambria" w:hAnsi="Cambria" w:cs="AdvOT8910dd71"/>
                                <w:i w:val="0"/>
                                <w:iCs w:val="0"/>
                                <w:color w:val="auto"/>
                                <w:spacing w:val="-8"/>
                                <w:szCs w:val="14"/>
                              </w:rPr>
                              <w:fldChar w:fldCharType="begin"/>
                            </w:r>
                            <w:r w:rsidRPr="001003B5">
                              <w:rPr>
                                <w:rFonts w:ascii="Cambria" w:hAnsi="Cambria" w:cs="AdvOT8910dd71"/>
                                <w:i w:val="0"/>
                                <w:iCs w:val="0"/>
                                <w:color w:val="auto"/>
                                <w:spacing w:val="-8"/>
                                <w:szCs w:val="14"/>
                              </w:rPr>
                              <w:instrText xml:space="preserve"> SEQ Figure \* ARABIC </w:instrText>
                            </w:r>
                            <w:r w:rsidRPr="001003B5">
                              <w:rPr>
                                <w:rFonts w:ascii="Cambria" w:hAnsi="Cambria" w:cs="AdvOT8910dd71"/>
                                <w:i w:val="0"/>
                                <w:iCs w:val="0"/>
                                <w:color w:val="auto"/>
                                <w:spacing w:val="-8"/>
                                <w:szCs w:val="14"/>
                              </w:rPr>
                              <w:fldChar w:fldCharType="separate"/>
                            </w:r>
                            <w:r w:rsidR="00B255F9">
                              <w:rPr>
                                <w:rFonts w:ascii="Cambria" w:hAnsi="Cambria" w:cs="AdvOT8910dd71"/>
                                <w:i w:val="0"/>
                                <w:iCs w:val="0"/>
                                <w:noProof/>
                                <w:color w:val="auto"/>
                                <w:spacing w:val="-8"/>
                                <w:szCs w:val="14"/>
                              </w:rPr>
                              <w:t>12</w:t>
                            </w:r>
                            <w:r w:rsidRPr="001003B5">
                              <w:rPr>
                                <w:rFonts w:ascii="Cambria" w:hAnsi="Cambria" w:cs="AdvOT8910dd71"/>
                                <w:i w:val="0"/>
                                <w:iCs w:val="0"/>
                                <w:color w:val="auto"/>
                                <w:spacing w:val="-8"/>
                                <w:szCs w:val="14"/>
                              </w:rPr>
                              <w:fldChar w:fldCharType="end"/>
                            </w:r>
                            <w:bookmarkEnd w:id="57"/>
                            <w:r>
                              <w:rPr>
                                <w:rFonts w:ascii="Cambria" w:hAnsi="Cambria" w:cs="AdvOT8910dd71"/>
                                <w:i w:val="0"/>
                                <w:iCs w:val="0"/>
                                <w:color w:val="auto"/>
                                <w:spacing w:val="-8"/>
                                <w:szCs w:val="14"/>
                              </w:rPr>
                              <w:t xml:space="preserve"> </w:t>
                            </w:r>
                            <w:r>
                              <w:rPr>
                                <w:rFonts w:ascii="Cambria" w:hAnsi="Cambria" w:cs="AdvOT8910dd71"/>
                                <w:i w:val="0"/>
                                <w:iCs w:val="0"/>
                                <w:color w:val="auto"/>
                                <w:spacing w:val="-8"/>
                                <w:szCs w:val="14"/>
                              </w:rPr>
                              <w:tab/>
                              <w:t>Collocated</w:t>
                            </w:r>
                            <w:r w:rsidRPr="00474E53">
                              <w:rPr>
                                <w:rFonts w:ascii="Cambria" w:hAnsi="Cambria" w:cs="AdvOT8910dd71"/>
                                <w:i w:val="0"/>
                                <w:iCs w:val="0"/>
                                <w:color w:val="auto"/>
                                <w:spacing w:val="-8"/>
                                <w:szCs w:val="14"/>
                              </w:rPr>
                              <w:t xml:space="preserve"> stereo arrangement </w:t>
                            </w:r>
                            <w:r>
                              <w:rPr>
                                <w:rFonts w:ascii="Cambria" w:hAnsi="Cambria" w:cs="AdvOT8910dd71"/>
                                <w:i w:val="0"/>
                                <w:iCs w:val="0"/>
                                <w:color w:val="auto"/>
                                <w:spacing w:val="-8"/>
                                <w:szCs w:val="14"/>
                              </w:rPr>
                              <w:t xml:space="preserve">with camera </w:t>
                            </w:r>
                            <w:r w:rsidRPr="00474E53">
                              <w:rPr>
                                <w:rFonts w:ascii="Cambria" w:hAnsi="Cambria" w:cs="AdvOT8910dd71"/>
                                <w:i w:val="0"/>
                                <w:iCs w:val="0"/>
                                <w:color w:val="auto"/>
                                <w:spacing w:val="-8"/>
                                <w:szCs w:val="14"/>
                              </w:rPr>
                              <w:t xml:space="preserve">epipole at </w:t>
                            </w:r>
                            <m:oMath>
                              <m:r>
                                <w:rPr>
                                  <w:rFonts w:ascii="Cambria Math" w:hAnsi="Cambria Math" w:cs="AdvOT8910dd71"/>
                                  <w:color w:val="auto"/>
                                  <w:spacing w:val="-8"/>
                                  <w:szCs w:val="14"/>
                                </w:rPr>
                                <m:t>∞</m:t>
                              </m:r>
                            </m:oMath>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68250B" id="Text Box 22" o:spid="_x0000_s1036" type="#_x0000_t202" style="position:absolute;left:0;text-align:left;margin-left:0;margin-top:20.8pt;width:252pt;height:162pt;z-index:-251632640;visibility:visible;mso-wrap-style:square;mso-width-percent:0;mso-height-percent:0;mso-wrap-distance-left:3.6pt;mso-wrap-distance-top:0;mso-wrap-distance-right:3.6pt;mso-wrap-distance-bottom:0;mso-position-horizontal:center;mso-position-horizontal-relative:text;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" stroked="f" strokeweight=".25pt">
                <v:stroke dashstyle="dash"/>
                <v:textbox inset="0,0,0,0">
                  <w:txbxContent>
                    <w:p w14:paraId="368BADCA" w14:textId="0051E07E" w:rsidR="00153A65" w:rsidRDefault="00153A65" w:rsidP="00C0036C">
                      <w:pPr>
                        <w:keepNext/>
                        <w:pBdr>
                          <w:bottom w:val="single" w:sz="4" w:space="1" w:color="auto"/>
                        </w:pBdr>
                        <w:jc w:val="center"/>
                      </w:pPr>
                      <w:r w:rsidRPr="00CC44ED">
                        <w:rPr>
                          <w:noProof/>
                        </w:rPr>
                        <w:drawing>
                          <wp:inline distT="0" distB="0" distL="0" distR="0" wp14:anchorId="601DF8EB" wp14:editId="73585E6A">
                            <wp:extent cx="3063240" cy="1806557"/>
                            <wp:effectExtent l="0" t="0" r="3810" b="3810"/>
                            <wp:docPr id="2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2"/>
                                    <a:srcRect l="6995" t="14658" r="1523" b="1253"/>
                                    <a:stretch/>
                                  </pic:blipFill>
                                  <pic:spPr>
                                    <a:xfrm>
                                      <a:off x="0" y="0"/>
                                      <a:ext cx="3063240" cy="1806557"/>
                                    </a:xfrm>
                                    <a:prstGeom prst="rect">
                                      <a:avLst/>
                                    </a:prstGeom>
                                  </pic:spPr>
                                </pic:pic>
                              </a:graphicData>
                            </a:graphic>
                          </wp:inline>
                        </w:drawing>
                      </w:r>
                    </w:p>
                    <w:p w14:paraId="2796F454" w14:textId="597966D1" w:rsidR="00153A65" w:rsidRPr="001003B5" w:rsidRDefault="00153A65" w:rsidP="00C0036C">
                      <w:pPr>
                        <w:pStyle w:val="Caption"/>
                        <w:pBdr>
                          <w:bottom w:val="single" w:sz="4" w:space="1" w:color="auto"/>
                        </w:pBdr>
                        <w:spacing w:before="60"/>
                        <w:jc w:val="center"/>
                        <w:rPr>
                          <w:rFonts w:ascii="Cambria" w:hAnsi="Cambria" w:cs="AdvOT8910dd71"/>
                          <w:i w:val="0"/>
                          <w:iCs w:val="0"/>
                          <w:color w:val="auto"/>
                          <w:spacing w:val="-8"/>
                          <w:szCs w:val="14"/>
                        </w:rPr>
                      </w:pPr>
                      <w:bookmarkStart w:id="58" w:name="_Ref464391072"/>
                      <w:r w:rsidRPr="001003B5">
                        <w:rPr>
                          <w:rFonts w:ascii="Cambria" w:hAnsi="Cambria" w:cs="AdvOT8910dd71"/>
                          <w:i w:val="0"/>
                          <w:iCs w:val="0"/>
                          <w:color w:val="auto"/>
                          <w:spacing w:val="-8"/>
                          <w:szCs w:val="14"/>
                        </w:rPr>
                        <w:t xml:space="preserve">Figure </w:t>
                      </w:r>
                      <w:r w:rsidRPr="001003B5">
                        <w:rPr>
                          <w:rFonts w:ascii="Cambria" w:hAnsi="Cambria" w:cs="AdvOT8910dd71"/>
                          <w:i w:val="0"/>
                          <w:iCs w:val="0"/>
                          <w:color w:val="auto"/>
                          <w:spacing w:val="-8"/>
                          <w:szCs w:val="14"/>
                        </w:rPr>
                        <w:fldChar w:fldCharType="begin"/>
                      </w:r>
                      <w:r w:rsidRPr="001003B5">
                        <w:rPr>
                          <w:rFonts w:ascii="Cambria" w:hAnsi="Cambria" w:cs="AdvOT8910dd71"/>
                          <w:i w:val="0"/>
                          <w:iCs w:val="0"/>
                          <w:color w:val="auto"/>
                          <w:spacing w:val="-8"/>
                          <w:szCs w:val="14"/>
                        </w:rPr>
                        <w:instrText xml:space="preserve"> SEQ Figure \* ARABIC </w:instrText>
                      </w:r>
                      <w:r w:rsidRPr="001003B5">
                        <w:rPr>
                          <w:rFonts w:ascii="Cambria" w:hAnsi="Cambria" w:cs="AdvOT8910dd71"/>
                          <w:i w:val="0"/>
                          <w:iCs w:val="0"/>
                          <w:color w:val="auto"/>
                          <w:spacing w:val="-8"/>
                          <w:szCs w:val="14"/>
                        </w:rPr>
                        <w:fldChar w:fldCharType="separate"/>
                      </w:r>
                      <w:r w:rsidR="00B255F9">
                        <w:rPr>
                          <w:rFonts w:ascii="Cambria" w:hAnsi="Cambria" w:cs="AdvOT8910dd71"/>
                          <w:i w:val="0"/>
                          <w:iCs w:val="0"/>
                          <w:noProof/>
                          <w:color w:val="auto"/>
                          <w:spacing w:val="-8"/>
                          <w:szCs w:val="14"/>
                        </w:rPr>
                        <w:t>12</w:t>
                      </w:r>
                      <w:r w:rsidRPr="001003B5">
                        <w:rPr>
                          <w:rFonts w:ascii="Cambria" w:hAnsi="Cambria" w:cs="AdvOT8910dd71"/>
                          <w:i w:val="0"/>
                          <w:iCs w:val="0"/>
                          <w:color w:val="auto"/>
                          <w:spacing w:val="-8"/>
                          <w:szCs w:val="14"/>
                        </w:rPr>
                        <w:fldChar w:fldCharType="end"/>
                      </w:r>
                      <w:bookmarkEnd w:id="58"/>
                      <w:r>
                        <w:rPr>
                          <w:rFonts w:ascii="Cambria" w:hAnsi="Cambria" w:cs="AdvOT8910dd71"/>
                          <w:i w:val="0"/>
                          <w:iCs w:val="0"/>
                          <w:color w:val="auto"/>
                          <w:spacing w:val="-8"/>
                          <w:szCs w:val="14"/>
                        </w:rPr>
                        <w:t xml:space="preserve"> </w:t>
                      </w:r>
                      <w:r>
                        <w:rPr>
                          <w:rFonts w:ascii="Cambria" w:hAnsi="Cambria" w:cs="AdvOT8910dd71"/>
                          <w:i w:val="0"/>
                          <w:iCs w:val="0"/>
                          <w:color w:val="auto"/>
                          <w:spacing w:val="-8"/>
                          <w:szCs w:val="14"/>
                        </w:rPr>
                        <w:tab/>
                        <w:t>Collocated</w:t>
                      </w:r>
                      <w:r w:rsidRPr="00474E53">
                        <w:rPr>
                          <w:rFonts w:ascii="Cambria" w:hAnsi="Cambria" w:cs="AdvOT8910dd71"/>
                          <w:i w:val="0"/>
                          <w:iCs w:val="0"/>
                          <w:color w:val="auto"/>
                          <w:spacing w:val="-8"/>
                          <w:szCs w:val="14"/>
                        </w:rPr>
                        <w:t xml:space="preserve"> stereo arrangement </w:t>
                      </w:r>
                      <w:r>
                        <w:rPr>
                          <w:rFonts w:ascii="Cambria" w:hAnsi="Cambria" w:cs="AdvOT8910dd71"/>
                          <w:i w:val="0"/>
                          <w:iCs w:val="0"/>
                          <w:color w:val="auto"/>
                          <w:spacing w:val="-8"/>
                          <w:szCs w:val="14"/>
                        </w:rPr>
                        <w:t xml:space="preserve">with camera </w:t>
                      </w:r>
                      <w:r w:rsidRPr="00474E53">
                        <w:rPr>
                          <w:rFonts w:ascii="Cambria" w:hAnsi="Cambria" w:cs="AdvOT8910dd71"/>
                          <w:i w:val="0"/>
                          <w:iCs w:val="0"/>
                          <w:color w:val="auto"/>
                          <w:spacing w:val="-8"/>
                          <w:szCs w:val="14"/>
                        </w:rPr>
                        <w:t xml:space="preserve">epipole at </w:t>
                      </w:r>
                      <m:oMath>
                        <m:r>
                          <w:rPr>
                            <w:rFonts w:ascii="Cambria Math" w:hAnsi="Cambria Math" w:cs="AdvOT8910dd71"/>
                            <w:color w:val="auto"/>
                            <w:spacing w:val="-8"/>
                            <w:szCs w:val="14"/>
                          </w:rPr>
                          <m:t>∞</m:t>
                        </m:r>
                      </m:oMath>
                    </w:p>
                  </w:txbxContent>
                </v:textbox>
                <w10:wrap type="tight" anchory="line"/>
              </v:shape>
            </w:pict>
          </mc:Fallback>
        </mc:AlternateContent>
      </w:r>
      <w:r>
        <w:t>horizontal baseline.</w:t>
      </w:r>
    </w:p>
    <w:p w14:paraId="3EB2D5FC" w14:textId="77777777" w:rsidR="00457909" w:rsidRDefault="00457909" w:rsidP="00E1406A">
      <w:pPr>
        <w:pStyle w:val="OSABody"/>
      </w:pPr>
    </w:p>
    <w:p w14:paraId="334343C5" w14:textId="1DC66DFB" w:rsidR="00C0036C" w:rsidRDefault="00FA526B" w:rsidP="00E1406A">
      <w:pPr>
        <w:pStyle w:val="OSABody"/>
      </w:pPr>
      <w:r>
        <w:t xml:space="preserve">The principal difference between the canonical and the collocated stereo arrangements </w:t>
      </w:r>
      <w:r w:rsidR="008D30F5">
        <w:t>lie</w:t>
      </w:r>
      <w:r>
        <w:t xml:space="preserve">s </w:t>
      </w:r>
      <w:r w:rsidR="008D30F5">
        <w:t xml:space="preserve">in </w:t>
      </w:r>
      <w:r>
        <w:t>th</w:t>
      </w:r>
      <w:r w:rsidR="008D30F5">
        <w:t xml:space="preserve">e non-coplanar structure of </w:t>
      </w:r>
      <w:r>
        <w:t xml:space="preserve">the pupil planes and the </w:t>
      </w:r>
      <w:r w:rsidR="008D30F5">
        <w:t xml:space="preserve">non-zero angle between the </w:t>
      </w:r>
      <w:r>
        <w:t>optical axes. The warp</w:t>
      </w:r>
      <w:r w:rsidR="008D30F5">
        <w:t xml:space="preserve">ed nature </w:t>
      </w:r>
      <w:r>
        <w:t>of the sinusoidal illumination pattern accounts for the relative rotation between the camera and projector optical axes. As a result,</w:t>
      </w:r>
      <w:r w:rsidRPr="00FA526B">
        <w:t xml:space="preserve"> </w:t>
      </w:r>
      <w:r>
        <w:t>the warped sinusoidal illumination</w:t>
      </w:r>
      <w:r w:rsidR="008D30F5">
        <w:t xml:space="preserve"> pattern</w:t>
      </w:r>
      <w:r>
        <w:t xml:space="preserve"> appears as a periodic sinusoid to the camera. </w:t>
      </w:r>
      <w:r w:rsidR="009F5A11">
        <w:t xml:space="preserve">In the absence of the warping a pure sinusoidal pattern would appear to the camera as a chirp pattern. </w:t>
      </w:r>
      <w:r w:rsidR="009F5A11" w:rsidRPr="00FC40ED">
        <w:t>The supplementary material</w:t>
      </w:r>
      <w:r w:rsidR="00153A65">
        <w:t xml:space="preserve"> [</w:t>
      </w:r>
      <w:r w:rsidR="00B255F9">
        <w:fldChar w:fldCharType="begin"/>
      </w:r>
      <w:r w:rsidR="00B255F9">
        <w:instrText xml:space="preserve"> REF _Ref465250354 \r \h </w:instrText>
      </w:r>
      <w:r w:rsidR="00B255F9">
        <w:fldChar w:fldCharType="separate"/>
      </w:r>
      <w:r w:rsidR="00B255F9">
        <w:t>45</w:t>
      </w:r>
      <w:r w:rsidR="00B255F9">
        <w:fldChar w:fldCharType="end"/>
      </w:r>
      <w:r w:rsidR="00153A65">
        <w:t>]</w:t>
      </w:r>
      <w:r w:rsidR="009F5A11" w:rsidRPr="00FC40ED">
        <w:t xml:space="preserve"> includes a video that illustrates the </w:t>
      </w:r>
      <w:r w:rsidR="00964760" w:rsidRPr="00FC40ED">
        <w:t>benefit</w:t>
      </w:r>
      <w:r w:rsidR="009F5A11" w:rsidRPr="00FC40ED">
        <w:t xml:space="preserve"> of warping.</w:t>
      </w:r>
      <w:r w:rsidR="009F5A11">
        <w:t xml:space="preserve">  </w:t>
      </w:r>
    </w:p>
    <w:p w14:paraId="6179692D" w14:textId="0A95590E" w:rsidR="00025F79" w:rsidRDefault="00025F79" w:rsidP="00025F79">
      <w:pPr>
        <w:spacing w:before="60"/>
        <w:jc w:val="both"/>
      </w:pPr>
      <w:r>
        <w:rPr>
          <w:rFonts w:ascii="Cambria" w:hAnsi="Cambria"/>
          <w:i/>
          <w:spacing w:val="-8"/>
          <w:sz w:val="18"/>
          <w:u w:val="single"/>
        </w:rPr>
        <w:t>Broader impact</w:t>
      </w:r>
    </w:p>
    <w:p w14:paraId="127EB2AB" w14:textId="522C1905" w:rsidR="005B002B" w:rsidRDefault="00771F18" w:rsidP="00E1406A">
      <w:pPr>
        <w:pStyle w:val="OSABody"/>
      </w:pPr>
      <w:r>
        <w:t>It is observed that</w:t>
      </w:r>
      <w:r w:rsidR="00EF373D">
        <w:t xml:space="preserve"> the stereo arrangements in</w:t>
      </w:r>
      <w:r w:rsidR="005B002B">
        <w:t xml:space="preserve"> </w:t>
      </w:r>
      <w:r w:rsidR="005B002B" w:rsidRPr="005B002B">
        <w:t>commodity structured light</w:t>
      </w:r>
      <w:r w:rsidR="005B002B">
        <w:t xml:space="preserve"> (SL)</w:t>
      </w:r>
      <w:r w:rsidR="005B002B" w:rsidRPr="005B002B">
        <w:t xml:space="preserve"> scanners </w:t>
      </w:r>
      <w:r w:rsidR="00EF373D">
        <w:t xml:space="preserve">tend to </w:t>
      </w:r>
      <w:r w:rsidR="005B002B" w:rsidRPr="005B002B">
        <w:t xml:space="preserve">operate in </w:t>
      </w:r>
      <w:r w:rsidR="005B002B">
        <w:t xml:space="preserve">near-collocated </w:t>
      </w:r>
      <w:r w:rsidR="005B002B" w:rsidRPr="005B002B">
        <w:t>configurations</w:t>
      </w:r>
      <w:r w:rsidR="005B002B">
        <w:t xml:space="preserve">. This </w:t>
      </w:r>
      <w:r w:rsidR="00EF373D">
        <w:t>suggests</w:t>
      </w:r>
      <w:r w:rsidR="005B002B">
        <w:t xml:space="preserve"> that commodity SL scanners can be adapted (with minimal modification) to super-resolve texture in addition to recovering topographic information. This unique capability has hitherto remained undocumented in the optics and vision communities.</w:t>
      </w:r>
    </w:p>
    <w:p w14:paraId="298195D1" w14:textId="2B6E7212" w:rsidR="009A19D6" w:rsidRDefault="005B002B" w:rsidP="00E1406A">
      <w:pPr>
        <w:pStyle w:val="10BodyIndent"/>
      </w:pPr>
      <w:r>
        <w:t>Lastly, t</w:t>
      </w:r>
      <w:r w:rsidR="009A19D6">
        <w:t xml:space="preserve">he canonical stereo arrangement of Section </w:t>
      </w:r>
      <w:r w:rsidR="009A19D6">
        <w:fldChar w:fldCharType="begin"/>
      </w:r>
      <w:r w:rsidR="009A19D6">
        <w:instrText xml:space="preserve"> REF _Ref464311950 \r \h </w:instrText>
      </w:r>
      <w:r w:rsidR="009A19D6">
        <w:fldChar w:fldCharType="separate"/>
      </w:r>
      <w:r w:rsidR="00B255F9">
        <w:t>2</w:t>
      </w:r>
      <w:r w:rsidR="009A19D6">
        <w:fldChar w:fldCharType="end"/>
      </w:r>
      <w:r w:rsidR="000171C0">
        <w:t xml:space="preserve"> may be interpreted as a special case of the collocated stereo arrangement, so that one could attempt to </w:t>
      </w:r>
      <w:r w:rsidR="000171C0" w:rsidRPr="007214F8">
        <w:t>pre-warp the periodic sinusoidal illumination pattern in a canonical stereo arrangement. I</w:t>
      </w:r>
      <w:r w:rsidR="000171C0">
        <w:t xml:space="preserve">n this case, </w:t>
      </w:r>
      <w:r w:rsidR="000171C0" w:rsidRPr="007214F8">
        <w:t>pre-warping amounts to compensating for the difference in the relative magnification of the camera and projector, and also the difference in the sampling phase of the camera and projector sampling grids.</w:t>
      </w:r>
    </w:p>
    <w:p w14:paraId="5B2ACB8C" w14:textId="5F707BE5" w:rsidR="00A95B11" w:rsidRDefault="00A95B11" w:rsidP="0015344E">
      <w:pPr>
        <w:pStyle w:val="14Head3"/>
        <w:numPr>
          <w:ilvl w:val="0"/>
          <w:numId w:val="14"/>
        </w:numPr>
      </w:pPr>
      <w:r>
        <w:t>Monostatic arrangement for any illumination pattern</w:t>
      </w:r>
    </w:p>
    <w:p w14:paraId="1CEF1247" w14:textId="01BAFB20" w:rsidR="00AF44BD" w:rsidRPr="0055076B" w:rsidRDefault="0024392A" w:rsidP="00E1406A">
      <w:pPr>
        <w:pStyle w:val="OSABody"/>
        <w:rPr>
          <w:rFonts w:eastAsia="Malgun Gothic"/>
        </w:rPr>
      </w:pPr>
      <w:r>
        <w:rPr>
          <w:rFonts w:eastAsia="Malgun Gothic"/>
        </w:rPr>
        <w:t xml:space="preserve">Attempts to super-resolve in multiple orientations using the </w:t>
      </w:r>
      <w:r w:rsidR="00270FC9">
        <w:rPr>
          <w:rFonts w:eastAsia="Malgun Gothic"/>
        </w:rPr>
        <w:t xml:space="preserve">canonical and collocated stereo configurations </w:t>
      </w:r>
      <w:r w:rsidR="0055076B">
        <w:rPr>
          <w:rFonts w:eastAsia="Malgun Gothic"/>
        </w:rPr>
        <w:t xml:space="preserve">either </w:t>
      </w:r>
      <w:r>
        <w:rPr>
          <w:rFonts w:eastAsia="Malgun Gothic"/>
        </w:rPr>
        <w:t>requires</w:t>
      </w:r>
      <w:r w:rsidR="00270FC9">
        <w:rPr>
          <w:rFonts w:eastAsia="Malgun Gothic"/>
        </w:rPr>
        <w:t xml:space="preserve"> </w:t>
      </w:r>
      <w:r w:rsidR="005D397C">
        <w:t xml:space="preserve">multiple projectors or </w:t>
      </w:r>
      <w:r w:rsidR="00AF44BD">
        <w:t xml:space="preserve">it </w:t>
      </w:r>
      <w:r w:rsidR="0055076B">
        <w:t xml:space="preserve">requires </w:t>
      </w:r>
      <w:r w:rsidR="005D397C">
        <w:t>mechanical movement.</w:t>
      </w:r>
      <w:r w:rsidR="00270FC9">
        <w:t xml:space="preserve"> The</w:t>
      </w:r>
      <w:r w:rsidR="0055076B">
        <w:t>se</w:t>
      </w:r>
      <w:r w:rsidR="00270FC9">
        <w:t xml:space="preserve"> </w:t>
      </w:r>
      <w:r w:rsidR="00AF44BD">
        <w:t>issues</w:t>
      </w:r>
      <w:r w:rsidR="00270FC9">
        <w:t xml:space="preserve"> may be overcome by examining stereo arrangements for which the</w:t>
      </w:r>
      <w:r w:rsidR="00974D1A">
        <w:t xml:space="preserve"> phase function</w:t>
      </w:r>
      <w:r w:rsidR="00270FC9">
        <w:t xml:space="preserve"> </w:t>
      </w:r>
      <m:oMath>
        <m:r>
          <w:rPr>
            <w:rFonts w:ascii="Cambria Math" w:hAnsi="Cambria Math"/>
          </w:rPr>
          <m:t>φ(u,v)</m:t>
        </m:r>
      </m:oMath>
      <w:r w:rsidR="00270FC9">
        <w:rPr>
          <w:rFonts w:eastAsia="Malgun Gothic"/>
        </w:rPr>
        <w:t xml:space="preserve"> (listed in Eq.</w:t>
      </w:r>
      <w:r w:rsidR="00270FC9">
        <w:rPr>
          <w:rFonts w:eastAsia="Malgun Gothic"/>
        </w:rPr>
        <w:fldChar w:fldCharType="begin"/>
      </w:r>
      <w:r w:rsidR="00270FC9">
        <w:rPr>
          <w:rFonts w:eastAsia="Malgun Gothic"/>
        </w:rPr>
        <w:instrText xml:space="preserve"> REF _Ref464293390 \h </w:instrText>
      </w:r>
      <w:r w:rsidR="00AF44BD">
        <w:rPr>
          <w:rFonts w:eastAsia="Malgun Gothic"/>
        </w:rPr>
        <w:instrText xml:space="preserve"> \* MERGEFORMAT </w:instrText>
      </w:r>
      <w:r w:rsidR="00270FC9">
        <w:rPr>
          <w:rFonts w:eastAsia="Malgun Gothic"/>
        </w:rPr>
      </w:r>
      <w:r w:rsidR="00270FC9">
        <w:rPr>
          <w:rFonts w:eastAsia="Malgun Gothic"/>
        </w:rPr>
        <w:fldChar w:fldCharType="separate"/>
      </w:r>
      <w:r w:rsidR="00B255F9" w:rsidRPr="00005525">
        <w:rPr>
          <w:rStyle w:val="BookTitle"/>
          <w:szCs w:val="18"/>
        </w:rPr>
        <w:t>(</w:t>
      </w:r>
      <w:r w:rsidR="00B255F9">
        <w:rPr>
          <w:rStyle w:val="BookTitle"/>
          <w:noProof/>
          <w:szCs w:val="18"/>
        </w:rPr>
        <w:t>18</w:t>
      </w:r>
      <w:r w:rsidR="00B255F9" w:rsidRPr="00005525">
        <w:rPr>
          <w:rStyle w:val="BookTitle"/>
          <w:szCs w:val="18"/>
        </w:rPr>
        <w:t>)</w:t>
      </w:r>
      <w:r w:rsidR="00270FC9">
        <w:rPr>
          <w:rFonts w:eastAsia="Malgun Gothic"/>
        </w:rPr>
        <w:fldChar w:fldCharType="end"/>
      </w:r>
      <w:r w:rsidR="00270FC9">
        <w:rPr>
          <w:rFonts w:eastAsia="Malgun Gothic"/>
        </w:rPr>
        <w:t xml:space="preserve">) is </w:t>
      </w:r>
      <w:r w:rsidR="0055076B">
        <w:rPr>
          <w:rFonts w:eastAsia="Malgun Gothic"/>
        </w:rPr>
        <w:t>independent of</w:t>
      </w:r>
      <w:r w:rsidR="00270FC9">
        <w:rPr>
          <w:rFonts w:eastAsia="Malgun Gothic"/>
        </w:rPr>
        <w:t xml:space="preserve"> scene depth. Direct substitution can be used to verify th</w:t>
      </w:r>
      <w:r w:rsidR="00AF44BD">
        <w:rPr>
          <w:rFonts w:eastAsia="Malgun Gothic"/>
        </w:rPr>
        <w:t xml:space="preserve">at when the camera and projector share the same viewpoint </w:t>
      </w:r>
      <m:oMath>
        <m:d>
          <m:dPr>
            <m:ctrlPr>
              <w:rPr>
                <w:rFonts w:ascii="Cambria Math" w:eastAsia="Malgun Gothic" w:hAnsi="Cambria Math"/>
                <w:i/>
              </w:rPr>
            </m:ctrlPr>
          </m:dPr>
          <m:e>
            <m:acc>
              <m:accPr>
                <m:chr m:val="́"/>
                <m:ctrlPr>
                  <w:rPr>
                    <w:rFonts w:ascii="Cambria Math" w:eastAsia="MS Mincho" w:hAnsi="Cambria Math"/>
                    <w:b/>
                    <w:i/>
                  </w:rPr>
                </m:ctrlPr>
              </m:accPr>
              <m:e>
                <m:r>
                  <m:rPr>
                    <m:sty m:val="bi"/>
                  </m:rPr>
                  <w:rPr>
                    <w:rFonts w:ascii="Cambria Math" w:eastAsia="MS Mincho" w:hAnsi="Cambria Math"/>
                  </w:rPr>
                  <m:t>R</m:t>
                </m:r>
              </m:e>
            </m:acc>
            <m:r>
              <m:rPr>
                <m:sty m:val="bi"/>
              </m:rPr>
              <w:rPr>
                <w:rFonts w:ascii="Cambria Math" w:eastAsia="MS Mincho" w:hAnsi="Cambria Math"/>
              </w:rPr>
              <m:t>=</m:t>
            </m:r>
            <m:r>
              <m:rPr>
                <m:nor/>
              </m:rPr>
              <w:rPr>
                <w:rFonts w:ascii="Cambria Math" w:hAnsi="Cambria Math"/>
              </w:rPr>
              <m:t>identity matrix</m:t>
            </m:r>
            <m:r>
              <w:rPr>
                <w:rFonts w:ascii="Cambria Math" w:eastAsia="MS Mincho" w:hAnsi="Cambria Math"/>
              </w:rPr>
              <m:t>,</m:t>
            </m:r>
            <m:sSub>
              <m:sSubPr>
                <m:ctrlPr>
                  <w:rPr>
                    <w:rFonts w:ascii="Cambria Math" w:eastAsia="Malgun Gothic" w:hAnsi="Cambria Math"/>
                    <w:i/>
                  </w:rPr>
                </m:ctrlPr>
              </m:sSubPr>
              <m:e>
                <m:r>
                  <w:rPr>
                    <w:rFonts w:ascii="Cambria Math" w:eastAsia="MS Mincho" w:hAnsi="Cambria Math"/>
                  </w:rPr>
                  <m:t>b</m:t>
                </m:r>
                <m:ctrlPr>
                  <w:rPr>
                    <w:rFonts w:ascii="Cambria Math" w:eastAsia="MS Mincho" w:hAnsi="Cambria Math"/>
                    <w:i/>
                  </w:rPr>
                </m:ctrlPr>
              </m:e>
              <m:sub>
                <m:r>
                  <w:rPr>
                    <w:rFonts w:ascii="Cambria Math" w:eastAsia="Malgun Gothic" w:hAnsi="Cambria Math"/>
                  </w:rPr>
                  <m:t>X</m:t>
                </m:r>
              </m:sub>
            </m:sSub>
            <m:r>
              <w:rPr>
                <w:rFonts w:ascii="Cambria Math" w:eastAsia="Malgun Gothic" w:hAnsi="Cambria Math"/>
              </w:rPr>
              <m:t>=</m:t>
            </m:r>
            <m:sSub>
              <m:sSubPr>
                <m:ctrlPr>
                  <w:rPr>
                    <w:rFonts w:ascii="Cambria Math" w:eastAsia="Malgun Gothic" w:hAnsi="Cambria Math"/>
                    <w:i/>
                  </w:rPr>
                </m:ctrlPr>
              </m:sSubPr>
              <m:e>
                <m:r>
                  <w:rPr>
                    <w:rFonts w:ascii="Cambria Math" w:eastAsia="Malgun Gothic" w:hAnsi="Cambria Math"/>
                  </w:rPr>
                  <m:t>b</m:t>
                </m:r>
              </m:e>
              <m:sub>
                <m:r>
                  <w:rPr>
                    <w:rFonts w:ascii="Cambria Math" w:eastAsia="Malgun Gothic" w:hAnsi="Cambria Math"/>
                  </w:rPr>
                  <m:t>Y</m:t>
                </m:r>
              </m:sub>
            </m:sSub>
            <m:r>
              <w:rPr>
                <w:rFonts w:ascii="Cambria Math" w:eastAsia="Malgun Gothic" w:hAnsi="Cambria Math"/>
              </w:rPr>
              <m:t>=</m:t>
            </m:r>
            <m:sSub>
              <m:sSubPr>
                <m:ctrlPr>
                  <w:rPr>
                    <w:rFonts w:ascii="Cambria Math" w:eastAsia="Malgun Gothic" w:hAnsi="Cambria Math"/>
                    <w:i/>
                  </w:rPr>
                </m:ctrlPr>
              </m:sSubPr>
              <m:e>
                <m:r>
                  <w:rPr>
                    <w:rFonts w:ascii="Cambria Math" w:eastAsia="Malgun Gothic" w:hAnsi="Cambria Math"/>
                  </w:rPr>
                  <m:t>b</m:t>
                </m:r>
              </m:e>
              <m:sub>
                <m:r>
                  <w:rPr>
                    <w:rFonts w:ascii="Cambria Math" w:eastAsia="Malgun Gothic" w:hAnsi="Cambria Math"/>
                  </w:rPr>
                  <m:t>Z</m:t>
                </m:r>
              </m:sub>
            </m:sSub>
            <m:r>
              <w:rPr>
                <w:rFonts w:ascii="Cambria Math" w:eastAsia="Malgun Gothic" w:hAnsi="Cambria Math"/>
              </w:rPr>
              <m:t>=0</m:t>
            </m:r>
          </m:e>
        </m:d>
      </m:oMath>
      <w:r w:rsidR="00AF44BD">
        <w:rPr>
          <w:rFonts w:eastAsia="Malgun Gothic"/>
        </w:rPr>
        <w:t xml:space="preserve">, the phase function </w:t>
      </w:r>
      <m:oMath>
        <m:r>
          <w:rPr>
            <w:rFonts w:ascii="Cambria Math" w:hAnsi="Cambria Math"/>
          </w:rPr>
          <m:t>φ(u,v)</m:t>
        </m:r>
      </m:oMath>
      <w:r w:rsidR="00AF44BD">
        <w:rPr>
          <w:rFonts w:eastAsia="Malgun Gothic"/>
        </w:rPr>
        <w:t xml:space="preserve"> is completely independent of scene depth. </w:t>
      </w:r>
      <w:r w:rsidR="00AF44BD" w:rsidRPr="0055076B">
        <w:rPr>
          <w:rFonts w:eastAsia="Malgun Gothic"/>
        </w:rPr>
        <w:t xml:space="preserve">The resulting expression for </w:t>
      </w:r>
      <m:oMath>
        <m:r>
          <w:rPr>
            <w:rFonts w:ascii="Cambria Math" w:eastAsia="Malgun Gothic" w:hAnsi="Cambria Math"/>
          </w:rPr>
          <m:t>φ</m:t>
        </m:r>
        <m:r>
          <m:rPr>
            <m:sty m:val="p"/>
          </m:rPr>
          <w:rPr>
            <w:rFonts w:ascii="Cambria Math" w:eastAsia="Malgun Gothic" w:hAnsi="Cambria Math"/>
          </w:rPr>
          <m:t>(</m:t>
        </m:r>
        <m:r>
          <w:rPr>
            <w:rFonts w:ascii="Cambria Math" w:eastAsia="Malgun Gothic" w:hAnsi="Cambria Math"/>
          </w:rPr>
          <m:t>u</m:t>
        </m:r>
        <m:r>
          <m:rPr>
            <m:sty m:val="p"/>
          </m:rPr>
          <w:rPr>
            <w:rFonts w:ascii="Cambria Math" w:eastAsia="Malgun Gothic" w:hAnsi="Cambria Math"/>
          </w:rPr>
          <m:t>,</m:t>
        </m:r>
        <m:r>
          <w:rPr>
            <w:rFonts w:ascii="Cambria Math" w:eastAsia="Malgun Gothic" w:hAnsi="Cambria Math"/>
          </w:rPr>
          <m:t>v</m:t>
        </m:r>
        <m:r>
          <m:rPr>
            <m:sty m:val="p"/>
          </m:rPr>
          <w:rPr>
            <w:rFonts w:ascii="Cambria Math" w:eastAsia="Malgun Gothic" w:hAnsi="Cambria Math"/>
          </w:rPr>
          <m:t>)</m:t>
        </m:r>
      </m:oMath>
      <w:r w:rsidR="00AF44BD" w:rsidRPr="0055076B">
        <w:rPr>
          <w:rFonts w:eastAsia="Malgun Gothic"/>
        </w:rPr>
        <w:t xml:space="preserve"> is disclosed </w:t>
      </w:r>
      <w:commentRangeStart w:id="59"/>
      <w:r w:rsidR="00AF44BD" w:rsidRPr="0055076B">
        <w:rPr>
          <w:rFonts w:eastAsia="Malgun Gothic"/>
        </w:rPr>
        <w:t>below</w:t>
      </w:r>
      <w:commentRangeEnd w:id="59"/>
      <w:r w:rsidR="00AF44BD" w:rsidRPr="0055076B">
        <w:rPr>
          <w:rFonts w:eastAsia="Malgun Gothic"/>
        </w:rPr>
        <w:commentReference w:id="59"/>
      </w:r>
      <w:r w:rsidR="00AF44BD" w:rsidRPr="0055076B">
        <w:rPr>
          <w:rFonts w:eastAsia="Malgun Gothic"/>
        </w:rPr>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9" w:type="dxa"/>
          <w:right w:w="29" w:type="dxa"/>
        </w:tblCellMar>
        <w:tblLook w:val="04A0" w:firstRow="1" w:lastRow="0" w:firstColumn="1" w:lastColumn="0" w:noHBand="0" w:noVBand="1"/>
      </w:tblPr>
      <w:tblGrid>
        <w:gridCol w:w="4511"/>
        <w:gridCol w:w="392"/>
      </w:tblGrid>
      <w:tr w:rsidR="00AF44BD" w:rsidRPr="00CC0287" w14:paraId="3B2A3EB8" w14:textId="77777777" w:rsidTr="007056F2">
        <w:trPr>
          <w:jc w:val="center"/>
        </w:trPr>
        <w:tc>
          <w:tcPr>
            <w:tcW w:w="4600" w:type="pct"/>
            <w:vAlign w:val="center"/>
          </w:tcPr>
          <w:p w14:paraId="1A9CF8CC" w14:textId="77777777" w:rsidR="00AF44BD" w:rsidRPr="00260DD4" w:rsidRDefault="00AF44BD" w:rsidP="007056F2">
            <w:pPr>
              <w:pStyle w:val="OEBody"/>
              <w:spacing w:line="360" w:lineRule="auto"/>
              <w:jc w:val="left"/>
              <w:rPr>
                <w:sz w:val="18"/>
                <w:szCs w:val="18"/>
              </w:rPr>
            </w:pPr>
            <m:oMathPara>
              <m:oMath>
                <m:r>
                  <w:rPr>
                    <w:rFonts w:ascii="Cambria Math" w:hAnsi="Cambria Math" w:cs="Cambria Math"/>
                    <w:sz w:val="18"/>
                    <w:szCs w:val="18"/>
                  </w:rPr>
                  <m:t>φ</m:t>
                </m:r>
                <m:d>
                  <m:dPr>
                    <m:ctrlPr>
                      <w:rPr>
                        <w:rFonts w:ascii="Cambria Math" w:hAnsi="Cambria Math" w:cs="Cambria Math"/>
                        <w:i/>
                        <w:sz w:val="18"/>
                        <w:szCs w:val="18"/>
                      </w:rPr>
                    </m:ctrlPr>
                  </m:dPr>
                  <m:e>
                    <m:r>
                      <w:rPr>
                        <w:rFonts w:ascii="Cambria Math" w:hAnsi="Cambria Math" w:cs="Cambria Math"/>
                        <w:sz w:val="18"/>
                        <w:szCs w:val="18"/>
                      </w:rPr>
                      <m:t>u,v</m:t>
                    </m:r>
                  </m:e>
                </m:d>
                <m:r>
                  <m:rPr>
                    <m:aln/>
                  </m:rPr>
                  <w:rPr>
                    <w:rFonts w:ascii="Cambria Math" w:hAnsi="Cambria Math" w:cs="Cambria Math"/>
                    <w:sz w:val="18"/>
                    <w:szCs w:val="18"/>
                  </w:rPr>
                  <m:t>=2π</m:t>
                </m:r>
                <m:sSub>
                  <m:sSubPr>
                    <m:ctrlPr>
                      <w:rPr>
                        <w:rFonts w:ascii="Cambria Math" w:hAnsi="Cambria Math" w:cs="Cambria Math"/>
                        <w:i/>
                        <w:sz w:val="18"/>
                        <w:szCs w:val="18"/>
                      </w:rPr>
                    </m:ctrlPr>
                  </m:sSubPr>
                  <m:e>
                    <m:r>
                      <w:rPr>
                        <w:rFonts w:ascii="Cambria Math" w:hAnsi="Cambria Math" w:cs="Cambria Math"/>
                        <w:sz w:val="18"/>
                        <w:szCs w:val="18"/>
                      </w:rPr>
                      <m:t>κ</m:t>
                    </m:r>
                  </m:e>
                  <m:sub>
                    <m:r>
                      <w:rPr>
                        <w:rFonts w:ascii="Cambria Math" w:hAnsi="Cambria Math" w:cs="Cambria Math"/>
                        <w:sz w:val="18"/>
                        <w:szCs w:val="18"/>
                      </w:rPr>
                      <m:t>o</m:t>
                    </m:r>
                  </m:sub>
                </m:sSub>
                <m:d>
                  <m:dPr>
                    <m:ctrlPr>
                      <w:rPr>
                        <w:rFonts w:ascii="Cambria Math" w:hAnsi="Cambria Math" w:cs="Cambria Math"/>
                        <w:i/>
                        <w:sz w:val="18"/>
                        <w:szCs w:val="18"/>
                      </w:rPr>
                    </m:ctrlPr>
                  </m:dPr>
                  <m:e>
                    <m:sSub>
                      <m:sSubPr>
                        <m:ctrlPr>
                          <w:rPr>
                            <w:rFonts w:ascii="Cambria Math" w:hAnsi="Cambria Math" w:cs="Cambria Math"/>
                            <w:i/>
                            <w:sz w:val="18"/>
                            <w:szCs w:val="18"/>
                          </w:rPr>
                        </m:ctrlPr>
                      </m:sSubPr>
                      <m:e>
                        <m:r>
                          <w:rPr>
                            <w:rFonts w:ascii="Cambria Math" w:hAnsi="Cambria Math" w:cs="Cambria Math"/>
                            <w:sz w:val="18"/>
                            <w:szCs w:val="18"/>
                          </w:rPr>
                          <m:t>ξ</m:t>
                        </m:r>
                      </m:e>
                      <m:sub>
                        <m:r>
                          <w:rPr>
                            <w:rFonts w:ascii="Cambria Math" w:hAnsi="Cambria Math" w:cs="Cambria Math"/>
                            <w:sz w:val="18"/>
                            <w:szCs w:val="18"/>
                          </w:rPr>
                          <m:t>0</m:t>
                        </m:r>
                      </m:sub>
                    </m:sSub>
                    <m:r>
                      <w:rPr>
                        <w:rFonts w:ascii="Cambria Math" w:hAnsi="Cambria Math" w:cs="Cambria Math"/>
                        <w:sz w:val="18"/>
                        <w:szCs w:val="18"/>
                      </w:rPr>
                      <m:t>u+</m:t>
                    </m:r>
                    <m:sSub>
                      <m:sSubPr>
                        <m:ctrlPr>
                          <w:rPr>
                            <w:rFonts w:ascii="Cambria Math" w:hAnsi="Cambria Math" w:cs="Cambria Math"/>
                            <w:i/>
                            <w:sz w:val="18"/>
                            <w:szCs w:val="18"/>
                          </w:rPr>
                        </m:ctrlPr>
                      </m:sSubPr>
                      <m:e>
                        <m:r>
                          <w:rPr>
                            <w:rFonts w:ascii="Cambria Math" w:hAnsi="Cambria Math" w:cs="Cambria Math"/>
                            <w:sz w:val="18"/>
                            <w:szCs w:val="18"/>
                          </w:rPr>
                          <m:t>η</m:t>
                        </m:r>
                      </m:e>
                      <m:sub>
                        <m:r>
                          <w:rPr>
                            <w:rFonts w:ascii="Cambria Math" w:hAnsi="Cambria Math" w:cs="Cambria Math"/>
                            <w:sz w:val="18"/>
                            <w:szCs w:val="18"/>
                          </w:rPr>
                          <m:t>0</m:t>
                        </m:r>
                      </m:sub>
                    </m:sSub>
                    <m:r>
                      <w:rPr>
                        <w:rFonts w:ascii="Cambria Math" w:hAnsi="Cambria Math" w:cs="Cambria Math"/>
                        <w:sz w:val="18"/>
                        <w:szCs w:val="18"/>
                      </w:rPr>
                      <m:t>v</m:t>
                    </m:r>
                  </m:e>
                </m:d>
                <m:r>
                  <w:rPr>
                    <w:rFonts w:ascii="Cambria Math" w:hAnsi="Cambria Math" w:cs="Cambria Math"/>
                    <w:sz w:val="18"/>
                    <w:szCs w:val="18"/>
                  </w:rPr>
                  <m:t>+</m:t>
                </m:r>
                <m:sSub>
                  <m:sSubPr>
                    <m:ctrlPr>
                      <w:rPr>
                        <w:rFonts w:ascii="Cambria Math" w:hAnsi="Cambria Math" w:cs="Cambria Math"/>
                        <w:i/>
                        <w:sz w:val="18"/>
                        <w:szCs w:val="18"/>
                      </w:rPr>
                    </m:ctrlPr>
                  </m:sSubPr>
                  <m:e>
                    <m:r>
                      <w:rPr>
                        <w:rFonts w:ascii="Cambria Math" w:hAnsi="Cambria Math" w:cs="Cambria Math"/>
                        <w:sz w:val="18"/>
                        <w:szCs w:val="18"/>
                      </w:rPr>
                      <m:t>φ</m:t>
                    </m:r>
                  </m:e>
                  <m:sub>
                    <m:r>
                      <w:rPr>
                        <w:rFonts w:ascii="Cambria Math" w:hAnsi="Cambria Math" w:cs="Cambria Math"/>
                        <w:sz w:val="18"/>
                        <w:szCs w:val="18"/>
                      </w:rPr>
                      <m:t>o</m:t>
                    </m:r>
                  </m:sub>
                </m:sSub>
              </m:oMath>
            </m:oMathPara>
          </w:p>
        </w:tc>
        <w:tc>
          <w:tcPr>
            <w:tcW w:w="400" w:type="pct"/>
            <w:vAlign w:val="center"/>
          </w:tcPr>
          <w:p w14:paraId="13017D22" w14:textId="433B8530" w:rsidR="00AF44BD" w:rsidRPr="00C7304E" w:rsidRDefault="00AF44BD" w:rsidP="007056F2">
            <w:pPr>
              <w:pStyle w:val="OEBody"/>
              <w:jc w:val="center"/>
              <w:rPr>
                <w:rStyle w:val="BookTitle"/>
                <w:sz w:val="18"/>
                <w:szCs w:val="18"/>
              </w:rPr>
            </w:pPr>
            <w:bookmarkStart w:id="60" w:name="_Ref464485399"/>
            <w:r w:rsidRPr="00005525">
              <w:rPr>
                <w:rStyle w:val="BookTitle"/>
                <w:sz w:val="18"/>
                <w:szCs w:val="18"/>
              </w:rPr>
              <w:t>(</w:t>
            </w:r>
            <w:r w:rsidRPr="00005525">
              <w:rPr>
                <w:rStyle w:val="BookTitle"/>
                <w:b/>
                <w:sz w:val="18"/>
                <w:szCs w:val="18"/>
              </w:rPr>
              <w:fldChar w:fldCharType="begin"/>
            </w:r>
            <w:r w:rsidRPr="00005525">
              <w:rPr>
                <w:rStyle w:val="BookTitle"/>
                <w:sz w:val="18"/>
                <w:szCs w:val="18"/>
              </w:rPr>
              <w:instrText xml:space="preserve"> SEQ Equation \* ARABIC </w:instrText>
            </w:r>
            <w:r w:rsidRPr="00005525">
              <w:rPr>
                <w:rStyle w:val="BookTitle"/>
                <w:b/>
                <w:sz w:val="18"/>
                <w:szCs w:val="18"/>
              </w:rPr>
              <w:fldChar w:fldCharType="separate"/>
            </w:r>
            <w:r w:rsidR="00B255F9">
              <w:rPr>
                <w:rStyle w:val="BookTitle"/>
                <w:noProof/>
                <w:sz w:val="18"/>
                <w:szCs w:val="18"/>
              </w:rPr>
              <w:t>23</w:t>
            </w:r>
            <w:r w:rsidRPr="00005525">
              <w:rPr>
                <w:rStyle w:val="BookTitle"/>
                <w:b/>
                <w:sz w:val="18"/>
                <w:szCs w:val="18"/>
              </w:rPr>
              <w:fldChar w:fldCharType="end"/>
            </w:r>
            <w:r w:rsidRPr="00005525">
              <w:rPr>
                <w:rStyle w:val="BookTitle"/>
                <w:sz w:val="18"/>
                <w:szCs w:val="18"/>
              </w:rPr>
              <w:t>)</w:t>
            </w:r>
            <w:bookmarkEnd w:id="60"/>
          </w:p>
        </w:tc>
      </w:tr>
      <w:tr w:rsidR="00AF44BD" w:rsidRPr="00CC0287" w14:paraId="255B3E82" w14:textId="77777777" w:rsidTr="007056F2">
        <w:trPr>
          <w:jc w:val="center"/>
        </w:trPr>
        <w:tc>
          <w:tcPr>
            <w:tcW w:w="4600" w:type="pct"/>
            <w:vAlign w:val="center"/>
          </w:tcPr>
          <w:p w14:paraId="5EB4E99D" w14:textId="39C37C9D" w:rsidR="00AF44BD" w:rsidRPr="00DC1450" w:rsidRDefault="00AF44BD" w:rsidP="007056F2">
            <w:pPr>
              <w:pStyle w:val="OEBody"/>
              <w:spacing w:line="360" w:lineRule="auto"/>
              <w:jc w:val="left"/>
              <w:rPr>
                <w:rFonts w:ascii="Cambria" w:eastAsia="Malgun Gothic" w:hAnsi="Cambria"/>
                <w:sz w:val="17"/>
                <w:szCs w:val="17"/>
              </w:rPr>
            </w:pPr>
            <w:r w:rsidRPr="00260DD4">
              <w:rPr>
                <w:rFonts w:ascii="Cambria Math" w:hAnsi="Cambria Math"/>
                <w:sz w:val="18"/>
                <w:szCs w:val="18"/>
              </w:rPr>
              <w:t>wherein</w:t>
            </w:r>
            <m:oMath>
              <m:r>
                <w:rPr>
                  <w:rFonts w:ascii="Cambria Math" w:hAnsi="Cambria Math"/>
                  <w:sz w:val="18"/>
                  <w:szCs w:val="18"/>
                </w:rPr>
                <m:t xml:space="preserve"> </m:t>
              </m:r>
              <m:sSub>
                <m:sSubPr>
                  <m:ctrlPr>
                    <w:rPr>
                      <w:rFonts w:ascii="Cambria Math" w:hAnsi="Cambria Math" w:cs="Cambria Math"/>
                      <w:i/>
                      <w:sz w:val="18"/>
                      <w:szCs w:val="18"/>
                    </w:rPr>
                  </m:ctrlPr>
                </m:sSubPr>
                <m:e>
                  <m:r>
                    <w:rPr>
                      <w:rFonts w:ascii="Cambria Math" w:hAnsi="Cambria Math" w:cs="Cambria Math"/>
                      <w:sz w:val="18"/>
                      <w:szCs w:val="18"/>
                    </w:rPr>
                    <m:t>κ</m:t>
                  </m:r>
                </m:e>
                <m:sub>
                  <m:r>
                    <w:rPr>
                      <w:rFonts w:ascii="Cambria Math" w:hAnsi="Cambria Math" w:cs="Cambria Math"/>
                      <w:sz w:val="18"/>
                      <w:szCs w:val="18"/>
                    </w:rPr>
                    <m:t>o</m:t>
                  </m:r>
                </m:sub>
              </m:sSub>
              <m:r>
                <m:rPr>
                  <m:aln/>
                </m:rPr>
                <w:rPr>
                  <w:rFonts w:ascii="Cambria Math" w:hAnsi="Cambria Math" w:cs="Cambria Math"/>
                  <w:sz w:val="18"/>
                  <w:szCs w:val="18"/>
                </w:rPr>
                <m:t>≝</m:t>
              </m:r>
              <m:d>
                <m:dPr>
                  <m:ctrlPr>
                    <w:rPr>
                      <w:rFonts w:ascii="Cambria Math" w:hAnsi="Cambria Math"/>
                      <w:i/>
                      <w:sz w:val="18"/>
                      <w:szCs w:val="18"/>
                    </w:rPr>
                  </m:ctrlPr>
                </m:dPr>
                <m:e>
                  <m:f>
                    <m:fPr>
                      <m:ctrlPr>
                        <w:rPr>
                          <w:rFonts w:ascii="Cambria Math" w:hAnsi="Cambria Math"/>
                          <w:i/>
                          <w:sz w:val="18"/>
                          <w:szCs w:val="18"/>
                        </w:rPr>
                      </m:ctrlPr>
                    </m:fPr>
                    <m:num>
                      <m:sSub>
                        <m:sSubPr>
                          <m:ctrlPr>
                            <w:rPr>
                              <w:rFonts w:ascii="Cambria Math" w:hAnsi="Cambria Math"/>
                              <w:i/>
                              <w:sz w:val="18"/>
                              <w:szCs w:val="18"/>
                            </w:rPr>
                          </m:ctrlPr>
                        </m:sSubPr>
                        <m:e>
                          <m:acc>
                            <m:accPr>
                              <m:chr m:val="́"/>
                              <m:ctrlPr>
                                <w:rPr>
                                  <w:rFonts w:ascii="Cambria Math" w:hAnsi="Cambria Math"/>
                                  <w:i/>
                                  <w:sz w:val="18"/>
                                  <w:szCs w:val="18"/>
                                </w:rPr>
                              </m:ctrlPr>
                            </m:accPr>
                            <m:e>
                              <m:r>
                                <w:rPr>
                                  <w:rFonts w:ascii="Cambria Math" w:hAnsi="Cambria Math"/>
                                  <w:sz w:val="18"/>
                                  <w:szCs w:val="18"/>
                                </w:rPr>
                                <m:t>m</m:t>
                              </m:r>
                            </m:e>
                          </m:acc>
                        </m:e>
                        <m:sub>
                          <m:r>
                            <w:rPr>
                              <w:rFonts w:ascii="Cambria Math" w:hAnsi="Cambria Math"/>
                              <w:sz w:val="18"/>
                              <w:szCs w:val="18"/>
                            </w:rPr>
                            <m:t>p</m:t>
                          </m:r>
                        </m:sub>
                      </m:sSub>
                    </m:num>
                    <m:den>
                      <m:sSub>
                        <m:sSubPr>
                          <m:ctrlPr>
                            <w:rPr>
                              <w:rFonts w:ascii="Cambria Math" w:hAnsi="Cambria Math"/>
                              <w:i/>
                              <w:sz w:val="18"/>
                              <w:szCs w:val="18"/>
                            </w:rPr>
                          </m:ctrlPr>
                        </m:sSubPr>
                        <m:e>
                          <m:r>
                            <w:rPr>
                              <w:rFonts w:ascii="Cambria Math" w:hAnsi="Cambria Math"/>
                              <w:sz w:val="18"/>
                              <w:szCs w:val="18"/>
                            </w:rPr>
                            <m:t>m</m:t>
                          </m:r>
                        </m:e>
                        <m:sub>
                          <m:r>
                            <w:rPr>
                              <w:rFonts w:ascii="Cambria Math" w:hAnsi="Cambria Math"/>
                              <w:sz w:val="18"/>
                              <w:szCs w:val="18"/>
                            </w:rPr>
                            <m:t>p</m:t>
                          </m:r>
                        </m:sub>
                      </m:sSub>
                    </m:den>
                  </m:f>
                  <m:f>
                    <m:fPr>
                      <m:ctrlPr>
                        <w:rPr>
                          <w:rFonts w:ascii="Cambria Math" w:hAnsi="Cambria Math"/>
                          <w:i/>
                          <w:sz w:val="18"/>
                          <w:szCs w:val="18"/>
                        </w:rPr>
                      </m:ctrlPr>
                    </m:fPr>
                    <m:num>
                      <m:sSub>
                        <m:sSubPr>
                          <m:ctrlPr>
                            <w:rPr>
                              <w:rFonts w:ascii="Cambria Math" w:hAnsi="Cambria Math"/>
                              <w:i/>
                              <w:sz w:val="18"/>
                              <w:szCs w:val="18"/>
                            </w:rPr>
                          </m:ctrlPr>
                        </m:sSubPr>
                        <m:e>
                          <m:acc>
                            <m:accPr>
                              <m:chr m:val="́"/>
                              <m:ctrlPr>
                                <w:rPr>
                                  <w:rFonts w:ascii="Cambria Math" w:hAnsi="Cambria Math"/>
                                  <w:i/>
                                  <w:sz w:val="18"/>
                                  <w:szCs w:val="18"/>
                                </w:rPr>
                              </m:ctrlPr>
                            </m:accPr>
                            <m:e>
                              <m:r>
                                <w:rPr>
                                  <w:rFonts w:ascii="Cambria Math" w:hAnsi="Cambria Math"/>
                                  <w:sz w:val="18"/>
                                  <w:szCs w:val="18"/>
                                </w:rPr>
                                <m:t>Z</m:t>
                              </m:r>
                            </m:e>
                          </m:acc>
                        </m:e>
                        <m:sub>
                          <m:r>
                            <w:rPr>
                              <w:rFonts w:ascii="Cambria Math" w:hAnsi="Cambria Math"/>
                              <w:sz w:val="18"/>
                              <w:szCs w:val="18"/>
                            </w:rPr>
                            <m:t>d</m:t>
                          </m:r>
                        </m:sub>
                      </m:sSub>
                    </m:num>
                    <m:den>
                      <m:sSub>
                        <m:sSubPr>
                          <m:ctrlPr>
                            <w:rPr>
                              <w:rFonts w:ascii="Cambria Math" w:hAnsi="Cambria Math"/>
                              <w:i/>
                              <w:sz w:val="18"/>
                              <w:szCs w:val="18"/>
                            </w:rPr>
                          </m:ctrlPr>
                        </m:sSubPr>
                        <m:e>
                          <m:r>
                            <w:rPr>
                              <w:rFonts w:ascii="Cambria Math" w:hAnsi="Cambria Math"/>
                              <w:sz w:val="18"/>
                              <w:szCs w:val="18"/>
                            </w:rPr>
                            <m:t>Z</m:t>
                          </m:r>
                        </m:e>
                        <m:sub>
                          <m:r>
                            <w:rPr>
                              <w:rFonts w:ascii="Cambria Math" w:hAnsi="Cambria Math"/>
                              <w:sz w:val="18"/>
                              <w:szCs w:val="18"/>
                            </w:rPr>
                            <m:t>d</m:t>
                          </m:r>
                        </m:sub>
                      </m:sSub>
                    </m:den>
                  </m:f>
                  <m:f>
                    <m:fPr>
                      <m:ctrlPr>
                        <w:rPr>
                          <w:rFonts w:ascii="Cambria Math" w:hAnsi="Cambria Math"/>
                          <w:i/>
                          <w:sz w:val="18"/>
                          <w:szCs w:val="18"/>
                        </w:rPr>
                      </m:ctrlPr>
                    </m:fPr>
                    <m:num>
                      <m:r>
                        <m:rPr>
                          <m:sty m:val="p"/>
                        </m:rPr>
                        <w:rPr>
                          <w:rFonts w:ascii="Cambria Math" w:hAnsi="Cambria Math"/>
                          <w:sz w:val="18"/>
                          <w:szCs w:val="18"/>
                        </w:rPr>
                        <m:t>Δ</m:t>
                      </m:r>
                    </m:num>
                    <m:den>
                      <m:acc>
                        <m:accPr>
                          <m:chr m:val="́"/>
                          <m:ctrlPr>
                            <w:rPr>
                              <w:rFonts w:ascii="Cambria Math" w:hAnsi="Cambria Math"/>
                              <w:sz w:val="18"/>
                              <w:szCs w:val="18"/>
                            </w:rPr>
                          </m:ctrlPr>
                        </m:accPr>
                        <m:e>
                          <m:r>
                            <m:rPr>
                              <m:sty m:val="p"/>
                            </m:rPr>
                            <w:rPr>
                              <w:rFonts w:ascii="Cambria Math" w:hAnsi="Cambria Math"/>
                              <w:sz w:val="18"/>
                              <w:szCs w:val="18"/>
                            </w:rPr>
                            <m:t>Δ</m:t>
                          </m:r>
                        </m:e>
                      </m:acc>
                    </m:den>
                  </m:f>
                </m:e>
              </m:d>
              <m:r>
                <w:rPr>
                  <w:rFonts w:ascii="Cambria Math" w:hAnsi="Cambria Math"/>
                  <w:sz w:val="18"/>
                  <w:szCs w:val="18"/>
                </w:rPr>
                <m:t xml:space="preserve">, </m:t>
              </m:r>
              <m:sSub>
                <m:sSubPr>
                  <m:ctrlPr>
                    <w:rPr>
                      <w:rFonts w:ascii="Cambria Math" w:hAnsi="Cambria Math"/>
                      <w:i/>
                      <w:sz w:val="18"/>
                      <w:szCs w:val="18"/>
                    </w:rPr>
                  </m:ctrlPr>
                </m:sSubPr>
                <m:e>
                  <m:r>
                    <w:rPr>
                      <w:rFonts w:ascii="Cambria Math" w:hAnsi="Cambria Math"/>
                      <w:sz w:val="18"/>
                      <w:szCs w:val="18"/>
                    </w:rPr>
                    <m:t>φ</m:t>
                  </m:r>
                </m:e>
                <m:sub>
                  <m:r>
                    <w:rPr>
                      <w:rFonts w:ascii="Cambria Math" w:hAnsi="Cambria Math" w:cs="Cambria Math"/>
                      <w:sz w:val="18"/>
                      <w:szCs w:val="18"/>
                    </w:rPr>
                    <m:t>o</m:t>
                  </m:r>
                </m:sub>
              </m:sSub>
              <m:r>
                <w:rPr>
                  <w:rFonts w:ascii="Cambria Math" w:hAnsi="Cambria Math"/>
                  <w:sz w:val="18"/>
                  <w:szCs w:val="18"/>
                </w:rPr>
                <m:t>≝</m:t>
              </m:r>
              <m:r>
                <w:rPr>
                  <w:rFonts w:ascii="Cambria Math" w:hAnsi="Cambria Math" w:cs="Cambria Math"/>
                  <w:sz w:val="18"/>
                  <w:szCs w:val="18"/>
                </w:rPr>
                <m:t>2π</m:t>
              </m:r>
              <m:d>
                <m:dPr>
                  <m:begChr m:val="["/>
                  <m:endChr m:val="]"/>
                  <m:ctrlPr>
                    <w:rPr>
                      <w:rFonts w:ascii="Cambria Math" w:hAnsi="Cambria Math" w:cs="Cambria Math"/>
                      <w:i/>
                      <w:sz w:val="18"/>
                      <w:szCs w:val="18"/>
                    </w:rPr>
                  </m:ctrlPr>
                </m:dPr>
                <m:e>
                  <m:m>
                    <m:mPr>
                      <m:mcs>
                        <m:mc>
                          <m:mcPr>
                            <m:count m:val="1"/>
                            <m:mcJc m:val="center"/>
                          </m:mcPr>
                        </m:mc>
                      </m:mcs>
                      <m:ctrlPr>
                        <w:rPr>
                          <w:rFonts w:ascii="Cambria Math" w:hAnsi="Cambria Math" w:cs="Cambria Math"/>
                          <w:i/>
                          <w:sz w:val="18"/>
                          <w:szCs w:val="18"/>
                        </w:rPr>
                      </m:ctrlPr>
                    </m:mPr>
                    <m:mr>
                      <m:e>
                        <m:sSub>
                          <m:sSubPr>
                            <m:ctrlPr>
                              <w:rPr>
                                <w:rFonts w:ascii="Cambria Math" w:hAnsi="Cambria Math" w:cs="Cambria Math"/>
                                <w:i/>
                                <w:sz w:val="18"/>
                                <w:szCs w:val="18"/>
                              </w:rPr>
                            </m:ctrlPr>
                          </m:sSubPr>
                          <m:e>
                            <m:r>
                              <w:rPr>
                                <w:rFonts w:ascii="Cambria Math" w:hAnsi="Cambria Math" w:cs="Cambria Math"/>
                                <w:sz w:val="18"/>
                                <w:szCs w:val="18"/>
                              </w:rPr>
                              <m:t>ξ</m:t>
                            </m:r>
                          </m:e>
                          <m:sub>
                            <m:r>
                              <w:rPr>
                                <w:rFonts w:ascii="Cambria Math" w:hAnsi="Cambria Math" w:cs="Cambria Math"/>
                                <w:sz w:val="18"/>
                                <w:szCs w:val="18"/>
                              </w:rPr>
                              <m:t>0</m:t>
                            </m:r>
                          </m:sub>
                        </m:sSub>
                        <m:r>
                          <w:rPr>
                            <w:rFonts w:ascii="Cambria Math" w:hAnsi="Cambria Math" w:cs="Cambria Math"/>
                            <w:sz w:val="18"/>
                            <w:szCs w:val="18"/>
                          </w:rPr>
                          <m:t>(</m:t>
                        </m:r>
                        <m:sSub>
                          <m:sSubPr>
                            <m:ctrlPr>
                              <w:rPr>
                                <w:rFonts w:ascii="Cambria Math" w:hAnsi="Cambria Math"/>
                                <w:i/>
                                <w:sz w:val="18"/>
                                <w:szCs w:val="18"/>
                              </w:rPr>
                            </m:ctrlPr>
                          </m:sSubPr>
                          <m:e>
                            <m:acc>
                              <m:accPr>
                                <m:chr m:val="́"/>
                                <m:ctrlPr>
                                  <w:rPr>
                                    <w:rFonts w:ascii="Cambria Math" w:hAnsi="Cambria Math"/>
                                    <w:i/>
                                    <w:iCs/>
                                    <w:sz w:val="18"/>
                                    <w:szCs w:val="18"/>
                                  </w:rPr>
                                </m:ctrlPr>
                              </m:accPr>
                              <m:e>
                                <m:r>
                                  <w:rPr>
                                    <w:rFonts w:ascii="Cambria Math" w:hAnsi="Cambria Math"/>
                                    <w:sz w:val="18"/>
                                    <w:szCs w:val="18"/>
                                  </w:rPr>
                                  <m:t>c</m:t>
                                </m:r>
                                <m:ctrlPr>
                                  <w:rPr>
                                    <w:rFonts w:ascii="Cambria Math" w:hAnsi="Cambria Math"/>
                                    <w:i/>
                                    <w:sz w:val="18"/>
                                    <w:szCs w:val="18"/>
                                  </w:rPr>
                                </m:ctrlPr>
                              </m:e>
                            </m:acc>
                            <m:ctrlPr>
                              <w:rPr>
                                <w:rFonts w:ascii="Cambria Math" w:eastAsia="MS Mincho" w:hAnsi="Cambria Math"/>
                                <w:i/>
                                <w:sz w:val="18"/>
                                <w:szCs w:val="18"/>
                              </w:rPr>
                            </m:ctrlPr>
                          </m:e>
                          <m:sub>
                            <m:r>
                              <w:rPr>
                                <w:rFonts w:ascii="Cambria Math" w:hAnsi="Cambria Math"/>
                                <w:sz w:val="18"/>
                                <w:szCs w:val="18"/>
                              </w:rPr>
                              <m:t>x</m:t>
                            </m:r>
                          </m:sub>
                        </m:sSub>
                        <m:r>
                          <w:rPr>
                            <w:rFonts w:ascii="Cambria Math" w:hAnsi="Cambria Math" w:cs="Cambria Math"/>
                            <w:sz w:val="18"/>
                            <w:szCs w:val="18"/>
                          </w:rPr>
                          <m:t>-</m:t>
                        </m:r>
                        <m:sSub>
                          <m:sSubPr>
                            <m:ctrlPr>
                              <w:rPr>
                                <w:rFonts w:ascii="Cambria Math" w:hAnsi="Cambria Math" w:cs="Cambria Math"/>
                                <w:i/>
                                <w:sz w:val="18"/>
                                <w:szCs w:val="18"/>
                              </w:rPr>
                            </m:ctrlPr>
                          </m:sSubPr>
                          <m:e>
                            <m:r>
                              <w:rPr>
                                <w:rFonts w:ascii="Cambria Math" w:hAnsi="Cambria Math" w:cs="Cambria Math"/>
                                <w:sz w:val="18"/>
                                <w:szCs w:val="18"/>
                              </w:rPr>
                              <m:t>κ</m:t>
                            </m:r>
                          </m:e>
                          <m:sub>
                            <m:r>
                              <w:rPr>
                                <w:rFonts w:ascii="Cambria Math" w:hAnsi="Cambria Math" w:cs="Cambria Math"/>
                                <w:sz w:val="18"/>
                                <w:szCs w:val="18"/>
                              </w:rPr>
                              <m:t>o</m:t>
                            </m:r>
                          </m:sub>
                        </m:sSub>
                        <m:sSub>
                          <m:sSubPr>
                            <m:ctrlPr>
                              <w:rPr>
                                <w:rFonts w:ascii="Cambria Math" w:hAnsi="Cambria Math" w:cs="Cambria Math"/>
                                <w:i/>
                                <w:sz w:val="18"/>
                                <w:szCs w:val="18"/>
                              </w:rPr>
                            </m:ctrlPr>
                          </m:sSubPr>
                          <m:e>
                            <m:r>
                              <w:rPr>
                                <w:rFonts w:ascii="Cambria Math" w:hAnsi="Cambria Math" w:cs="Cambria Math"/>
                                <w:sz w:val="18"/>
                                <w:szCs w:val="18"/>
                              </w:rPr>
                              <m:t>c</m:t>
                            </m:r>
                          </m:e>
                          <m:sub>
                            <m:r>
                              <w:rPr>
                                <w:rFonts w:ascii="Cambria Math" w:hAnsi="Cambria Math" w:cs="Cambria Math"/>
                                <w:sz w:val="18"/>
                                <w:szCs w:val="18"/>
                              </w:rPr>
                              <m:t>x</m:t>
                            </m:r>
                          </m:sub>
                        </m:sSub>
                        <m:r>
                          <w:rPr>
                            <w:rFonts w:ascii="Cambria Math" w:hAnsi="Cambria Math" w:cs="Cambria Math"/>
                            <w:sz w:val="18"/>
                            <w:szCs w:val="18"/>
                          </w:rPr>
                          <m:t>)</m:t>
                        </m:r>
                      </m:e>
                    </m:mr>
                    <m:mr>
                      <m:e>
                        <m:sSub>
                          <m:sSubPr>
                            <m:ctrlPr>
                              <w:rPr>
                                <w:rFonts w:ascii="Cambria Math" w:hAnsi="Cambria Math" w:cs="Cambria Math"/>
                                <w:i/>
                                <w:sz w:val="18"/>
                                <w:szCs w:val="18"/>
                              </w:rPr>
                            </m:ctrlPr>
                          </m:sSubPr>
                          <m:e>
                            <m:r>
                              <w:rPr>
                                <w:rFonts w:ascii="Cambria Math" w:hAnsi="Cambria Math" w:cs="Cambria Math"/>
                                <w:sz w:val="18"/>
                                <w:szCs w:val="18"/>
                              </w:rPr>
                              <m:t>η</m:t>
                            </m:r>
                          </m:e>
                          <m:sub>
                            <m:r>
                              <w:rPr>
                                <w:rFonts w:ascii="Cambria Math" w:hAnsi="Cambria Math" w:cs="Cambria Math"/>
                                <w:sz w:val="18"/>
                                <w:szCs w:val="18"/>
                              </w:rPr>
                              <m:t>0</m:t>
                            </m:r>
                          </m:sub>
                        </m:sSub>
                        <m:r>
                          <w:rPr>
                            <w:rFonts w:ascii="Cambria Math" w:hAnsi="Cambria Math" w:cs="Cambria Math"/>
                            <w:sz w:val="18"/>
                            <w:szCs w:val="18"/>
                          </w:rPr>
                          <m:t>(</m:t>
                        </m:r>
                        <m:sSub>
                          <m:sSubPr>
                            <m:ctrlPr>
                              <w:rPr>
                                <w:rFonts w:ascii="Cambria Math" w:hAnsi="Cambria Math"/>
                                <w:i/>
                                <w:sz w:val="18"/>
                                <w:szCs w:val="18"/>
                              </w:rPr>
                            </m:ctrlPr>
                          </m:sSubPr>
                          <m:e>
                            <m:acc>
                              <m:accPr>
                                <m:chr m:val="́"/>
                                <m:ctrlPr>
                                  <w:rPr>
                                    <w:rFonts w:ascii="Cambria Math" w:hAnsi="Cambria Math"/>
                                    <w:i/>
                                    <w:iCs/>
                                    <w:sz w:val="18"/>
                                    <w:szCs w:val="18"/>
                                  </w:rPr>
                                </m:ctrlPr>
                              </m:accPr>
                              <m:e>
                                <m:r>
                                  <w:rPr>
                                    <w:rFonts w:ascii="Cambria Math" w:hAnsi="Cambria Math"/>
                                    <w:sz w:val="18"/>
                                    <w:szCs w:val="18"/>
                                  </w:rPr>
                                  <m:t>c</m:t>
                                </m:r>
                                <m:ctrlPr>
                                  <w:rPr>
                                    <w:rFonts w:ascii="Cambria Math" w:hAnsi="Cambria Math"/>
                                    <w:i/>
                                    <w:sz w:val="18"/>
                                    <w:szCs w:val="18"/>
                                  </w:rPr>
                                </m:ctrlPr>
                              </m:e>
                            </m:acc>
                            <m:ctrlPr>
                              <w:rPr>
                                <w:rFonts w:ascii="Cambria Math" w:eastAsia="MS Mincho" w:hAnsi="Cambria Math"/>
                                <w:i/>
                                <w:sz w:val="18"/>
                                <w:szCs w:val="18"/>
                              </w:rPr>
                            </m:ctrlPr>
                          </m:e>
                          <m:sub>
                            <m:r>
                              <w:rPr>
                                <w:rFonts w:ascii="Cambria Math" w:hAnsi="Cambria Math"/>
                                <w:sz w:val="18"/>
                                <w:szCs w:val="18"/>
                              </w:rPr>
                              <m:t>y</m:t>
                            </m:r>
                          </m:sub>
                        </m:sSub>
                        <m:r>
                          <w:rPr>
                            <w:rFonts w:ascii="Cambria Math" w:hAnsi="Cambria Math" w:cs="Cambria Math"/>
                            <w:sz w:val="18"/>
                            <w:szCs w:val="18"/>
                          </w:rPr>
                          <m:t>-</m:t>
                        </m:r>
                        <m:sSub>
                          <m:sSubPr>
                            <m:ctrlPr>
                              <w:rPr>
                                <w:rFonts w:ascii="Cambria Math" w:hAnsi="Cambria Math" w:cs="Cambria Math"/>
                                <w:i/>
                                <w:sz w:val="18"/>
                                <w:szCs w:val="18"/>
                              </w:rPr>
                            </m:ctrlPr>
                          </m:sSubPr>
                          <m:e>
                            <m:r>
                              <w:rPr>
                                <w:rFonts w:ascii="Cambria Math" w:hAnsi="Cambria Math" w:cs="Cambria Math"/>
                                <w:sz w:val="18"/>
                                <w:szCs w:val="18"/>
                              </w:rPr>
                              <m:t>κ</m:t>
                            </m:r>
                          </m:e>
                          <m:sub>
                            <m:r>
                              <w:rPr>
                                <w:rFonts w:ascii="Cambria Math" w:hAnsi="Cambria Math" w:cs="Cambria Math"/>
                                <w:sz w:val="18"/>
                                <w:szCs w:val="18"/>
                              </w:rPr>
                              <m:t>o</m:t>
                            </m:r>
                          </m:sub>
                        </m:sSub>
                        <m:sSub>
                          <m:sSubPr>
                            <m:ctrlPr>
                              <w:rPr>
                                <w:rFonts w:ascii="Cambria Math" w:hAnsi="Cambria Math" w:cs="Cambria Math"/>
                                <w:i/>
                                <w:sz w:val="18"/>
                                <w:szCs w:val="18"/>
                              </w:rPr>
                            </m:ctrlPr>
                          </m:sSubPr>
                          <m:e>
                            <m:r>
                              <w:rPr>
                                <w:rFonts w:ascii="Cambria Math" w:hAnsi="Cambria Math" w:cs="Cambria Math"/>
                                <w:sz w:val="18"/>
                                <w:szCs w:val="18"/>
                              </w:rPr>
                              <m:t>c</m:t>
                            </m:r>
                          </m:e>
                          <m:sub>
                            <m:r>
                              <w:rPr>
                                <w:rFonts w:ascii="Cambria Math" w:hAnsi="Cambria Math" w:cs="Cambria Math"/>
                                <w:sz w:val="18"/>
                                <w:szCs w:val="18"/>
                              </w:rPr>
                              <m:t>y</m:t>
                            </m:r>
                          </m:sub>
                        </m:sSub>
                        <m:r>
                          <w:rPr>
                            <w:rFonts w:ascii="Cambria Math" w:hAnsi="Cambria Math" w:cs="Cambria Math"/>
                            <w:sz w:val="18"/>
                            <w:szCs w:val="18"/>
                          </w:rPr>
                          <m:t>)</m:t>
                        </m:r>
                      </m:e>
                    </m:mr>
                  </m:m>
                  <m:r>
                    <w:rPr>
                      <w:rFonts w:ascii="Cambria Math" w:hAnsi="Cambria Math" w:cs="Cambria Math"/>
                      <w:sz w:val="18"/>
                      <w:szCs w:val="18"/>
                    </w:rPr>
                    <m:t>+</m:t>
                  </m:r>
                </m:e>
              </m:d>
            </m:oMath>
          </w:p>
        </w:tc>
        <w:tc>
          <w:tcPr>
            <w:tcW w:w="400" w:type="pct"/>
            <w:vAlign w:val="center"/>
          </w:tcPr>
          <w:p w14:paraId="5D7324E5" w14:textId="77777777" w:rsidR="00AF44BD" w:rsidRPr="00005525" w:rsidRDefault="00AF44BD" w:rsidP="007056F2">
            <w:pPr>
              <w:pStyle w:val="OEBody"/>
              <w:jc w:val="center"/>
              <w:rPr>
                <w:rStyle w:val="BookTitle"/>
                <w:sz w:val="18"/>
                <w:szCs w:val="18"/>
              </w:rPr>
            </w:pPr>
          </w:p>
        </w:tc>
      </w:tr>
    </w:tbl>
    <w:p w14:paraId="27E33125" w14:textId="57ECB975" w:rsidR="00270FC9" w:rsidRDefault="00DB6A29" w:rsidP="00E1406A">
      <w:pPr>
        <w:pStyle w:val="OSABody"/>
      </w:pPr>
      <w:r>
        <w:t xml:space="preserve">A </w:t>
      </w:r>
      <m:oMath>
        <m:sSup>
          <m:sSupPr>
            <m:ctrlPr>
              <w:rPr>
                <w:rFonts w:ascii="Cambria Math" w:hAnsi="Cambria Math"/>
                <w:i/>
              </w:rPr>
            </m:ctrlPr>
          </m:sSupPr>
          <m:e>
            <m:r>
              <w:rPr>
                <w:rFonts w:ascii="Cambria Math" w:hAnsi="Cambria Math"/>
              </w:rPr>
              <m:t>45</m:t>
            </m:r>
          </m:e>
          <m:sup>
            <m:r>
              <w:rPr>
                <w:rFonts w:ascii="Cambria Math" w:hAnsi="Cambria Math"/>
              </w:rPr>
              <m:t>∘</m:t>
            </m:r>
          </m:sup>
        </m:sSup>
      </m:oMath>
      <w:r>
        <w:t xml:space="preserve"> beam splitter is typically used to ensure that the camera and projector share a common viewpoint. </w:t>
      </w:r>
      <w:r w:rsidR="00E728C6">
        <w:t>I</w:t>
      </w:r>
      <w:r>
        <w:t xml:space="preserve">t is </w:t>
      </w:r>
      <w:r w:rsidR="006F5FB5">
        <w:t>essential</w:t>
      </w:r>
      <w:r>
        <w:t xml:space="preserve"> that the COP’s of the </w:t>
      </w:r>
      <w:r w:rsidR="00E728C6">
        <w:t xml:space="preserve">camera and projector are lined up, </w:t>
      </w:r>
      <w:r w:rsidR="006F5FB5">
        <w:t xml:space="preserve">in addition to </w:t>
      </w:r>
      <w:r w:rsidR="00E728C6">
        <w:t>the</w:t>
      </w:r>
      <w:r w:rsidR="006F5FB5">
        <w:t>ir</w:t>
      </w:r>
      <w:r w:rsidR="00E728C6">
        <w:t xml:space="preserve"> </w:t>
      </w:r>
      <w:r>
        <w:t>optical axes</w:t>
      </w:r>
      <w:r w:rsidR="006F5FB5">
        <w:t xml:space="preserve">. </w:t>
      </w:r>
      <w:r>
        <w:t xml:space="preserve">The aforementioned stereo </w:t>
      </w:r>
      <w:r w:rsidR="00270FC9">
        <w:t xml:space="preserve">arrangement </w:t>
      </w:r>
      <w:r>
        <w:t xml:space="preserve">is referred to as coincident stereo </w:t>
      </w:r>
      <w:r w:rsidR="00E728C6">
        <w:t>in view of the fact that the two COP’s coincide with each other</w:t>
      </w:r>
      <w:r w:rsidR="006F5FB5">
        <w:t>.</w:t>
      </w:r>
      <w:r w:rsidR="00E728C6">
        <w:t xml:space="preserve"> </w:t>
      </w:r>
    </w:p>
    <w:p w14:paraId="37B1DC08" w14:textId="630EDCB0" w:rsidR="00DB6A29" w:rsidRDefault="00DB6A29" w:rsidP="00E1406A">
      <w:pPr>
        <w:pStyle w:val="10BodyIndent"/>
      </w:pPr>
      <w:r>
        <w:t>A</w:t>
      </w:r>
      <w:r w:rsidR="00CB48A4">
        <w:t>n</w:t>
      </w:r>
      <w:r w:rsidR="00E728C6">
        <w:t xml:space="preserve"> </w:t>
      </w:r>
      <w:r>
        <w:t>attractive feature of th</w:t>
      </w:r>
      <w:r w:rsidR="00CB48A4">
        <w:t>e coincident</w:t>
      </w:r>
      <w:r>
        <w:t xml:space="preserve"> stereo arrangement is that</w:t>
      </w:r>
      <w:r w:rsidR="00E728C6">
        <w:t xml:space="preserve"> a</w:t>
      </w:r>
      <w:r w:rsidR="00CB48A4">
        <w:t>ny</w:t>
      </w:r>
      <w:r w:rsidR="00E728C6">
        <w:t xml:space="preserve"> illumination pattern (sinusoidal or otherwise) appear</w:t>
      </w:r>
      <w:r w:rsidR="00CB48A4">
        <w:t>s</w:t>
      </w:r>
      <w:r w:rsidR="00E728C6">
        <w:t xml:space="preserve"> devoid of phase deviations from the </w:t>
      </w:r>
      <w:r w:rsidR="00CB48A4">
        <w:t xml:space="preserve">camera </w:t>
      </w:r>
      <w:r w:rsidR="00E728C6">
        <w:t>perspective</w:t>
      </w:r>
      <w:r w:rsidR="00E728C6" w:rsidRPr="00CB48A4">
        <w:rPr>
          <w:vanish/>
          <w:highlight w:val="yellow"/>
        </w:rPr>
        <w:t>.</w:t>
      </w:r>
      <w:r w:rsidR="00E728C6" w:rsidRPr="00CB48A4">
        <w:t xml:space="preserve"> </w:t>
      </w:r>
      <w:r w:rsidR="00CB48A4" w:rsidRPr="00CB48A4">
        <w:t>For this reason, it is the p</w:t>
      </w:r>
      <w:r w:rsidR="00E728C6" w:rsidRPr="00CB48A4">
        <w:t xml:space="preserve">referred embodiment for </w:t>
      </w:r>
      <w:r w:rsidR="00CB48A4">
        <w:t xml:space="preserve">realizing </w:t>
      </w:r>
      <w:r w:rsidR="00E728C6" w:rsidRPr="00CB48A4">
        <w:t>super-resolution</w:t>
      </w:r>
      <w:r w:rsidR="00CB48A4" w:rsidRPr="00CB48A4">
        <w:t xml:space="preserve"> </w:t>
      </w:r>
      <w:r w:rsidR="00E728C6" w:rsidRPr="00CB48A4">
        <w:t xml:space="preserve">using </w:t>
      </w:r>
      <w:r w:rsidR="00CB48A4" w:rsidRPr="00CB48A4">
        <w:t>any</w:t>
      </w:r>
      <w:r w:rsidR="00E728C6" w:rsidRPr="00CB48A4">
        <w:t xml:space="preserve"> spatial pattern.</w:t>
      </w:r>
    </w:p>
    <w:p w14:paraId="19005F3E" w14:textId="128B0020" w:rsidR="00E728C6" w:rsidRDefault="000D50FC" w:rsidP="00E1406A">
      <w:pPr>
        <w:pStyle w:val="10BodyIndent"/>
      </w:pPr>
      <w:r>
        <w:t xml:space="preserve">Intuition </w:t>
      </w:r>
      <w:r w:rsidR="00852D0E">
        <w:t>s</w:t>
      </w:r>
      <w:r>
        <w:t>uggest</w:t>
      </w:r>
      <w:r w:rsidR="00852D0E">
        <w:t>s</w:t>
      </w:r>
      <w:r>
        <w:t xml:space="preserve"> that </w:t>
      </w:r>
      <w:r w:rsidR="00852D0E">
        <w:t xml:space="preserve">the absence of scene-dependent phase distortions in the phase function </w:t>
      </w:r>
      <m:oMath>
        <m:r>
          <w:rPr>
            <w:rFonts w:ascii="Cambria Math" w:hAnsi="Cambria Math"/>
          </w:rPr>
          <m:t>φ(u,v)</m:t>
        </m:r>
      </m:oMath>
      <w:r w:rsidR="00852D0E">
        <w:t xml:space="preserve"> would impede attempts to recover topographic information in a coincident stereo arrangement. In such cases, </w:t>
      </w:r>
      <w:r>
        <w:t xml:space="preserve">the finite depth of field of the projector </w:t>
      </w:r>
      <w:r w:rsidR="00852D0E">
        <w:t xml:space="preserve">may be exploited </w:t>
      </w:r>
      <w:r w:rsidR="008344DA">
        <w:t>in</w:t>
      </w:r>
      <w:r>
        <w:t xml:space="preserve"> recover</w:t>
      </w:r>
      <w:r w:rsidR="008344DA">
        <w:t>ing</w:t>
      </w:r>
      <w:r>
        <w:t xml:space="preserve"> depth information </w:t>
      </w:r>
      <w:r w:rsidR="008344DA">
        <w:t xml:space="preserve">from the modulation strength </w:t>
      </w:r>
      <m:oMath>
        <m:d>
          <m:dPr>
            <m:ctrlPr>
              <w:rPr>
                <w:rFonts w:ascii="Cambria Math" w:hAnsi="Cambria Math"/>
                <w:i/>
              </w:rPr>
            </m:ctrlPr>
          </m:dPr>
          <m:e>
            <m:r>
              <m:rPr>
                <m:nor/>
              </m:rPr>
              <w:rPr>
                <w:rFonts w:ascii="Cambria Math" w:hAnsi="Cambria Math"/>
              </w:rPr>
              <m:t>given by</m:t>
            </m:r>
            <m:r>
              <w:rPr>
                <w:rFonts w:ascii="Cambria Math" w:hAnsi="Cambria Math"/>
              </w:rPr>
              <m:t xml:space="preserve"> </m:t>
            </m:r>
            <m:f>
              <m:fPr>
                <m:ctrlPr>
                  <w:rPr>
                    <w:rFonts w:ascii="Cambria Math" w:hAnsi="Cambria Math"/>
                    <w:i/>
                  </w:rPr>
                </m:ctrlPr>
              </m:fPr>
              <m:num>
                <m:r>
                  <w:rPr>
                    <w:rFonts w:ascii="Cambria Math" w:hAnsi="Cambria Math"/>
                  </w:rPr>
                  <m:t>A</m:t>
                </m:r>
                <m:d>
                  <m:dPr>
                    <m:ctrlPr>
                      <w:rPr>
                        <w:rFonts w:ascii="Cambria Math" w:hAnsi="Cambria Math"/>
                        <w:i/>
                      </w:rPr>
                    </m:ctrlPr>
                  </m:dPr>
                  <m:e>
                    <m:r>
                      <w:rPr>
                        <w:rFonts w:ascii="Cambria Math" w:hAnsi="Cambria Math"/>
                      </w:rPr>
                      <m:t>u,v</m:t>
                    </m:r>
                  </m:e>
                </m:d>
              </m:num>
              <m:den>
                <m:d>
                  <m:dPr>
                    <m:begChr m:val="|"/>
                    <m:endChr m:val="|"/>
                    <m:ctrlPr>
                      <w:rPr>
                        <w:rFonts w:ascii="Cambria Math" w:hAnsi="Cambria Math"/>
                        <w:i/>
                      </w:rPr>
                    </m:ctrlPr>
                  </m:dPr>
                  <m:e>
                    <m:r>
                      <w:rPr>
                        <w:rFonts w:ascii="Cambria Math" w:hAnsi="Cambria Math"/>
                      </w:rPr>
                      <m:t>B</m:t>
                    </m:r>
                    <m:d>
                      <m:dPr>
                        <m:ctrlPr>
                          <w:rPr>
                            <w:rFonts w:ascii="Cambria Math" w:hAnsi="Cambria Math"/>
                            <w:i/>
                          </w:rPr>
                        </m:ctrlPr>
                      </m:dPr>
                      <m:e>
                        <m:r>
                          <w:rPr>
                            <w:rFonts w:ascii="Cambria Math" w:hAnsi="Cambria Math"/>
                          </w:rPr>
                          <m:t>u,v</m:t>
                        </m:r>
                      </m:e>
                    </m:d>
                  </m:e>
                </m:d>
              </m:den>
            </m:f>
          </m:e>
        </m:d>
      </m:oMath>
      <w:r w:rsidR="008344DA">
        <w:t xml:space="preserve"> of the </w:t>
      </w:r>
      <w:r w:rsidR="00945FBA">
        <w:t xml:space="preserve">detected pattern </w:t>
      </w:r>
      <w:r w:rsidRPr="00D42EA1">
        <w:t>[</w:t>
      </w:r>
      <w:r w:rsidR="00E1276B" w:rsidRPr="00D42EA1">
        <w:fldChar w:fldCharType="begin"/>
      </w:r>
      <w:r w:rsidR="00E1276B" w:rsidRPr="00D42EA1">
        <w:instrText xml:space="preserve"> REF _Ref464648354 \r \h </w:instrText>
      </w:r>
      <w:r w:rsidR="00D42EA1">
        <w:instrText xml:space="preserve"> \* MERGEFORMAT </w:instrText>
      </w:r>
      <w:r w:rsidR="00E1276B" w:rsidRPr="00D42EA1">
        <w:fldChar w:fldCharType="separate"/>
      </w:r>
      <w:r w:rsidR="00B255F9">
        <w:t>48</w:t>
      </w:r>
      <w:r w:rsidR="00E1276B" w:rsidRPr="00D42EA1">
        <w:fldChar w:fldCharType="end"/>
      </w:r>
      <w:r w:rsidRPr="00D42EA1">
        <w:t>]</w:t>
      </w:r>
      <w:r>
        <w:t>.</w:t>
      </w:r>
      <w:r w:rsidR="008344DA">
        <w:t xml:space="preserve"> </w:t>
      </w:r>
    </w:p>
    <w:p w14:paraId="084767A2" w14:textId="2469A160" w:rsidR="00DD450E" w:rsidRDefault="00DD450E" w:rsidP="0015344E">
      <w:pPr>
        <w:pStyle w:val="14Head3"/>
        <w:numPr>
          <w:ilvl w:val="0"/>
          <w:numId w:val="14"/>
        </w:numPr>
      </w:pPr>
      <w:r>
        <w:t>Bistatic arrangement</w:t>
      </w:r>
      <w:r w:rsidR="003057FE">
        <w:t xml:space="preserve"> for periodic sinusoidal pattern and combinations thereof</w:t>
      </w:r>
    </w:p>
    <w:p w14:paraId="7413A593" w14:textId="52A0346A" w:rsidR="004025BE" w:rsidRPr="000A7ECB" w:rsidRDefault="007A2DA9" w:rsidP="00E1406A">
      <w:pPr>
        <w:pStyle w:val="OSABody"/>
      </w:pPr>
      <w:r>
        <w:t>T</w:t>
      </w:r>
      <w:r w:rsidR="00A05E68" w:rsidRPr="007214F8">
        <w:t xml:space="preserve">he </w:t>
      </w:r>
      <w:r w:rsidR="00843A31" w:rsidRPr="007214F8">
        <w:t>canonical</w:t>
      </w:r>
      <w:r w:rsidR="00843A31">
        <w:t xml:space="preserve">/collocated active stereo arrangements impose specific </w:t>
      </w:r>
      <w:r w:rsidR="005C4F18">
        <w:t xml:space="preserve">restrictions on </w:t>
      </w:r>
      <w:r w:rsidR="00843A31">
        <w:t xml:space="preserve">the placement </w:t>
      </w:r>
      <m:oMath>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X</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Y</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Z</m:t>
            </m:r>
          </m:sub>
        </m:sSub>
        <m:r>
          <w:rPr>
            <w:rFonts w:ascii="Cambria Math" w:hAnsi="Cambria Math"/>
          </w:rPr>
          <m:t>)</m:t>
        </m:r>
      </m:oMath>
      <w:r w:rsidR="00843A31">
        <w:t xml:space="preserve"> of the camera and </w:t>
      </w:r>
      <w:r w:rsidR="005C4F18">
        <w:t>projector</w:t>
      </w:r>
      <w:r w:rsidR="00843A31">
        <w:t>.</w:t>
      </w:r>
      <w:r w:rsidR="005C4F18">
        <w:t xml:space="preserve"> </w:t>
      </w:r>
      <w:r w:rsidR="00623CB6">
        <w:t>T</w:t>
      </w:r>
      <w:r w:rsidR="00843A31">
        <w:t xml:space="preserve">he common restriction </w:t>
      </w:r>
      <m:oMath>
        <m:sSub>
          <m:sSubPr>
            <m:ctrlPr>
              <w:rPr>
                <w:rFonts w:ascii="Cambria Math" w:hAnsi="Cambria Math"/>
                <w:i/>
              </w:rPr>
            </m:ctrlPr>
          </m:sSubPr>
          <m:e>
            <m:r>
              <w:rPr>
                <w:rFonts w:ascii="Cambria Math" w:hAnsi="Cambria Math"/>
              </w:rPr>
              <m:t>b</m:t>
            </m:r>
          </m:e>
          <m:sub>
            <m:r>
              <w:rPr>
                <w:rFonts w:ascii="Cambria Math" w:hAnsi="Cambria Math"/>
              </w:rPr>
              <m:t>Z</m:t>
            </m:r>
          </m:sub>
        </m:sSub>
        <m:r>
          <w:rPr>
            <w:rFonts w:ascii="Cambria Math" w:hAnsi="Cambria Math"/>
          </w:rPr>
          <m:t>=0</m:t>
        </m:r>
      </m:oMath>
      <w:r w:rsidR="00843A31">
        <w:t xml:space="preserve"> </w:t>
      </w:r>
      <w:r w:rsidR="00623CB6">
        <w:t xml:space="preserve">appears to </w:t>
      </w:r>
      <w:r w:rsidR="00843A31">
        <w:t xml:space="preserve">automatically rule out </w:t>
      </w:r>
      <w:r w:rsidR="00843A31">
        <w:lastRenderedPageBreak/>
        <w:t xml:space="preserve">bistatic arrangements. Further analysis reveals that </w:t>
      </w:r>
      <w:r w:rsidR="00623CB6">
        <w:t>these</w:t>
      </w:r>
      <w:r w:rsidR="00843A31">
        <w:t xml:space="preserve"> restrictions </w:t>
      </w:r>
      <w:r w:rsidR="00A05E68" w:rsidRPr="007214F8">
        <w:t xml:space="preserve">may be </w:t>
      </w:r>
      <w:r w:rsidR="005C4F18">
        <w:t xml:space="preserve">lifted when attempting to super-resolve </w:t>
      </w:r>
      <w:r w:rsidR="000A7ECB">
        <w:t xml:space="preserve">a </w:t>
      </w:r>
      <w:r w:rsidR="005C4F18" w:rsidRPr="007214F8">
        <w:t xml:space="preserve">single planar facet that is plane-parallel to </w:t>
      </w:r>
      <w:r w:rsidR="00623CB6">
        <w:t xml:space="preserve">both </w:t>
      </w:r>
      <w:r w:rsidR="005C4F18" w:rsidRPr="007214F8">
        <w:t>the camera and projector pupil planes.</w:t>
      </w:r>
      <w:r w:rsidR="005C4F18">
        <w:t xml:space="preserve"> </w:t>
      </w:r>
      <w:r w:rsidR="00A05E68" w:rsidRPr="007214F8">
        <w:t>In such cases</w:t>
      </w:r>
      <w:r w:rsidR="00623CB6">
        <w:t>, the relative rotation</w:t>
      </w:r>
      <w:r w:rsidR="00A05E68" w:rsidRPr="007214F8">
        <w:t xml:space="preserve"> </w:t>
      </w:r>
      <m:oMath>
        <m:acc>
          <m:accPr>
            <m:chr m:val="́"/>
            <m:ctrlPr>
              <w:rPr>
                <w:rFonts w:ascii="Cambria Math" w:hAnsi="Cambria Math"/>
                <w:b/>
                <w:i/>
              </w:rPr>
            </m:ctrlPr>
          </m:accPr>
          <m:e>
            <m:r>
              <m:rPr>
                <m:sty m:val="bi"/>
              </m:rPr>
              <w:rPr>
                <w:rFonts w:ascii="Cambria Math" w:hAnsi="Cambria Math"/>
              </w:rPr>
              <m:t>R</m:t>
            </m:r>
          </m:e>
        </m:acc>
        <m:r>
          <w:rPr>
            <w:rFonts w:ascii="Cambria Math" w:hAnsi="Cambria Math"/>
          </w:rPr>
          <m:t>=</m:t>
        </m:r>
        <m:r>
          <m:rPr>
            <m:nor/>
          </m:rPr>
          <w:rPr>
            <w:rFonts w:ascii="Cambria Math" w:hAnsi="Cambria Math"/>
          </w:rPr>
          <m:t>identity matrix</m:t>
        </m:r>
      </m:oMath>
      <w:r w:rsidR="00623CB6">
        <w:t xml:space="preserve">, and </w:t>
      </w:r>
      <w:r w:rsidR="00A05E68" w:rsidRPr="007214F8">
        <w:t xml:space="preserve">the absolute depth of each scene point </w:t>
      </w:r>
      <w:r w:rsidR="004025BE">
        <w:t>reduces</w:t>
      </w:r>
      <w:r w:rsidR="00A05E68" w:rsidRPr="007214F8">
        <w:t xml:space="preserve"> </w:t>
      </w:r>
      <w:r w:rsidR="004025BE">
        <w:t>to</w:t>
      </w:r>
      <w:r w:rsidR="00A05E68" w:rsidRPr="007214F8">
        <w:t xml:space="preserve"> </w:t>
      </w:r>
      <w:r w:rsidR="004025BE">
        <w:t>a</w:t>
      </w:r>
      <w:r w:rsidR="00A05E68" w:rsidRPr="007214F8">
        <w:t xml:space="preserve"> constant</w:t>
      </w:r>
      <w:r w:rsidR="004025BE">
        <w:t xml:space="preserve"> </w:t>
      </w:r>
      <m:oMath>
        <m:sSub>
          <m:sSubPr>
            <m:ctrlPr>
              <w:rPr>
                <w:rFonts w:ascii="Cambria Math" w:hAnsi="Cambria Math"/>
                <w:i/>
              </w:rPr>
            </m:ctrlPr>
          </m:sSubPr>
          <m:e>
            <m:r>
              <w:rPr>
                <w:rFonts w:ascii="Cambria Math" w:hAnsi="Cambria Math"/>
              </w:rPr>
              <m:t>W</m:t>
            </m:r>
          </m:e>
          <m:sub>
            <m:r>
              <w:rPr>
                <w:rFonts w:ascii="Cambria Math" w:hAnsi="Cambria Math"/>
              </w:rPr>
              <m:t>0</m:t>
            </m:r>
          </m:sub>
        </m:sSub>
        <m:r>
          <w:rPr>
            <w:rFonts w:ascii="Cambria Math" w:hAnsi="Cambria Math"/>
          </w:rPr>
          <m:t xml:space="preserve"> </m:t>
        </m:r>
      </m:oMath>
      <w:r w:rsidR="00623CB6">
        <w:t xml:space="preserve">that is independent of the </w:t>
      </w:r>
      <w:r w:rsidR="000A7ECB">
        <w:t>field</w:t>
      </w:r>
      <w:r w:rsidR="00A05E68" w:rsidRPr="007214F8">
        <w:t xml:space="preserve"> coordinates</w:t>
      </w:r>
      <m:oMath>
        <m:r>
          <w:rPr>
            <w:rFonts w:ascii="Cambria Math" w:hAnsi="Cambria Math"/>
          </w:rPr>
          <m:t xml:space="preserve"> (u,v)</m:t>
        </m:r>
      </m:oMath>
      <w:r w:rsidR="00A05E68" w:rsidRPr="007214F8">
        <w:t xml:space="preserve">. </w:t>
      </w:r>
      <w:r w:rsidRPr="007214F8">
        <w:t xml:space="preserve">Incorporating the aforementioned values into </w:t>
      </w:r>
      <w:r w:rsidR="00623CB6">
        <w:rPr>
          <w:rFonts w:eastAsia="Malgun Gothic"/>
        </w:rPr>
        <w:t>Eq.</w:t>
      </w:r>
      <w:r w:rsidR="00623CB6">
        <w:rPr>
          <w:rFonts w:eastAsia="Malgun Gothic"/>
        </w:rPr>
        <w:fldChar w:fldCharType="begin"/>
      </w:r>
      <w:r w:rsidR="00623CB6">
        <w:rPr>
          <w:rFonts w:eastAsia="Malgun Gothic"/>
        </w:rPr>
        <w:instrText xml:space="preserve"> REF _Ref464293390 \h </w:instrText>
      </w:r>
      <w:r w:rsidR="00623CB6">
        <w:rPr>
          <w:rFonts w:eastAsia="Malgun Gothic"/>
        </w:rPr>
      </w:r>
      <w:r w:rsidR="00623CB6">
        <w:rPr>
          <w:rFonts w:eastAsia="Malgun Gothic"/>
        </w:rPr>
        <w:fldChar w:fldCharType="separate"/>
      </w:r>
      <w:r w:rsidR="00B255F9" w:rsidRPr="00005525">
        <w:rPr>
          <w:rStyle w:val="BookTitle"/>
          <w:szCs w:val="18"/>
        </w:rPr>
        <w:t>(</w:t>
      </w:r>
      <w:r w:rsidR="00B255F9">
        <w:rPr>
          <w:rStyle w:val="BookTitle"/>
          <w:noProof/>
          <w:szCs w:val="18"/>
        </w:rPr>
        <w:t>18</w:t>
      </w:r>
      <w:r w:rsidR="00B255F9" w:rsidRPr="00005525">
        <w:rPr>
          <w:rStyle w:val="BookTitle"/>
          <w:szCs w:val="18"/>
        </w:rPr>
        <w:t>)</w:t>
      </w:r>
      <w:r w:rsidR="00623CB6">
        <w:rPr>
          <w:rFonts w:eastAsia="Malgun Gothic"/>
        </w:rPr>
        <w:fldChar w:fldCharType="end"/>
      </w:r>
      <w:r w:rsidRPr="007214F8">
        <w:t xml:space="preserve"> yields the following expression for phase </w:t>
      </w:r>
      <w:r w:rsidR="004025BE">
        <w:t>function</w:t>
      </w:r>
      <w:r w:rsidRPr="007214F8">
        <w:t xml:space="preserve"> </w:t>
      </w:r>
      <m:oMath>
        <m:r>
          <w:rPr>
            <w:rFonts w:ascii="Cambria Math" w:hAnsi="Cambria Math" w:cs="Cambria Math"/>
            <w:szCs w:val="20"/>
          </w:rPr>
          <m:t>φ</m:t>
        </m:r>
        <m:d>
          <m:dPr>
            <m:ctrlPr>
              <w:rPr>
                <w:rFonts w:ascii="Cambria Math" w:hAnsi="Cambria Math" w:cs="Cambria Math"/>
                <w:i/>
                <w:szCs w:val="20"/>
              </w:rPr>
            </m:ctrlPr>
          </m:dPr>
          <m:e>
            <m:r>
              <w:rPr>
                <w:rFonts w:ascii="Cambria Math" w:hAnsi="Cambria Math" w:cs="Cambria Math"/>
                <w:szCs w:val="20"/>
              </w:rPr>
              <m:t>u,v</m:t>
            </m:r>
          </m:e>
        </m:d>
      </m:oMath>
      <w:r w:rsidR="00623CB6">
        <w:rPr>
          <w:szCs w:val="20"/>
        </w:rPr>
        <w:t>:</w:t>
      </w:r>
      <w:r w:rsidR="00623CB6">
        <w:t xml:space="preserve"> </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9" w:type="dxa"/>
          <w:right w:w="29" w:type="dxa"/>
        </w:tblCellMar>
        <w:tblLook w:val="04A0" w:firstRow="1" w:lastRow="0" w:firstColumn="1" w:lastColumn="0" w:noHBand="0" w:noVBand="1"/>
      </w:tblPr>
      <w:tblGrid>
        <w:gridCol w:w="4511"/>
        <w:gridCol w:w="392"/>
      </w:tblGrid>
      <w:tr w:rsidR="00623CB6" w:rsidRPr="00CC0287" w14:paraId="25E507A2" w14:textId="77777777" w:rsidTr="007056F2">
        <w:trPr>
          <w:jc w:val="center"/>
        </w:trPr>
        <w:tc>
          <w:tcPr>
            <w:tcW w:w="4600" w:type="pct"/>
            <w:vAlign w:val="center"/>
          </w:tcPr>
          <w:p w14:paraId="1828BB7B" w14:textId="77777777" w:rsidR="00623CB6" w:rsidRPr="0081030B" w:rsidRDefault="00623CB6" w:rsidP="007056F2">
            <w:pPr>
              <w:pStyle w:val="OEBody"/>
              <w:spacing w:line="360" w:lineRule="auto"/>
              <w:jc w:val="left"/>
              <w:rPr>
                <w:sz w:val="17"/>
                <w:szCs w:val="17"/>
              </w:rPr>
            </w:pPr>
            <m:oMathPara>
              <m:oMath>
                <m:r>
                  <w:rPr>
                    <w:rFonts w:ascii="Cambria Math" w:hAnsi="Cambria Math" w:cs="Cambria Math"/>
                    <w:sz w:val="17"/>
                    <w:szCs w:val="17"/>
                  </w:rPr>
                  <m:t>φ</m:t>
                </m:r>
                <m:d>
                  <m:dPr>
                    <m:ctrlPr>
                      <w:rPr>
                        <w:rFonts w:ascii="Cambria Math" w:hAnsi="Cambria Math" w:cs="Cambria Math"/>
                        <w:i/>
                        <w:sz w:val="17"/>
                        <w:szCs w:val="17"/>
                      </w:rPr>
                    </m:ctrlPr>
                  </m:dPr>
                  <m:e>
                    <m:r>
                      <w:rPr>
                        <w:rFonts w:ascii="Cambria Math" w:hAnsi="Cambria Math" w:cs="Cambria Math"/>
                        <w:sz w:val="17"/>
                        <w:szCs w:val="17"/>
                      </w:rPr>
                      <m:t>u,v</m:t>
                    </m:r>
                  </m:e>
                </m:d>
                <m:r>
                  <m:rPr>
                    <m:aln/>
                  </m:rPr>
                  <w:rPr>
                    <w:rFonts w:ascii="Cambria Math" w:hAnsi="Cambria Math" w:cs="Cambria Math"/>
                    <w:sz w:val="17"/>
                    <w:szCs w:val="17"/>
                  </w:rPr>
                  <m:t>=2π</m:t>
                </m:r>
                <m:sSub>
                  <m:sSubPr>
                    <m:ctrlPr>
                      <w:rPr>
                        <w:rFonts w:ascii="Cambria Math" w:hAnsi="Cambria Math" w:cs="Cambria Math"/>
                        <w:i/>
                        <w:sz w:val="17"/>
                        <w:szCs w:val="17"/>
                      </w:rPr>
                    </m:ctrlPr>
                  </m:sSubPr>
                  <m:e>
                    <m:r>
                      <w:rPr>
                        <w:rFonts w:ascii="Cambria Math" w:hAnsi="Cambria Math" w:cs="Cambria Math"/>
                        <w:sz w:val="17"/>
                        <w:szCs w:val="17"/>
                      </w:rPr>
                      <m:t>κ</m:t>
                    </m:r>
                  </m:e>
                  <m:sub>
                    <m:r>
                      <w:rPr>
                        <w:rFonts w:ascii="Cambria Math" w:hAnsi="Cambria Math" w:cs="Cambria Math"/>
                        <w:sz w:val="17"/>
                        <w:szCs w:val="17"/>
                      </w:rPr>
                      <m:t>o</m:t>
                    </m:r>
                  </m:sub>
                </m:sSub>
                <m:d>
                  <m:dPr>
                    <m:ctrlPr>
                      <w:rPr>
                        <w:rFonts w:ascii="Cambria Math" w:hAnsi="Cambria Math" w:cs="Cambria Math"/>
                        <w:i/>
                        <w:sz w:val="17"/>
                        <w:szCs w:val="17"/>
                      </w:rPr>
                    </m:ctrlPr>
                  </m:dPr>
                  <m:e>
                    <m:sSub>
                      <m:sSubPr>
                        <m:ctrlPr>
                          <w:rPr>
                            <w:rFonts w:ascii="Cambria Math" w:hAnsi="Cambria Math" w:cs="Cambria Math"/>
                            <w:i/>
                            <w:sz w:val="17"/>
                            <w:szCs w:val="17"/>
                          </w:rPr>
                        </m:ctrlPr>
                      </m:sSubPr>
                      <m:e>
                        <m:r>
                          <w:rPr>
                            <w:rFonts w:ascii="Cambria Math" w:hAnsi="Cambria Math" w:cs="Cambria Math"/>
                            <w:sz w:val="17"/>
                            <w:szCs w:val="17"/>
                          </w:rPr>
                          <m:t>ξ</m:t>
                        </m:r>
                      </m:e>
                      <m:sub>
                        <m:r>
                          <w:rPr>
                            <w:rFonts w:ascii="Cambria Math" w:hAnsi="Cambria Math" w:cs="Cambria Math"/>
                            <w:sz w:val="17"/>
                            <w:szCs w:val="17"/>
                          </w:rPr>
                          <m:t>0</m:t>
                        </m:r>
                      </m:sub>
                    </m:sSub>
                    <m:r>
                      <w:rPr>
                        <w:rFonts w:ascii="Cambria Math" w:hAnsi="Cambria Math" w:cs="Cambria Math"/>
                        <w:sz w:val="17"/>
                        <w:szCs w:val="17"/>
                      </w:rPr>
                      <m:t>u+</m:t>
                    </m:r>
                    <m:sSub>
                      <m:sSubPr>
                        <m:ctrlPr>
                          <w:rPr>
                            <w:rFonts w:ascii="Cambria Math" w:hAnsi="Cambria Math" w:cs="Cambria Math"/>
                            <w:i/>
                            <w:sz w:val="17"/>
                            <w:szCs w:val="17"/>
                          </w:rPr>
                        </m:ctrlPr>
                      </m:sSubPr>
                      <m:e>
                        <m:r>
                          <w:rPr>
                            <w:rFonts w:ascii="Cambria Math" w:hAnsi="Cambria Math" w:cs="Cambria Math"/>
                            <w:sz w:val="17"/>
                            <w:szCs w:val="17"/>
                          </w:rPr>
                          <m:t>η</m:t>
                        </m:r>
                      </m:e>
                      <m:sub>
                        <m:r>
                          <w:rPr>
                            <w:rFonts w:ascii="Cambria Math" w:hAnsi="Cambria Math" w:cs="Cambria Math"/>
                            <w:sz w:val="17"/>
                            <w:szCs w:val="17"/>
                          </w:rPr>
                          <m:t>0</m:t>
                        </m:r>
                      </m:sub>
                    </m:sSub>
                    <m:r>
                      <w:rPr>
                        <w:rFonts w:ascii="Cambria Math" w:hAnsi="Cambria Math" w:cs="Cambria Math"/>
                        <w:sz w:val="17"/>
                        <w:szCs w:val="17"/>
                      </w:rPr>
                      <m:t>v</m:t>
                    </m:r>
                  </m:e>
                </m:d>
                <m:r>
                  <w:rPr>
                    <w:rFonts w:ascii="Cambria Math" w:hAnsi="Cambria Math" w:cs="Cambria Math"/>
                    <w:sz w:val="17"/>
                    <w:szCs w:val="17"/>
                  </w:rPr>
                  <m:t>+</m:t>
                </m:r>
                <m:sSub>
                  <m:sSubPr>
                    <m:ctrlPr>
                      <w:rPr>
                        <w:rFonts w:ascii="Cambria Math" w:hAnsi="Cambria Math" w:cs="Cambria Math"/>
                        <w:i/>
                        <w:sz w:val="17"/>
                        <w:szCs w:val="17"/>
                      </w:rPr>
                    </m:ctrlPr>
                  </m:sSubPr>
                  <m:e>
                    <m:r>
                      <w:rPr>
                        <w:rFonts w:ascii="Cambria Math" w:hAnsi="Cambria Math" w:cs="Cambria Math"/>
                        <w:sz w:val="17"/>
                        <w:szCs w:val="17"/>
                      </w:rPr>
                      <m:t>φ</m:t>
                    </m:r>
                  </m:e>
                  <m:sub>
                    <m:r>
                      <w:rPr>
                        <w:rFonts w:ascii="Cambria Math" w:hAnsi="Cambria Math" w:cs="Cambria Math"/>
                        <w:sz w:val="17"/>
                        <w:szCs w:val="17"/>
                      </w:rPr>
                      <m:t>o</m:t>
                    </m:r>
                  </m:sub>
                </m:sSub>
              </m:oMath>
            </m:oMathPara>
          </w:p>
        </w:tc>
        <w:tc>
          <w:tcPr>
            <w:tcW w:w="400" w:type="pct"/>
            <w:vAlign w:val="center"/>
          </w:tcPr>
          <w:p w14:paraId="6DAD2157" w14:textId="1F672552" w:rsidR="00623CB6" w:rsidRPr="00C7304E" w:rsidRDefault="00623CB6" w:rsidP="007056F2">
            <w:pPr>
              <w:pStyle w:val="OEBody"/>
              <w:jc w:val="center"/>
              <w:rPr>
                <w:rStyle w:val="BookTitle"/>
                <w:sz w:val="18"/>
                <w:szCs w:val="18"/>
              </w:rPr>
            </w:pPr>
            <w:bookmarkStart w:id="61" w:name="_Ref464485400"/>
            <w:r w:rsidRPr="00005525">
              <w:rPr>
                <w:rStyle w:val="BookTitle"/>
                <w:sz w:val="18"/>
                <w:szCs w:val="18"/>
              </w:rPr>
              <w:t>(</w:t>
            </w:r>
            <w:r w:rsidRPr="00005525">
              <w:rPr>
                <w:rStyle w:val="BookTitle"/>
                <w:b/>
                <w:sz w:val="18"/>
                <w:szCs w:val="18"/>
              </w:rPr>
              <w:fldChar w:fldCharType="begin"/>
            </w:r>
            <w:r w:rsidRPr="00005525">
              <w:rPr>
                <w:rStyle w:val="BookTitle"/>
                <w:sz w:val="18"/>
                <w:szCs w:val="18"/>
              </w:rPr>
              <w:instrText xml:space="preserve"> SEQ Equation \* ARABIC </w:instrText>
            </w:r>
            <w:r w:rsidRPr="00005525">
              <w:rPr>
                <w:rStyle w:val="BookTitle"/>
                <w:b/>
                <w:sz w:val="18"/>
                <w:szCs w:val="18"/>
              </w:rPr>
              <w:fldChar w:fldCharType="separate"/>
            </w:r>
            <w:r w:rsidR="00B255F9">
              <w:rPr>
                <w:rStyle w:val="BookTitle"/>
                <w:noProof/>
                <w:sz w:val="18"/>
                <w:szCs w:val="18"/>
              </w:rPr>
              <w:t>24</w:t>
            </w:r>
            <w:r w:rsidRPr="00005525">
              <w:rPr>
                <w:rStyle w:val="BookTitle"/>
                <w:b/>
                <w:sz w:val="18"/>
                <w:szCs w:val="18"/>
              </w:rPr>
              <w:fldChar w:fldCharType="end"/>
            </w:r>
            <w:r w:rsidRPr="00005525">
              <w:rPr>
                <w:rStyle w:val="BookTitle"/>
                <w:sz w:val="18"/>
                <w:szCs w:val="18"/>
              </w:rPr>
              <w:t>)</w:t>
            </w:r>
            <w:bookmarkEnd w:id="61"/>
          </w:p>
        </w:tc>
      </w:tr>
      <w:tr w:rsidR="00623CB6" w:rsidRPr="00CC0287" w14:paraId="52695BA7" w14:textId="77777777" w:rsidTr="007056F2">
        <w:trPr>
          <w:jc w:val="center"/>
        </w:trPr>
        <w:tc>
          <w:tcPr>
            <w:tcW w:w="4600" w:type="pct"/>
            <w:vAlign w:val="center"/>
          </w:tcPr>
          <w:p w14:paraId="5E62A399" w14:textId="3ECF798F" w:rsidR="00623CB6" w:rsidRPr="00623CB6" w:rsidRDefault="00623CB6" w:rsidP="007056F2">
            <w:pPr>
              <w:pStyle w:val="OEBody"/>
              <w:spacing w:line="360" w:lineRule="auto"/>
              <w:jc w:val="left"/>
              <w:rPr>
                <w:rFonts w:ascii="Cambria" w:eastAsia="Malgun Gothic" w:hAnsi="Cambria"/>
                <w:sz w:val="17"/>
                <w:szCs w:val="17"/>
              </w:rPr>
            </w:pPr>
            <w:r w:rsidRPr="00623CB6">
              <w:rPr>
                <w:rFonts w:ascii="Cambria Math" w:hAnsi="Cambria Math"/>
                <w:sz w:val="17"/>
                <w:szCs w:val="17"/>
              </w:rPr>
              <w:t xml:space="preserve">wherein </w:t>
            </w:r>
            <m:oMath>
              <m:sSub>
                <m:sSubPr>
                  <m:ctrlPr>
                    <w:rPr>
                      <w:rFonts w:ascii="Cambria Math" w:hAnsi="Cambria Math" w:cs="Cambria Math"/>
                      <w:i/>
                      <w:sz w:val="17"/>
                      <w:szCs w:val="17"/>
                    </w:rPr>
                  </m:ctrlPr>
                </m:sSubPr>
                <m:e>
                  <m:r>
                    <w:rPr>
                      <w:rFonts w:ascii="Cambria Math" w:hAnsi="Cambria Math" w:cs="Cambria Math"/>
                      <w:sz w:val="17"/>
                      <w:szCs w:val="17"/>
                    </w:rPr>
                    <m:t>κ</m:t>
                  </m:r>
                </m:e>
                <m:sub>
                  <m:r>
                    <w:rPr>
                      <w:rFonts w:ascii="Cambria Math" w:hAnsi="Cambria Math" w:cs="Cambria Math"/>
                      <w:sz w:val="17"/>
                      <w:szCs w:val="17"/>
                    </w:rPr>
                    <m:t>o</m:t>
                  </m:r>
                </m:sub>
              </m:sSub>
              <m:r>
                <m:rPr>
                  <m:aln/>
                </m:rPr>
                <w:rPr>
                  <w:rFonts w:ascii="Cambria Math" w:hAnsi="Cambria Math" w:cs="Cambria Math"/>
                  <w:sz w:val="17"/>
                  <w:szCs w:val="17"/>
                </w:rPr>
                <m:t>≝</m:t>
              </m:r>
              <m:d>
                <m:dPr>
                  <m:ctrlPr>
                    <w:rPr>
                      <w:rFonts w:ascii="Cambria Math" w:hAnsi="Cambria Math"/>
                      <w:i/>
                      <w:sz w:val="17"/>
                      <w:szCs w:val="17"/>
                    </w:rPr>
                  </m:ctrlPr>
                </m:dPr>
                <m:e>
                  <m:f>
                    <m:fPr>
                      <m:ctrlPr>
                        <w:rPr>
                          <w:rFonts w:ascii="Cambria Math" w:hAnsi="Cambria Math"/>
                          <w:i/>
                          <w:sz w:val="17"/>
                          <w:szCs w:val="17"/>
                        </w:rPr>
                      </m:ctrlPr>
                    </m:fPr>
                    <m:num>
                      <m:sSub>
                        <m:sSubPr>
                          <m:ctrlPr>
                            <w:rPr>
                              <w:rFonts w:ascii="Cambria Math" w:hAnsi="Cambria Math"/>
                              <w:i/>
                              <w:sz w:val="17"/>
                              <w:szCs w:val="17"/>
                            </w:rPr>
                          </m:ctrlPr>
                        </m:sSubPr>
                        <m:e>
                          <m:acc>
                            <m:accPr>
                              <m:chr m:val="́"/>
                              <m:ctrlPr>
                                <w:rPr>
                                  <w:rFonts w:ascii="Cambria Math" w:hAnsi="Cambria Math"/>
                                  <w:i/>
                                  <w:sz w:val="17"/>
                                  <w:szCs w:val="17"/>
                                </w:rPr>
                              </m:ctrlPr>
                            </m:accPr>
                            <m:e>
                              <m:r>
                                <w:rPr>
                                  <w:rFonts w:ascii="Cambria Math" w:hAnsi="Cambria Math"/>
                                  <w:sz w:val="17"/>
                                  <w:szCs w:val="17"/>
                                </w:rPr>
                                <m:t>m</m:t>
                              </m:r>
                            </m:e>
                          </m:acc>
                        </m:e>
                        <m:sub>
                          <m:r>
                            <w:rPr>
                              <w:rFonts w:ascii="Cambria Math" w:hAnsi="Cambria Math"/>
                              <w:sz w:val="17"/>
                              <w:szCs w:val="17"/>
                            </w:rPr>
                            <m:t>p</m:t>
                          </m:r>
                        </m:sub>
                      </m:sSub>
                    </m:num>
                    <m:den>
                      <m:sSub>
                        <m:sSubPr>
                          <m:ctrlPr>
                            <w:rPr>
                              <w:rFonts w:ascii="Cambria Math" w:hAnsi="Cambria Math"/>
                              <w:i/>
                              <w:sz w:val="17"/>
                              <w:szCs w:val="17"/>
                            </w:rPr>
                          </m:ctrlPr>
                        </m:sSubPr>
                        <m:e>
                          <m:r>
                            <w:rPr>
                              <w:rFonts w:ascii="Cambria Math" w:hAnsi="Cambria Math"/>
                              <w:sz w:val="17"/>
                              <w:szCs w:val="17"/>
                            </w:rPr>
                            <m:t>m</m:t>
                          </m:r>
                        </m:e>
                        <m:sub>
                          <m:r>
                            <w:rPr>
                              <w:rFonts w:ascii="Cambria Math" w:hAnsi="Cambria Math"/>
                              <w:sz w:val="17"/>
                              <w:szCs w:val="17"/>
                            </w:rPr>
                            <m:t>p</m:t>
                          </m:r>
                        </m:sub>
                      </m:sSub>
                    </m:den>
                  </m:f>
                  <m:f>
                    <m:fPr>
                      <m:ctrlPr>
                        <w:rPr>
                          <w:rFonts w:ascii="Cambria Math" w:hAnsi="Cambria Math"/>
                          <w:i/>
                          <w:sz w:val="17"/>
                          <w:szCs w:val="17"/>
                        </w:rPr>
                      </m:ctrlPr>
                    </m:fPr>
                    <m:num>
                      <m:sSub>
                        <m:sSubPr>
                          <m:ctrlPr>
                            <w:rPr>
                              <w:rFonts w:ascii="Cambria Math" w:hAnsi="Cambria Math"/>
                              <w:i/>
                              <w:sz w:val="17"/>
                              <w:szCs w:val="17"/>
                            </w:rPr>
                          </m:ctrlPr>
                        </m:sSubPr>
                        <m:e>
                          <m:acc>
                            <m:accPr>
                              <m:chr m:val="́"/>
                              <m:ctrlPr>
                                <w:rPr>
                                  <w:rFonts w:ascii="Cambria Math" w:hAnsi="Cambria Math"/>
                                  <w:i/>
                                  <w:sz w:val="17"/>
                                  <w:szCs w:val="17"/>
                                </w:rPr>
                              </m:ctrlPr>
                            </m:accPr>
                            <m:e>
                              <m:r>
                                <w:rPr>
                                  <w:rFonts w:ascii="Cambria Math" w:hAnsi="Cambria Math"/>
                                  <w:sz w:val="17"/>
                                  <w:szCs w:val="17"/>
                                </w:rPr>
                                <m:t>Z</m:t>
                              </m:r>
                            </m:e>
                          </m:acc>
                        </m:e>
                        <m:sub>
                          <m:r>
                            <w:rPr>
                              <w:rFonts w:ascii="Cambria Math" w:hAnsi="Cambria Math"/>
                              <w:sz w:val="17"/>
                              <w:szCs w:val="17"/>
                            </w:rPr>
                            <m:t>d</m:t>
                          </m:r>
                        </m:sub>
                      </m:sSub>
                    </m:num>
                    <m:den>
                      <m:sSub>
                        <m:sSubPr>
                          <m:ctrlPr>
                            <w:rPr>
                              <w:rFonts w:ascii="Cambria Math" w:hAnsi="Cambria Math"/>
                              <w:i/>
                              <w:sz w:val="17"/>
                              <w:szCs w:val="17"/>
                            </w:rPr>
                          </m:ctrlPr>
                        </m:sSubPr>
                        <m:e>
                          <m:r>
                            <w:rPr>
                              <w:rFonts w:ascii="Cambria Math" w:hAnsi="Cambria Math"/>
                              <w:sz w:val="17"/>
                              <w:szCs w:val="17"/>
                            </w:rPr>
                            <m:t>Z</m:t>
                          </m:r>
                        </m:e>
                        <m:sub>
                          <m:r>
                            <w:rPr>
                              <w:rFonts w:ascii="Cambria Math" w:hAnsi="Cambria Math"/>
                              <w:sz w:val="17"/>
                              <w:szCs w:val="17"/>
                            </w:rPr>
                            <m:t>d</m:t>
                          </m:r>
                        </m:sub>
                      </m:sSub>
                    </m:den>
                  </m:f>
                  <m:f>
                    <m:fPr>
                      <m:ctrlPr>
                        <w:rPr>
                          <w:rFonts w:ascii="Cambria Math" w:hAnsi="Cambria Math"/>
                          <w:i/>
                          <w:sz w:val="17"/>
                          <w:szCs w:val="17"/>
                        </w:rPr>
                      </m:ctrlPr>
                    </m:fPr>
                    <m:num>
                      <m:r>
                        <m:rPr>
                          <m:sty m:val="p"/>
                        </m:rPr>
                        <w:rPr>
                          <w:rFonts w:ascii="Cambria Math" w:hAnsi="Cambria Math"/>
                          <w:sz w:val="17"/>
                          <w:szCs w:val="17"/>
                        </w:rPr>
                        <m:t>Δ</m:t>
                      </m:r>
                    </m:num>
                    <m:den>
                      <m:acc>
                        <m:accPr>
                          <m:chr m:val="́"/>
                          <m:ctrlPr>
                            <w:rPr>
                              <w:rFonts w:ascii="Cambria Math" w:hAnsi="Cambria Math"/>
                              <w:sz w:val="17"/>
                              <w:szCs w:val="17"/>
                            </w:rPr>
                          </m:ctrlPr>
                        </m:accPr>
                        <m:e>
                          <m:r>
                            <m:rPr>
                              <m:sty m:val="p"/>
                            </m:rPr>
                            <w:rPr>
                              <w:rFonts w:ascii="Cambria Math" w:hAnsi="Cambria Math"/>
                              <w:sz w:val="17"/>
                              <w:szCs w:val="17"/>
                            </w:rPr>
                            <m:t>Δ</m:t>
                          </m:r>
                        </m:e>
                      </m:acc>
                    </m:den>
                  </m:f>
                </m:e>
              </m:d>
              <m:f>
                <m:fPr>
                  <m:ctrlPr>
                    <w:rPr>
                      <w:rFonts w:ascii="Cambria Math" w:hAnsi="Cambria Math"/>
                      <w:sz w:val="17"/>
                      <w:szCs w:val="17"/>
                    </w:rPr>
                  </m:ctrlPr>
                </m:fPr>
                <m:num>
                  <m:sSub>
                    <m:sSubPr>
                      <m:ctrlPr>
                        <w:rPr>
                          <w:rFonts w:ascii="Cambria Math" w:hAnsi="Cambria Math"/>
                          <w:i/>
                          <w:sz w:val="17"/>
                          <w:szCs w:val="17"/>
                        </w:rPr>
                      </m:ctrlPr>
                    </m:sSubPr>
                    <m:e>
                      <m:r>
                        <w:rPr>
                          <w:rFonts w:ascii="Cambria Math" w:hAnsi="Cambria Math"/>
                          <w:sz w:val="17"/>
                          <w:szCs w:val="17"/>
                        </w:rPr>
                        <m:t>W</m:t>
                      </m:r>
                    </m:e>
                    <m:sub>
                      <m:r>
                        <w:rPr>
                          <w:rFonts w:ascii="Cambria Math" w:hAnsi="Cambria Math"/>
                          <w:sz w:val="17"/>
                          <w:szCs w:val="17"/>
                        </w:rPr>
                        <m:t>0</m:t>
                      </m:r>
                    </m:sub>
                  </m:sSub>
                  <m:ctrlPr>
                    <w:rPr>
                      <w:rFonts w:ascii="Cambria Math" w:hAnsi="Cambria Math"/>
                      <w:i/>
                      <w:sz w:val="17"/>
                      <w:szCs w:val="17"/>
                    </w:rPr>
                  </m:ctrlPr>
                </m:num>
                <m:den>
                  <m:sSub>
                    <m:sSubPr>
                      <m:ctrlPr>
                        <w:rPr>
                          <w:rFonts w:ascii="Cambria Math" w:hAnsi="Cambria Math"/>
                          <w:i/>
                          <w:sz w:val="17"/>
                          <w:szCs w:val="17"/>
                        </w:rPr>
                      </m:ctrlPr>
                    </m:sSubPr>
                    <m:e>
                      <m:r>
                        <w:rPr>
                          <w:rFonts w:ascii="Cambria Math" w:hAnsi="Cambria Math"/>
                          <w:sz w:val="17"/>
                          <w:szCs w:val="17"/>
                        </w:rPr>
                        <m:t>W</m:t>
                      </m:r>
                    </m:e>
                    <m:sub>
                      <m:r>
                        <w:rPr>
                          <w:rFonts w:ascii="Cambria Math" w:hAnsi="Cambria Math"/>
                          <w:sz w:val="17"/>
                          <w:szCs w:val="17"/>
                        </w:rPr>
                        <m:t>0</m:t>
                      </m:r>
                    </m:sub>
                  </m:sSub>
                  <m:r>
                    <w:rPr>
                      <w:rFonts w:ascii="Cambria Math" w:hAnsi="Cambria Math"/>
                      <w:sz w:val="17"/>
                      <w:szCs w:val="17"/>
                    </w:rPr>
                    <m:t>-</m:t>
                  </m:r>
                  <m:sSub>
                    <m:sSubPr>
                      <m:ctrlPr>
                        <w:rPr>
                          <w:rFonts w:ascii="Cambria Math" w:hAnsi="Cambria Math"/>
                          <w:i/>
                          <w:sz w:val="17"/>
                          <w:szCs w:val="17"/>
                        </w:rPr>
                      </m:ctrlPr>
                    </m:sSubPr>
                    <m:e>
                      <m:r>
                        <w:rPr>
                          <w:rFonts w:ascii="Cambria Math" w:hAnsi="Cambria Math"/>
                          <w:sz w:val="17"/>
                          <w:szCs w:val="17"/>
                        </w:rPr>
                        <m:t>t</m:t>
                      </m:r>
                    </m:e>
                    <m:sub>
                      <m:r>
                        <w:rPr>
                          <w:rFonts w:ascii="Cambria Math" w:hAnsi="Cambria Math"/>
                          <w:sz w:val="17"/>
                          <w:szCs w:val="17"/>
                        </w:rPr>
                        <m:t>Z</m:t>
                      </m:r>
                    </m:sub>
                  </m:sSub>
                </m:den>
              </m:f>
            </m:oMath>
            <w:r w:rsidRPr="00623CB6">
              <w:rPr>
                <w:rFonts w:ascii="Cambria Math" w:hAnsi="Cambria Math"/>
                <w:sz w:val="17"/>
                <w:szCs w:val="17"/>
              </w:rPr>
              <w:t xml:space="preserve"> and</w:t>
            </w:r>
            <m:oMath>
              <m:r>
                <m:rPr>
                  <m:sty m:val="p"/>
                </m:rPr>
                <w:rPr>
                  <w:rFonts w:ascii="Cambria Math" w:hAnsi="Cambria Math"/>
                  <w:sz w:val="17"/>
                  <w:szCs w:val="17"/>
                </w:rPr>
                <w:br/>
              </m:r>
            </m:oMath>
            <m:oMathPara>
              <m:oMath>
                <m:sSub>
                  <m:sSubPr>
                    <m:ctrlPr>
                      <w:rPr>
                        <w:rFonts w:ascii="Cambria Math" w:hAnsi="Cambria Math"/>
                        <w:i/>
                        <w:sz w:val="17"/>
                        <w:szCs w:val="17"/>
                      </w:rPr>
                    </m:ctrlPr>
                  </m:sSubPr>
                  <m:e>
                    <m:r>
                      <w:rPr>
                        <w:rFonts w:ascii="Cambria Math" w:hAnsi="Cambria Math"/>
                        <w:sz w:val="17"/>
                        <w:szCs w:val="17"/>
                      </w:rPr>
                      <m:t>φ</m:t>
                    </m:r>
                  </m:e>
                  <m:sub>
                    <m:r>
                      <w:rPr>
                        <w:rFonts w:ascii="Cambria Math" w:hAnsi="Cambria Math"/>
                        <w:sz w:val="17"/>
                        <w:szCs w:val="17"/>
                      </w:rPr>
                      <m:t>o</m:t>
                    </m:r>
                  </m:sub>
                </m:sSub>
                <m:r>
                  <m:rPr>
                    <m:aln/>
                  </m:rPr>
                  <w:rPr>
                    <w:rFonts w:ascii="Cambria Math" w:hAnsi="Cambria Math"/>
                    <w:sz w:val="17"/>
                    <w:szCs w:val="17"/>
                  </w:rPr>
                  <m:t>≝</m:t>
                </m:r>
                <m:r>
                  <w:rPr>
                    <w:rFonts w:ascii="Cambria Math" w:hAnsi="Cambria Math" w:cs="Cambria Math"/>
                    <w:sz w:val="17"/>
                    <w:szCs w:val="17"/>
                  </w:rPr>
                  <m:t>2π</m:t>
                </m:r>
                <m:sSub>
                  <m:sSubPr>
                    <m:ctrlPr>
                      <w:rPr>
                        <w:rFonts w:ascii="Cambria Math" w:hAnsi="Cambria Math" w:cs="Cambria Math"/>
                        <w:i/>
                        <w:sz w:val="17"/>
                        <w:szCs w:val="17"/>
                      </w:rPr>
                    </m:ctrlPr>
                  </m:sSubPr>
                  <m:e>
                    <m:r>
                      <w:rPr>
                        <w:rFonts w:ascii="Cambria Math" w:hAnsi="Cambria Math" w:cs="Cambria Math"/>
                        <w:sz w:val="17"/>
                        <w:szCs w:val="17"/>
                      </w:rPr>
                      <m:t>ξ</m:t>
                    </m:r>
                  </m:e>
                  <m:sub>
                    <m:r>
                      <w:rPr>
                        <w:rFonts w:ascii="Cambria Math" w:hAnsi="Cambria Math" w:cs="Cambria Math"/>
                        <w:sz w:val="17"/>
                        <w:szCs w:val="17"/>
                      </w:rPr>
                      <m:t>0</m:t>
                    </m:r>
                  </m:sub>
                </m:sSub>
                <m:d>
                  <m:dPr>
                    <m:ctrlPr>
                      <w:rPr>
                        <w:rFonts w:ascii="Cambria Math" w:hAnsi="Cambria Math" w:cs="Cambria Math"/>
                        <w:i/>
                        <w:sz w:val="17"/>
                        <w:szCs w:val="17"/>
                      </w:rPr>
                    </m:ctrlPr>
                  </m:dPr>
                  <m:e>
                    <m:sSub>
                      <m:sSubPr>
                        <m:ctrlPr>
                          <w:rPr>
                            <w:rFonts w:ascii="Cambria Math" w:hAnsi="Cambria Math" w:cs="Cambria Math"/>
                            <w:i/>
                            <w:sz w:val="17"/>
                            <w:szCs w:val="17"/>
                          </w:rPr>
                        </m:ctrlPr>
                      </m:sSubPr>
                      <m:e>
                        <m:acc>
                          <m:accPr>
                            <m:chr m:val="́"/>
                            <m:ctrlPr>
                              <w:rPr>
                                <w:rFonts w:ascii="Cambria Math" w:hAnsi="Cambria Math" w:cs="Cambria Math"/>
                                <w:i/>
                                <w:sz w:val="17"/>
                                <w:szCs w:val="17"/>
                              </w:rPr>
                            </m:ctrlPr>
                          </m:accPr>
                          <m:e>
                            <m:r>
                              <w:rPr>
                                <w:rFonts w:ascii="Cambria Math" w:hAnsi="Cambria Math" w:cs="Cambria Math"/>
                                <w:sz w:val="17"/>
                                <w:szCs w:val="17"/>
                              </w:rPr>
                              <m:t>c</m:t>
                            </m:r>
                          </m:e>
                        </m:acc>
                      </m:e>
                      <m:sub>
                        <m:r>
                          <w:rPr>
                            <w:rFonts w:ascii="Cambria Math" w:hAnsi="Cambria Math" w:cs="Cambria Math"/>
                            <w:sz w:val="17"/>
                            <w:szCs w:val="17"/>
                          </w:rPr>
                          <m:t>x</m:t>
                        </m:r>
                      </m:sub>
                    </m:sSub>
                    <m:r>
                      <w:rPr>
                        <w:rFonts w:ascii="Cambria Math" w:hAnsi="Cambria Math" w:cs="Cambria Math"/>
                        <w:sz w:val="17"/>
                        <w:szCs w:val="17"/>
                      </w:rPr>
                      <m:t>-</m:t>
                    </m:r>
                    <m:d>
                      <m:dPr>
                        <m:ctrlPr>
                          <w:rPr>
                            <w:rFonts w:ascii="Cambria Math" w:hAnsi="Cambria Math"/>
                            <w:i/>
                            <w:sz w:val="17"/>
                            <w:szCs w:val="17"/>
                          </w:rPr>
                        </m:ctrlPr>
                      </m:dPr>
                      <m:e>
                        <m:f>
                          <m:fPr>
                            <m:ctrlPr>
                              <w:rPr>
                                <w:rFonts w:ascii="Cambria Math" w:hAnsi="Cambria Math"/>
                                <w:i/>
                                <w:sz w:val="17"/>
                                <w:szCs w:val="17"/>
                              </w:rPr>
                            </m:ctrlPr>
                          </m:fPr>
                          <m:num>
                            <m:sSub>
                              <m:sSubPr>
                                <m:ctrlPr>
                                  <w:rPr>
                                    <w:rFonts w:ascii="Cambria Math" w:hAnsi="Cambria Math"/>
                                    <w:i/>
                                    <w:sz w:val="17"/>
                                    <w:szCs w:val="17"/>
                                  </w:rPr>
                                </m:ctrlPr>
                              </m:sSubPr>
                              <m:e>
                                <m:acc>
                                  <m:accPr>
                                    <m:chr m:val="́"/>
                                    <m:ctrlPr>
                                      <w:rPr>
                                        <w:rFonts w:ascii="Cambria Math" w:hAnsi="Cambria Math"/>
                                        <w:i/>
                                        <w:sz w:val="17"/>
                                        <w:szCs w:val="17"/>
                                      </w:rPr>
                                    </m:ctrlPr>
                                  </m:accPr>
                                  <m:e>
                                    <m:r>
                                      <w:rPr>
                                        <w:rFonts w:ascii="Cambria Math" w:hAnsi="Cambria Math"/>
                                        <w:sz w:val="17"/>
                                        <w:szCs w:val="17"/>
                                      </w:rPr>
                                      <m:t>m</m:t>
                                    </m:r>
                                  </m:e>
                                </m:acc>
                              </m:e>
                              <m:sub>
                                <m:r>
                                  <w:rPr>
                                    <w:rFonts w:ascii="Cambria Math" w:hAnsi="Cambria Math"/>
                                    <w:sz w:val="17"/>
                                    <w:szCs w:val="17"/>
                                  </w:rPr>
                                  <m:t>p</m:t>
                                </m:r>
                              </m:sub>
                            </m:sSub>
                          </m:num>
                          <m:den>
                            <m:sSub>
                              <m:sSubPr>
                                <m:ctrlPr>
                                  <w:rPr>
                                    <w:rFonts w:ascii="Cambria Math" w:hAnsi="Cambria Math"/>
                                    <w:i/>
                                    <w:sz w:val="17"/>
                                    <w:szCs w:val="17"/>
                                  </w:rPr>
                                </m:ctrlPr>
                              </m:sSubPr>
                              <m:e>
                                <m:r>
                                  <w:rPr>
                                    <w:rFonts w:ascii="Cambria Math" w:hAnsi="Cambria Math"/>
                                    <w:sz w:val="17"/>
                                    <w:szCs w:val="17"/>
                                  </w:rPr>
                                  <m:t>m</m:t>
                                </m:r>
                              </m:e>
                              <m:sub>
                                <m:r>
                                  <w:rPr>
                                    <w:rFonts w:ascii="Cambria Math" w:hAnsi="Cambria Math"/>
                                    <w:sz w:val="17"/>
                                    <w:szCs w:val="17"/>
                                  </w:rPr>
                                  <m:t>p</m:t>
                                </m:r>
                              </m:sub>
                            </m:sSub>
                          </m:den>
                        </m:f>
                        <m:f>
                          <m:fPr>
                            <m:ctrlPr>
                              <w:rPr>
                                <w:rFonts w:ascii="Cambria Math" w:hAnsi="Cambria Math"/>
                                <w:i/>
                                <w:sz w:val="17"/>
                                <w:szCs w:val="17"/>
                              </w:rPr>
                            </m:ctrlPr>
                          </m:fPr>
                          <m:num>
                            <m:sSub>
                              <m:sSubPr>
                                <m:ctrlPr>
                                  <w:rPr>
                                    <w:rFonts w:ascii="Cambria Math" w:hAnsi="Cambria Math"/>
                                    <w:i/>
                                    <w:sz w:val="17"/>
                                    <w:szCs w:val="17"/>
                                  </w:rPr>
                                </m:ctrlPr>
                              </m:sSubPr>
                              <m:e>
                                <m:acc>
                                  <m:accPr>
                                    <m:chr m:val="́"/>
                                    <m:ctrlPr>
                                      <w:rPr>
                                        <w:rFonts w:ascii="Cambria Math" w:hAnsi="Cambria Math"/>
                                        <w:i/>
                                        <w:sz w:val="17"/>
                                        <w:szCs w:val="17"/>
                                      </w:rPr>
                                    </m:ctrlPr>
                                  </m:accPr>
                                  <m:e>
                                    <m:r>
                                      <w:rPr>
                                        <w:rFonts w:ascii="Cambria Math" w:hAnsi="Cambria Math"/>
                                        <w:sz w:val="17"/>
                                        <w:szCs w:val="17"/>
                                      </w:rPr>
                                      <m:t>Z</m:t>
                                    </m:r>
                                  </m:e>
                                </m:acc>
                              </m:e>
                              <m:sub>
                                <m:r>
                                  <w:rPr>
                                    <w:rFonts w:ascii="Cambria Math" w:hAnsi="Cambria Math"/>
                                    <w:sz w:val="17"/>
                                    <w:szCs w:val="17"/>
                                  </w:rPr>
                                  <m:t>d</m:t>
                                </m:r>
                              </m:sub>
                            </m:sSub>
                          </m:num>
                          <m:den>
                            <m:sSub>
                              <m:sSubPr>
                                <m:ctrlPr>
                                  <w:rPr>
                                    <w:rFonts w:ascii="Cambria Math" w:hAnsi="Cambria Math"/>
                                    <w:i/>
                                    <w:sz w:val="17"/>
                                    <w:szCs w:val="17"/>
                                  </w:rPr>
                                </m:ctrlPr>
                              </m:sSubPr>
                              <m:e>
                                <m:r>
                                  <w:rPr>
                                    <w:rFonts w:ascii="Cambria Math" w:hAnsi="Cambria Math"/>
                                    <w:sz w:val="17"/>
                                    <w:szCs w:val="17"/>
                                  </w:rPr>
                                  <m:t>Z</m:t>
                                </m:r>
                              </m:e>
                              <m:sub>
                                <m:r>
                                  <w:rPr>
                                    <w:rFonts w:ascii="Cambria Math" w:hAnsi="Cambria Math"/>
                                    <w:sz w:val="17"/>
                                    <w:szCs w:val="17"/>
                                  </w:rPr>
                                  <m:t>d</m:t>
                                </m:r>
                              </m:sub>
                            </m:sSub>
                          </m:den>
                        </m:f>
                        <m:f>
                          <m:fPr>
                            <m:ctrlPr>
                              <w:rPr>
                                <w:rFonts w:ascii="Cambria Math" w:hAnsi="Cambria Math"/>
                                <w:i/>
                                <w:sz w:val="17"/>
                                <w:szCs w:val="17"/>
                              </w:rPr>
                            </m:ctrlPr>
                          </m:fPr>
                          <m:num>
                            <m:r>
                              <m:rPr>
                                <m:sty m:val="p"/>
                              </m:rPr>
                              <w:rPr>
                                <w:rFonts w:ascii="Cambria Math" w:hAnsi="Cambria Math"/>
                                <w:sz w:val="17"/>
                                <w:szCs w:val="17"/>
                              </w:rPr>
                              <m:t>Δ</m:t>
                            </m:r>
                          </m:num>
                          <m:den>
                            <m:acc>
                              <m:accPr>
                                <m:chr m:val="́"/>
                                <m:ctrlPr>
                                  <w:rPr>
                                    <w:rFonts w:ascii="Cambria Math" w:hAnsi="Cambria Math"/>
                                    <w:sz w:val="17"/>
                                    <w:szCs w:val="17"/>
                                  </w:rPr>
                                </m:ctrlPr>
                              </m:accPr>
                              <m:e>
                                <m:r>
                                  <m:rPr>
                                    <m:sty m:val="p"/>
                                  </m:rPr>
                                  <w:rPr>
                                    <w:rFonts w:ascii="Cambria Math" w:hAnsi="Cambria Math"/>
                                    <w:sz w:val="17"/>
                                    <w:szCs w:val="17"/>
                                  </w:rPr>
                                  <m:t>Δ</m:t>
                                </m:r>
                              </m:e>
                            </m:acc>
                          </m:den>
                        </m:f>
                      </m:e>
                    </m:d>
                    <m:sSub>
                      <m:sSubPr>
                        <m:ctrlPr>
                          <w:rPr>
                            <w:rFonts w:ascii="Cambria Math" w:hAnsi="Cambria Math" w:cs="Cambria Math"/>
                            <w:i/>
                            <w:sz w:val="17"/>
                            <w:szCs w:val="17"/>
                          </w:rPr>
                        </m:ctrlPr>
                      </m:sSubPr>
                      <m:e>
                        <m:r>
                          <w:rPr>
                            <w:rFonts w:ascii="Cambria Math" w:hAnsi="Cambria Math" w:cs="Cambria Math"/>
                            <w:sz w:val="17"/>
                            <w:szCs w:val="17"/>
                          </w:rPr>
                          <m:t>c</m:t>
                        </m:r>
                      </m:e>
                      <m:sub>
                        <m:r>
                          <w:rPr>
                            <w:rFonts w:ascii="Cambria Math" w:hAnsi="Cambria Math" w:cs="Cambria Math"/>
                            <w:sz w:val="17"/>
                            <w:szCs w:val="17"/>
                          </w:rPr>
                          <m:t>x</m:t>
                        </m:r>
                      </m:sub>
                    </m:sSub>
                  </m:e>
                </m:d>
                <m:r>
                  <w:rPr>
                    <w:rFonts w:ascii="Cambria Math" w:hAnsi="Cambria Math" w:cs="Cambria Math"/>
                    <w:sz w:val="17"/>
                    <w:szCs w:val="17"/>
                  </w:rPr>
                  <m:t>+2π</m:t>
                </m:r>
                <m:sSub>
                  <m:sSubPr>
                    <m:ctrlPr>
                      <w:rPr>
                        <w:rFonts w:ascii="Cambria Math" w:hAnsi="Cambria Math" w:cs="Cambria Math"/>
                        <w:i/>
                        <w:sz w:val="17"/>
                        <w:szCs w:val="17"/>
                      </w:rPr>
                    </m:ctrlPr>
                  </m:sSubPr>
                  <m:e>
                    <m:r>
                      <w:rPr>
                        <w:rFonts w:ascii="Cambria Math" w:hAnsi="Cambria Math" w:cs="Cambria Math"/>
                        <w:sz w:val="17"/>
                        <w:szCs w:val="17"/>
                      </w:rPr>
                      <m:t>η</m:t>
                    </m:r>
                  </m:e>
                  <m:sub>
                    <m:r>
                      <w:rPr>
                        <w:rFonts w:ascii="Cambria Math" w:hAnsi="Cambria Math" w:cs="Cambria Math"/>
                        <w:sz w:val="17"/>
                        <w:szCs w:val="17"/>
                      </w:rPr>
                      <m:t>0</m:t>
                    </m:r>
                  </m:sub>
                </m:sSub>
                <m:d>
                  <m:dPr>
                    <m:ctrlPr>
                      <w:rPr>
                        <w:rFonts w:ascii="Cambria Math" w:hAnsi="Cambria Math" w:cs="Cambria Math"/>
                        <w:i/>
                        <w:sz w:val="17"/>
                        <w:szCs w:val="17"/>
                      </w:rPr>
                    </m:ctrlPr>
                  </m:dPr>
                  <m:e>
                    <m:sSub>
                      <m:sSubPr>
                        <m:ctrlPr>
                          <w:rPr>
                            <w:rFonts w:ascii="Cambria Math" w:hAnsi="Cambria Math" w:cs="Cambria Math"/>
                            <w:i/>
                            <w:sz w:val="17"/>
                            <w:szCs w:val="17"/>
                          </w:rPr>
                        </m:ctrlPr>
                      </m:sSubPr>
                      <m:e>
                        <m:acc>
                          <m:accPr>
                            <m:chr m:val="́"/>
                            <m:ctrlPr>
                              <w:rPr>
                                <w:rFonts w:ascii="Cambria Math" w:hAnsi="Cambria Math" w:cs="Cambria Math"/>
                                <w:i/>
                                <w:sz w:val="17"/>
                                <w:szCs w:val="17"/>
                              </w:rPr>
                            </m:ctrlPr>
                          </m:accPr>
                          <m:e>
                            <m:r>
                              <w:rPr>
                                <w:rFonts w:ascii="Cambria Math" w:hAnsi="Cambria Math" w:cs="Cambria Math"/>
                                <w:sz w:val="17"/>
                                <w:szCs w:val="17"/>
                              </w:rPr>
                              <m:t>c</m:t>
                            </m:r>
                          </m:e>
                        </m:acc>
                      </m:e>
                      <m:sub>
                        <m:r>
                          <w:rPr>
                            <w:rFonts w:ascii="Cambria Math" w:hAnsi="Cambria Math" w:cs="Cambria Math"/>
                            <w:sz w:val="17"/>
                            <w:szCs w:val="17"/>
                          </w:rPr>
                          <m:t>y</m:t>
                        </m:r>
                      </m:sub>
                    </m:sSub>
                    <m:r>
                      <w:rPr>
                        <w:rFonts w:ascii="Cambria Math" w:hAnsi="Cambria Math" w:cs="Cambria Math"/>
                        <w:sz w:val="17"/>
                        <w:szCs w:val="17"/>
                      </w:rPr>
                      <m:t>-</m:t>
                    </m:r>
                    <m:d>
                      <m:dPr>
                        <m:ctrlPr>
                          <w:rPr>
                            <w:rFonts w:ascii="Cambria Math" w:hAnsi="Cambria Math"/>
                            <w:i/>
                            <w:sz w:val="17"/>
                            <w:szCs w:val="17"/>
                          </w:rPr>
                        </m:ctrlPr>
                      </m:dPr>
                      <m:e>
                        <m:f>
                          <m:fPr>
                            <m:ctrlPr>
                              <w:rPr>
                                <w:rFonts w:ascii="Cambria Math" w:hAnsi="Cambria Math"/>
                                <w:i/>
                                <w:sz w:val="17"/>
                                <w:szCs w:val="17"/>
                              </w:rPr>
                            </m:ctrlPr>
                          </m:fPr>
                          <m:num>
                            <m:sSub>
                              <m:sSubPr>
                                <m:ctrlPr>
                                  <w:rPr>
                                    <w:rFonts w:ascii="Cambria Math" w:hAnsi="Cambria Math"/>
                                    <w:i/>
                                    <w:sz w:val="17"/>
                                    <w:szCs w:val="17"/>
                                  </w:rPr>
                                </m:ctrlPr>
                              </m:sSubPr>
                              <m:e>
                                <m:acc>
                                  <m:accPr>
                                    <m:chr m:val="́"/>
                                    <m:ctrlPr>
                                      <w:rPr>
                                        <w:rFonts w:ascii="Cambria Math" w:hAnsi="Cambria Math"/>
                                        <w:i/>
                                        <w:sz w:val="17"/>
                                        <w:szCs w:val="17"/>
                                      </w:rPr>
                                    </m:ctrlPr>
                                  </m:accPr>
                                  <m:e>
                                    <m:r>
                                      <w:rPr>
                                        <w:rFonts w:ascii="Cambria Math" w:hAnsi="Cambria Math"/>
                                        <w:sz w:val="17"/>
                                        <w:szCs w:val="17"/>
                                      </w:rPr>
                                      <m:t>m</m:t>
                                    </m:r>
                                  </m:e>
                                </m:acc>
                              </m:e>
                              <m:sub>
                                <m:r>
                                  <w:rPr>
                                    <w:rFonts w:ascii="Cambria Math" w:hAnsi="Cambria Math"/>
                                    <w:sz w:val="17"/>
                                    <w:szCs w:val="17"/>
                                  </w:rPr>
                                  <m:t>p</m:t>
                                </m:r>
                              </m:sub>
                            </m:sSub>
                          </m:num>
                          <m:den>
                            <m:sSub>
                              <m:sSubPr>
                                <m:ctrlPr>
                                  <w:rPr>
                                    <w:rFonts w:ascii="Cambria Math" w:hAnsi="Cambria Math"/>
                                    <w:i/>
                                    <w:sz w:val="17"/>
                                    <w:szCs w:val="17"/>
                                  </w:rPr>
                                </m:ctrlPr>
                              </m:sSubPr>
                              <m:e>
                                <m:r>
                                  <w:rPr>
                                    <w:rFonts w:ascii="Cambria Math" w:hAnsi="Cambria Math"/>
                                    <w:sz w:val="17"/>
                                    <w:szCs w:val="17"/>
                                  </w:rPr>
                                  <m:t>m</m:t>
                                </m:r>
                              </m:e>
                              <m:sub>
                                <m:r>
                                  <w:rPr>
                                    <w:rFonts w:ascii="Cambria Math" w:hAnsi="Cambria Math"/>
                                    <w:sz w:val="17"/>
                                    <w:szCs w:val="17"/>
                                  </w:rPr>
                                  <m:t>p</m:t>
                                </m:r>
                              </m:sub>
                            </m:sSub>
                          </m:den>
                        </m:f>
                        <m:f>
                          <m:fPr>
                            <m:ctrlPr>
                              <w:rPr>
                                <w:rFonts w:ascii="Cambria Math" w:hAnsi="Cambria Math"/>
                                <w:i/>
                                <w:sz w:val="17"/>
                                <w:szCs w:val="17"/>
                              </w:rPr>
                            </m:ctrlPr>
                          </m:fPr>
                          <m:num>
                            <m:sSub>
                              <m:sSubPr>
                                <m:ctrlPr>
                                  <w:rPr>
                                    <w:rFonts w:ascii="Cambria Math" w:hAnsi="Cambria Math"/>
                                    <w:i/>
                                    <w:sz w:val="17"/>
                                    <w:szCs w:val="17"/>
                                  </w:rPr>
                                </m:ctrlPr>
                              </m:sSubPr>
                              <m:e>
                                <m:acc>
                                  <m:accPr>
                                    <m:chr m:val="́"/>
                                    <m:ctrlPr>
                                      <w:rPr>
                                        <w:rFonts w:ascii="Cambria Math" w:hAnsi="Cambria Math"/>
                                        <w:i/>
                                        <w:sz w:val="17"/>
                                        <w:szCs w:val="17"/>
                                      </w:rPr>
                                    </m:ctrlPr>
                                  </m:accPr>
                                  <m:e>
                                    <m:r>
                                      <w:rPr>
                                        <w:rFonts w:ascii="Cambria Math" w:hAnsi="Cambria Math"/>
                                        <w:sz w:val="17"/>
                                        <w:szCs w:val="17"/>
                                      </w:rPr>
                                      <m:t>Z</m:t>
                                    </m:r>
                                  </m:e>
                                </m:acc>
                              </m:e>
                              <m:sub>
                                <m:r>
                                  <w:rPr>
                                    <w:rFonts w:ascii="Cambria Math" w:hAnsi="Cambria Math"/>
                                    <w:sz w:val="17"/>
                                    <w:szCs w:val="17"/>
                                  </w:rPr>
                                  <m:t>d</m:t>
                                </m:r>
                              </m:sub>
                            </m:sSub>
                          </m:num>
                          <m:den>
                            <m:sSub>
                              <m:sSubPr>
                                <m:ctrlPr>
                                  <w:rPr>
                                    <w:rFonts w:ascii="Cambria Math" w:hAnsi="Cambria Math"/>
                                    <w:i/>
                                    <w:sz w:val="17"/>
                                    <w:szCs w:val="17"/>
                                  </w:rPr>
                                </m:ctrlPr>
                              </m:sSubPr>
                              <m:e>
                                <m:r>
                                  <w:rPr>
                                    <w:rFonts w:ascii="Cambria Math" w:hAnsi="Cambria Math"/>
                                    <w:sz w:val="17"/>
                                    <w:szCs w:val="17"/>
                                  </w:rPr>
                                  <m:t>Z</m:t>
                                </m:r>
                              </m:e>
                              <m:sub>
                                <m:r>
                                  <w:rPr>
                                    <w:rFonts w:ascii="Cambria Math" w:hAnsi="Cambria Math"/>
                                    <w:sz w:val="17"/>
                                    <w:szCs w:val="17"/>
                                  </w:rPr>
                                  <m:t>d</m:t>
                                </m:r>
                              </m:sub>
                            </m:sSub>
                          </m:den>
                        </m:f>
                        <m:f>
                          <m:fPr>
                            <m:ctrlPr>
                              <w:rPr>
                                <w:rFonts w:ascii="Cambria Math" w:hAnsi="Cambria Math"/>
                                <w:i/>
                                <w:sz w:val="17"/>
                                <w:szCs w:val="17"/>
                              </w:rPr>
                            </m:ctrlPr>
                          </m:fPr>
                          <m:num>
                            <m:r>
                              <m:rPr>
                                <m:sty m:val="p"/>
                              </m:rPr>
                              <w:rPr>
                                <w:rFonts w:ascii="Cambria Math" w:hAnsi="Cambria Math"/>
                                <w:sz w:val="17"/>
                                <w:szCs w:val="17"/>
                              </w:rPr>
                              <m:t>Δ</m:t>
                            </m:r>
                          </m:num>
                          <m:den>
                            <m:acc>
                              <m:accPr>
                                <m:chr m:val="́"/>
                                <m:ctrlPr>
                                  <w:rPr>
                                    <w:rFonts w:ascii="Cambria Math" w:hAnsi="Cambria Math"/>
                                    <w:sz w:val="17"/>
                                    <w:szCs w:val="17"/>
                                  </w:rPr>
                                </m:ctrlPr>
                              </m:accPr>
                              <m:e>
                                <m:r>
                                  <m:rPr>
                                    <m:sty m:val="p"/>
                                  </m:rPr>
                                  <w:rPr>
                                    <w:rFonts w:ascii="Cambria Math" w:hAnsi="Cambria Math"/>
                                    <w:sz w:val="17"/>
                                    <w:szCs w:val="17"/>
                                  </w:rPr>
                                  <m:t>Δ</m:t>
                                </m:r>
                              </m:e>
                            </m:acc>
                          </m:den>
                        </m:f>
                      </m:e>
                    </m:d>
                    <m:sSub>
                      <m:sSubPr>
                        <m:ctrlPr>
                          <w:rPr>
                            <w:rFonts w:ascii="Cambria Math" w:hAnsi="Cambria Math" w:cs="Cambria Math"/>
                            <w:i/>
                            <w:sz w:val="17"/>
                            <w:szCs w:val="17"/>
                          </w:rPr>
                        </m:ctrlPr>
                      </m:sSubPr>
                      <m:e>
                        <m:r>
                          <w:rPr>
                            <w:rFonts w:ascii="Cambria Math" w:hAnsi="Cambria Math" w:cs="Cambria Math"/>
                            <w:sz w:val="17"/>
                            <w:szCs w:val="17"/>
                          </w:rPr>
                          <m:t>c</m:t>
                        </m:r>
                      </m:e>
                      <m:sub>
                        <m:r>
                          <w:rPr>
                            <w:rFonts w:ascii="Cambria Math" w:hAnsi="Cambria Math" w:cs="Cambria Math"/>
                            <w:sz w:val="17"/>
                            <w:szCs w:val="17"/>
                          </w:rPr>
                          <m:t>y</m:t>
                        </m:r>
                      </m:sub>
                    </m:sSub>
                  </m:e>
                </m:d>
                <m:r>
                  <w:rPr>
                    <w:rFonts w:ascii="Cambria Math" w:hAnsi="Cambria Math"/>
                    <w:sz w:val="17"/>
                    <w:szCs w:val="17"/>
                  </w:rPr>
                  <m:t>-2π</m:t>
                </m:r>
                <m:f>
                  <m:fPr>
                    <m:ctrlPr>
                      <w:rPr>
                        <w:rFonts w:ascii="Cambria Math" w:hAnsi="Cambria Math"/>
                        <w:i/>
                        <w:sz w:val="17"/>
                        <w:szCs w:val="17"/>
                      </w:rPr>
                    </m:ctrlPr>
                  </m:fPr>
                  <m:num>
                    <m:sSub>
                      <m:sSubPr>
                        <m:ctrlPr>
                          <w:rPr>
                            <w:rFonts w:ascii="Cambria Math" w:hAnsi="Cambria Math"/>
                            <w:i/>
                            <w:sz w:val="17"/>
                            <w:szCs w:val="17"/>
                          </w:rPr>
                        </m:ctrlPr>
                      </m:sSubPr>
                      <m:e>
                        <m:r>
                          <w:rPr>
                            <w:rFonts w:ascii="Cambria Math" w:hAnsi="Cambria Math"/>
                            <w:sz w:val="17"/>
                            <w:szCs w:val="17"/>
                          </w:rPr>
                          <m:t>κ</m:t>
                        </m:r>
                      </m:e>
                      <m:sub>
                        <m:r>
                          <w:rPr>
                            <w:rFonts w:ascii="Cambria Math" w:hAnsi="Cambria Math"/>
                            <w:sz w:val="17"/>
                            <w:szCs w:val="17"/>
                          </w:rPr>
                          <m:t>o</m:t>
                        </m:r>
                      </m:sub>
                    </m:sSub>
                  </m:num>
                  <m:den>
                    <m:sSub>
                      <m:sSubPr>
                        <m:ctrlPr>
                          <w:rPr>
                            <w:rFonts w:ascii="Cambria Math" w:hAnsi="Cambria Math"/>
                            <w:i/>
                            <w:sz w:val="17"/>
                            <w:szCs w:val="17"/>
                          </w:rPr>
                        </m:ctrlPr>
                      </m:sSubPr>
                      <m:e>
                        <m:r>
                          <w:rPr>
                            <w:rFonts w:ascii="Cambria Math" w:hAnsi="Cambria Math"/>
                            <w:sz w:val="17"/>
                            <w:szCs w:val="17"/>
                          </w:rPr>
                          <m:t>W</m:t>
                        </m:r>
                      </m:e>
                      <m:sub>
                        <m:r>
                          <w:rPr>
                            <w:rFonts w:ascii="Cambria Math" w:hAnsi="Cambria Math"/>
                            <w:sz w:val="17"/>
                            <w:szCs w:val="17"/>
                          </w:rPr>
                          <m:t>0</m:t>
                        </m:r>
                      </m:sub>
                    </m:sSub>
                  </m:den>
                </m:f>
                <m:r>
                  <w:rPr>
                    <w:rFonts w:ascii="Cambria Math" w:hAnsi="Cambria Math"/>
                    <w:sz w:val="17"/>
                    <w:szCs w:val="17"/>
                  </w:rPr>
                  <m:t xml:space="preserve"> </m:t>
                </m:r>
                <m:d>
                  <m:dPr>
                    <m:ctrlPr>
                      <w:rPr>
                        <w:rFonts w:ascii="Cambria Math" w:hAnsi="Cambria Math"/>
                        <w:i/>
                        <w:sz w:val="17"/>
                        <w:szCs w:val="17"/>
                      </w:rPr>
                    </m:ctrlPr>
                  </m:dPr>
                  <m:e>
                    <m:sSub>
                      <m:sSubPr>
                        <m:ctrlPr>
                          <w:rPr>
                            <w:rFonts w:ascii="Cambria Math" w:hAnsi="Cambria Math"/>
                            <w:i/>
                            <w:sz w:val="17"/>
                            <w:szCs w:val="17"/>
                          </w:rPr>
                        </m:ctrlPr>
                      </m:sSubPr>
                      <m:e>
                        <m:r>
                          <w:rPr>
                            <w:rFonts w:ascii="Cambria Math" w:hAnsi="Cambria Math"/>
                            <w:sz w:val="17"/>
                            <w:szCs w:val="17"/>
                          </w:rPr>
                          <m:t>ξ</m:t>
                        </m:r>
                      </m:e>
                      <m:sub>
                        <m:r>
                          <w:rPr>
                            <w:rFonts w:ascii="Cambria Math" w:hAnsi="Cambria Math"/>
                            <w:sz w:val="17"/>
                            <w:szCs w:val="17"/>
                          </w:rPr>
                          <m:t>0</m:t>
                        </m:r>
                      </m:sub>
                    </m:sSub>
                    <m:sSub>
                      <m:sSubPr>
                        <m:ctrlPr>
                          <w:rPr>
                            <w:rFonts w:ascii="Cambria Math" w:hAnsi="Cambria Math"/>
                            <w:i/>
                            <w:sz w:val="17"/>
                            <w:szCs w:val="17"/>
                          </w:rPr>
                        </m:ctrlPr>
                      </m:sSubPr>
                      <m:e>
                        <m:r>
                          <w:rPr>
                            <w:rFonts w:ascii="Cambria Math" w:hAnsi="Cambria Math"/>
                            <w:sz w:val="17"/>
                            <w:szCs w:val="17"/>
                          </w:rPr>
                          <m:t>t</m:t>
                        </m:r>
                      </m:e>
                      <m:sub>
                        <m:r>
                          <w:rPr>
                            <w:rFonts w:ascii="Cambria Math" w:hAnsi="Cambria Math"/>
                            <w:sz w:val="17"/>
                            <w:szCs w:val="17"/>
                          </w:rPr>
                          <m:t>X</m:t>
                        </m:r>
                      </m:sub>
                    </m:sSub>
                    <m:r>
                      <w:rPr>
                        <w:rFonts w:ascii="Cambria Math" w:hAnsi="Cambria Math"/>
                        <w:sz w:val="17"/>
                        <w:szCs w:val="17"/>
                      </w:rPr>
                      <m:t>+</m:t>
                    </m:r>
                    <m:sSub>
                      <m:sSubPr>
                        <m:ctrlPr>
                          <w:rPr>
                            <w:rFonts w:ascii="Cambria Math" w:hAnsi="Cambria Math"/>
                            <w:i/>
                            <w:sz w:val="17"/>
                            <w:szCs w:val="17"/>
                          </w:rPr>
                        </m:ctrlPr>
                      </m:sSubPr>
                      <m:e>
                        <m:r>
                          <w:rPr>
                            <w:rFonts w:ascii="Cambria Math" w:hAnsi="Cambria Math"/>
                            <w:sz w:val="17"/>
                            <w:szCs w:val="17"/>
                          </w:rPr>
                          <m:t>η</m:t>
                        </m:r>
                      </m:e>
                      <m:sub>
                        <m:r>
                          <w:rPr>
                            <w:rFonts w:ascii="Cambria Math" w:hAnsi="Cambria Math"/>
                            <w:sz w:val="17"/>
                            <w:szCs w:val="17"/>
                          </w:rPr>
                          <m:t>0</m:t>
                        </m:r>
                      </m:sub>
                    </m:sSub>
                    <m:sSub>
                      <m:sSubPr>
                        <m:ctrlPr>
                          <w:rPr>
                            <w:rFonts w:ascii="Cambria Math" w:hAnsi="Cambria Math"/>
                            <w:i/>
                            <w:sz w:val="17"/>
                            <w:szCs w:val="17"/>
                          </w:rPr>
                        </m:ctrlPr>
                      </m:sSubPr>
                      <m:e>
                        <m:r>
                          <w:rPr>
                            <w:rFonts w:ascii="Cambria Math" w:hAnsi="Cambria Math"/>
                            <w:sz w:val="17"/>
                            <w:szCs w:val="17"/>
                          </w:rPr>
                          <m:t>t</m:t>
                        </m:r>
                      </m:e>
                      <m:sub>
                        <m:r>
                          <w:rPr>
                            <w:rFonts w:ascii="Cambria Math" w:hAnsi="Cambria Math"/>
                            <w:sz w:val="17"/>
                            <w:szCs w:val="17"/>
                          </w:rPr>
                          <m:t>Y</m:t>
                        </m:r>
                      </m:sub>
                    </m:sSub>
                  </m:e>
                </m:d>
              </m:oMath>
            </m:oMathPara>
          </w:p>
        </w:tc>
        <w:tc>
          <w:tcPr>
            <w:tcW w:w="400" w:type="pct"/>
            <w:vAlign w:val="center"/>
          </w:tcPr>
          <w:p w14:paraId="092B04F2" w14:textId="77777777" w:rsidR="00623CB6" w:rsidRPr="00005525" w:rsidRDefault="00623CB6" w:rsidP="007056F2">
            <w:pPr>
              <w:pStyle w:val="OEBody"/>
              <w:jc w:val="center"/>
              <w:rPr>
                <w:rStyle w:val="BookTitle"/>
                <w:sz w:val="18"/>
                <w:szCs w:val="18"/>
              </w:rPr>
            </w:pPr>
          </w:p>
        </w:tc>
      </w:tr>
    </w:tbl>
    <w:p w14:paraId="0158E1CA" w14:textId="77777777" w:rsidR="000A7ECB" w:rsidRDefault="007A2DA9" w:rsidP="00E1406A">
      <w:pPr>
        <w:pStyle w:val="OSABody"/>
      </w:pPr>
      <w:r w:rsidRPr="007214F8">
        <w:t xml:space="preserve">Notice that the linear phase profile of </w:t>
      </w:r>
      <m:oMath>
        <m:r>
          <w:rPr>
            <w:rFonts w:ascii="Cambria Math" w:hAnsi="Cambria Math"/>
          </w:rPr>
          <m:t>φ</m:t>
        </m:r>
        <m:d>
          <m:dPr>
            <m:ctrlPr>
              <w:rPr>
                <w:rFonts w:ascii="Cambria Math" w:hAnsi="Cambria Math"/>
                <w:i/>
              </w:rPr>
            </m:ctrlPr>
          </m:dPr>
          <m:e>
            <m:r>
              <w:rPr>
                <w:rFonts w:ascii="Cambria Math" w:hAnsi="Cambria Math"/>
              </w:rPr>
              <m:t>u,v</m:t>
            </m:r>
          </m:e>
        </m:d>
      </m:oMath>
      <w:r w:rsidRPr="007214F8">
        <w:t xml:space="preserve"> is consistent with that </w:t>
      </w:r>
      <w:r w:rsidR="000A7ECB">
        <w:t>desired by super-</w:t>
      </w:r>
      <w:r>
        <w:t>resolution</w:t>
      </w:r>
      <w:r w:rsidRPr="007214F8">
        <w:t xml:space="preserve">. </w:t>
      </w:r>
    </w:p>
    <w:p w14:paraId="782DF90F" w14:textId="77777777" w:rsidR="000A7ECB" w:rsidRDefault="000A7ECB" w:rsidP="00E1406A">
      <w:pPr>
        <w:pStyle w:val="10BodyIndent"/>
      </w:pPr>
      <w:r>
        <w:t>In s</w:t>
      </w:r>
      <w:r w:rsidR="007A2DA9" w:rsidRPr="007214F8">
        <w:t>ubsequent discussions</w:t>
      </w:r>
      <w:r>
        <w:t xml:space="preserve">, the term 2D scene is used to describe the </w:t>
      </w:r>
      <w:r w:rsidRPr="007214F8">
        <w:t xml:space="preserve">planar facet that is plane-parallel to </w:t>
      </w:r>
      <w:r>
        <w:t xml:space="preserve">both </w:t>
      </w:r>
      <w:r w:rsidRPr="007214F8">
        <w:t>the camera and projector pupil planes</w:t>
      </w:r>
      <w:r w:rsidR="007A2DA9" w:rsidRPr="007214F8">
        <w:t>.</w:t>
      </w:r>
      <w:r>
        <w:t xml:space="preserve"> The nomenclature reflects the fact that these scenes do not exhibit no topographic variation from the camera perspective. </w:t>
      </w:r>
    </w:p>
    <w:p w14:paraId="1B2F8C1D" w14:textId="3180FB0E" w:rsidR="00062409" w:rsidRPr="000A7ECB" w:rsidRDefault="00062409" w:rsidP="00D42EA1">
      <w:pPr>
        <w:pStyle w:val="OSABodyIndent"/>
      </w:pPr>
      <w:r>
        <w:t>A bistatic a</w:t>
      </w:r>
      <w:r w:rsidR="00C61CF0">
        <w:t>c</w:t>
      </w:r>
      <w:r>
        <w:t xml:space="preserve">tive stereo arrangement was used to </w:t>
      </w:r>
      <w:r w:rsidR="007A2DA9">
        <w:t>super-resolve</w:t>
      </w:r>
      <w:r w:rsidR="000A7ECB">
        <w:t xml:space="preserve"> the</w:t>
      </w:r>
      <w:r w:rsidR="007A2DA9">
        <w:t xml:space="preserve"> 2D scenes in </w:t>
      </w:r>
      <w:r>
        <w:t xml:space="preserve">Panels 2-4 of </w:t>
      </w:r>
      <w:r>
        <w:fldChar w:fldCharType="begin"/>
      </w:r>
      <w:r>
        <w:instrText xml:space="preserve"> REF _Ref412145573 \h </w:instrText>
      </w:r>
      <w:r>
        <w:fldChar w:fldCharType="separate"/>
      </w:r>
      <w:r w:rsidR="00B255F9" w:rsidRPr="00F50567">
        <w:rPr>
          <w:rFonts w:cs="AdvOT8910dd71"/>
          <w:szCs w:val="14"/>
        </w:rPr>
        <w:t xml:space="preserve">Figure </w:t>
      </w:r>
      <w:r w:rsidR="00B255F9">
        <w:rPr>
          <w:rFonts w:cs="AdvOT8910dd71"/>
          <w:noProof/>
          <w:szCs w:val="14"/>
        </w:rPr>
        <w:t>6</w:t>
      </w:r>
      <w:r>
        <w:fldChar w:fldCharType="end"/>
      </w:r>
      <w:r>
        <w:t>.</w:t>
      </w:r>
    </w:p>
    <w:p w14:paraId="2257DF8E" w14:textId="267416C0" w:rsidR="00001554" w:rsidRDefault="00001554" w:rsidP="0015344E">
      <w:pPr>
        <w:pStyle w:val="12Head1"/>
        <w:numPr>
          <w:ilvl w:val="0"/>
          <w:numId w:val="9"/>
        </w:numPr>
      </w:pPr>
      <w:bookmarkStart w:id="62" w:name="_Ref464391139"/>
      <w:r>
        <w:t>SUPER-RESOLUTION USING SINUSOIDAL PATTERNS</w:t>
      </w:r>
      <w:bookmarkEnd w:id="62"/>
    </w:p>
    <w:p w14:paraId="45004A10" w14:textId="59DC9A2C" w:rsidR="00254362" w:rsidRDefault="007056F2" w:rsidP="00E1406A">
      <w:pPr>
        <w:pStyle w:val="OSABody"/>
      </w:pPr>
      <w:r>
        <w:rPr>
          <w:rStyle w:val="10BodyIndentChar"/>
        </w:rPr>
        <w:t>A</w:t>
      </w:r>
      <w:r w:rsidR="0000542F">
        <w:rPr>
          <w:rStyle w:val="10BodyIndentChar"/>
        </w:rPr>
        <w:t xml:space="preserve">s stated </w:t>
      </w:r>
      <w:r w:rsidR="00EA5F8C">
        <w:rPr>
          <w:rStyle w:val="10BodyIndentChar"/>
        </w:rPr>
        <w:t>previously</w:t>
      </w:r>
      <w:r w:rsidR="0000542F">
        <w:rPr>
          <w:rStyle w:val="10BodyIndentChar"/>
        </w:rPr>
        <w:t xml:space="preserve">, </w:t>
      </w:r>
      <w:r w:rsidR="0000542F">
        <w:t>a</w:t>
      </w:r>
      <w:r w:rsidR="0000542F" w:rsidRPr="00CC0287">
        <w:t>ctive super-resolution is predicated on the prospect of observing</w:t>
      </w:r>
      <w:r w:rsidR="0000542F" w:rsidRPr="00CC0287">
        <w:rPr>
          <w:color w:val="FF0000"/>
        </w:rPr>
        <w:t xml:space="preserve"> </w:t>
      </w:r>
      <w:r w:rsidR="0000542F" w:rsidRPr="00CC0287">
        <w:t>unresolved</w:t>
      </w:r>
      <w:r w:rsidR="0000542F" w:rsidRPr="00CC0287">
        <w:rPr>
          <w:color w:val="FF0000"/>
        </w:rPr>
        <w:t xml:space="preserve"> </w:t>
      </w:r>
      <w:r w:rsidR="0000542F" w:rsidRPr="00CC0287">
        <w:t>spatial frequencies in the camera images acquired under sinusoidal illumination</w:t>
      </w:r>
      <w:r w:rsidR="0000542F">
        <w:t xml:space="preserve">. </w:t>
      </w:r>
      <w:r w:rsidR="00EA5F8C">
        <w:t>It was established in Section-</w:t>
      </w:r>
      <w:r w:rsidR="00EA5F8C">
        <w:fldChar w:fldCharType="begin"/>
      </w:r>
      <w:r w:rsidR="00EA5F8C">
        <w:instrText xml:space="preserve"> REF _Ref464311950 \r \h </w:instrText>
      </w:r>
      <w:r w:rsidR="00EA5F8C">
        <w:fldChar w:fldCharType="separate"/>
      </w:r>
      <w:r w:rsidR="00B255F9">
        <w:t>2</w:t>
      </w:r>
      <w:r w:rsidR="00EA5F8C">
        <w:fldChar w:fldCharType="end"/>
      </w:r>
      <w:r w:rsidR="00EA5F8C">
        <w:t>(</w:t>
      </w:r>
      <w:r w:rsidR="00EA5F8C">
        <w:fldChar w:fldCharType="begin"/>
      </w:r>
      <w:r w:rsidR="00EA5F8C">
        <w:instrText xml:space="preserve"> REF _Ref464379270 \r \h </w:instrText>
      </w:r>
      <w:r w:rsidR="00EA5F8C">
        <w:fldChar w:fldCharType="separate"/>
      </w:r>
      <w:r w:rsidR="00B255F9">
        <w:t>C</w:t>
      </w:r>
      <w:r w:rsidR="00EA5F8C">
        <w:fldChar w:fldCharType="end"/>
      </w:r>
      <w:r w:rsidR="00EA5F8C">
        <w:t xml:space="preserve">) </w:t>
      </w:r>
      <w:r w:rsidR="00254362">
        <w:t xml:space="preserve">that a select combination of stereo arrangements and sinusoidal patterns support pure amplitude modulation by a carrier, as favored by super-resolution. However, </w:t>
      </w:r>
      <w:r w:rsidR="00254362">
        <w:rPr>
          <w:rStyle w:val="10BodyIndentChar"/>
        </w:rPr>
        <w:t>i</w:t>
      </w:r>
      <w:r w:rsidR="00351D30" w:rsidRPr="00351D30">
        <w:rPr>
          <w:rStyle w:val="10BodyIndentChar"/>
        </w:rPr>
        <w:t xml:space="preserve">t remains to be </w:t>
      </w:r>
      <w:r w:rsidR="00254362">
        <w:rPr>
          <w:rStyle w:val="10BodyIndentChar"/>
        </w:rPr>
        <w:t>established</w:t>
      </w:r>
      <w:r w:rsidR="00351D30" w:rsidRPr="00351D30">
        <w:rPr>
          <w:rStyle w:val="10BodyIndentChar"/>
        </w:rPr>
        <w:t xml:space="preserve"> that the</w:t>
      </w:r>
      <w:r w:rsidR="00351D30" w:rsidRPr="00CC0287">
        <w:t xml:space="preserve"> modulated spatial frequencies</w:t>
      </w:r>
      <w:r w:rsidR="00254362">
        <w:t xml:space="preserve"> </w:t>
      </w:r>
      <w:r w:rsidR="00351D30" w:rsidRPr="00CC0287">
        <w:t>can be unambiguously restored</w:t>
      </w:r>
      <w:r w:rsidR="00254362">
        <w:t>,</w:t>
      </w:r>
      <w:r w:rsidR="00351D30" w:rsidRPr="00CC0287">
        <w:t xml:space="preserve"> </w:t>
      </w:r>
      <w:r w:rsidR="00254362">
        <w:t>effecting an improvement in the resolving power/bandwidth of the collection optics</w:t>
      </w:r>
      <w:r w:rsidR="00351D30" w:rsidRPr="00CC0287">
        <w:t>.</w:t>
      </w:r>
      <w:r w:rsidR="0000542F">
        <w:t xml:space="preserve"> </w:t>
      </w:r>
    </w:p>
    <w:p w14:paraId="7F9528CB" w14:textId="30C13CA1" w:rsidR="00351D30" w:rsidRDefault="0000542F" w:rsidP="00E1406A">
      <w:pPr>
        <w:pStyle w:val="10BodyIndent"/>
      </w:pPr>
      <w:r>
        <w:t>We</w:t>
      </w:r>
      <w:r w:rsidR="00254362">
        <w:t xml:space="preserve"> </w:t>
      </w:r>
      <w:r>
        <w:t xml:space="preserve">outline </w:t>
      </w:r>
      <w:r w:rsidRPr="00CC0287">
        <w:t>a demodulation strategy utiliz</w:t>
      </w:r>
      <w:r w:rsidR="00254362">
        <w:t>ing</w:t>
      </w:r>
      <w:r w:rsidRPr="00CC0287">
        <w:t xml:space="preserve"> </w:t>
      </w:r>
      <w:r>
        <w:t xml:space="preserve">standard </w:t>
      </w:r>
      <w:r w:rsidRPr="00CC0287">
        <w:t xml:space="preserve">trigonometric </w:t>
      </w:r>
      <w:r>
        <w:t>identities</w:t>
      </w:r>
      <w:r w:rsidRPr="00CC0287">
        <w:t xml:space="preserve"> to process the images acquired under sinusoidal illumination.</w:t>
      </w:r>
    </w:p>
    <w:p w14:paraId="66777BDE" w14:textId="2F904BE7" w:rsidR="00001554" w:rsidRDefault="00001554" w:rsidP="0015344E">
      <w:pPr>
        <w:pStyle w:val="13Head2"/>
        <w:numPr>
          <w:ilvl w:val="0"/>
          <w:numId w:val="15"/>
        </w:numPr>
      </w:pPr>
      <w:bookmarkStart w:id="63" w:name="_Ref464391144"/>
      <w:r>
        <w:t>Demodulation Strategy</w:t>
      </w:r>
      <w:bookmarkEnd w:id="63"/>
    </w:p>
    <w:p w14:paraId="0D1695F6" w14:textId="77777777" w:rsidR="00001554" w:rsidRDefault="00001554" w:rsidP="00E1406A">
      <w:pPr>
        <w:pStyle w:val="OSABody"/>
      </w:pPr>
      <w:r w:rsidRPr="00CC0287">
        <w:t xml:space="preserve">The demodulation strategy adopted in this work is </w:t>
      </w:r>
      <w:r>
        <w:t>encapsulated</w:t>
      </w:r>
      <w:r w:rsidRPr="00CC0287">
        <w:t xml:space="preserve"> in the expression for the reconstructed image, disclosed below</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9" w:type="dxa"/>
          <w:right w:w="29" w:type="dxa"/>
        </w:tblCellMar>
        <w:tblLook w:val="04A0" w:firstRow="1" w:lastRow="0" w:firstColumn="1" w:lastColumn="0" w:noHBand="0" w:noVBand="1"/>
      </w:tblPr>
      <w:tblGrid>
        <w:gridCol w:w="4511"/>
        <w:gridCol w:w="392"/>
      </w:tblGrid>
      <w:tr w:rsidR="00001554" w:rsidRPr="00CC0287" w14:paraId="3FFAFB47" w14:textId="77777777" w:rsidTr="00001554">
        <w:trPr>
          <w:jc w:val="center"/>
        </w:trPr>
        <w:tc>
          <w:tcPr>
            <w:tcW w:w="4600" w:type="pct"/>
            <w:vAlign w:val="center"/>
          </w:tcPr>
          <w:p w14:paraId="3683A9C0" w14:textId="60B8B80A" w:rsidR="00001554" w:rsidRPr="00EA4BB5" w:rsidRDefault="0075418B" w:rsidP="00001554">
            <w:pPr>
              <w:pStyle w:val="OEBody"/>
              <w:rPr>
                <w:sz w:val="17"/>
                <w:szCs w:val="17"/>
              </w:rPr>
            </w:pPr>
            <m:oMathPara>
              <m:oMath>
                <m:sSub>
                  <m:sSubPr>
                    <m:ctrlPr>
                      <w:rPr>
                        <w:rFonts w:ascii="Cambria Math" w:hAnsi="Cambria Math"/>
                        <w:i/>
                        <w:sz w:val="17"/>
                        <w:szCs w:val="17"/>
                      </w:rPr>
                    </m:ctrlPr>
                  </m:sSubPr>
                  <m:e>
                    <m:r>
                      <w:rPr>
                        <w:rFonts w:ascii="Cambria Math" w:hAnsi="Cambria Math"/>
                        <w:sz w:val="17"/>
                        <w:szCs w:val="17"/>
                      </w:rPr>
                      <m:t>i</m:t>
                    </m:r>
                  </m:e>
                  <m:sub>
                    <m:r>
                      <m:rPr>
                        <m:sty m:val="p"/>
                      </m:rPr>
                      <w:rPr>
                        <w:rFonts w:ascii="Cambria Math" w:hAnsi="Cambria Math"/>
                        <w:sz w:val="17"/>
                        <w:szCs w:val="17"/>
                      </w:rPr>
                      <m:t>recon</m:t>
                    </m:r>
                  </m:sub>
                </m:sSub>
                <m:d>
                  <m:dPr>
                    <m:ctrlPr>
                      <w:rPr>
                        <w:rFonts w:ascii="Cambria Math" w:hAnsi="Cambria Math"/>
                        <w:i/>
                        <w:sz w:val="17"/>
                        <w:szCs w:val="17"/>
                      </w:rPr>
                    </m:ctrlPr>
                  </m:dPr>
                  <m:e>
                    <m:r>
                      <w:rPr>
                        <w:rFonts w:ascii="Cambria Math" w:hAnsi="Cambria Math"/>
                        <w:sz w:val="17"/>
                        <w:szCs w:val="17"/>
                      </w:rPr>
                      <m:t>x,y</m:t>
                    </m:r>
                  </m:e>
                </m:d>
                <m:r>
                  <m:rPr>
                    <m:brk/>
                    <m:aln/>
                  </m:rPr>
                  <w:rPr>
                    <w:rFonts w:ascii="Cambria Math" w:hAnsi="Cambria Math"/>
                    <w:sz w:val="17"/>
                    <w:szCs w:val="17"/>
                  </w:rPr>
                  <m:t xml:space="preserve">≝ </m:t>
                </m:r>
                <m:sSub>
                  <m:sSubPr>
                    <m:ctrlPr>
                      <w:rPr>
                        <w:rFonts w:ascii="Cambria Math" w:hAnsi="Cambria Math" w:cs="Cambria Math"/>
                        <w:i/>
                        <w:sz w:val="17"/>
                        <w:szCs w:val="17"/>
                      </w:rPr>
                    </m:ctrlPr>
                  </m:sSubPr>
                  <m:e>
                    <m:r>
                      <w:rPr>
                        <w:rFonts w:ascii="Cambria Math" w:hAnsi="Cambria Math" w:cs="Cambria Math"/>
                        <w:sz w:val="17"/>
                        <w:szCs w:val="17"/>
                      </w:rPr>
                      <m:t>i</m:t>
                    </m:r>
                  </m:e>
                  <m:sub>
                    <m:r>
                      <m:rPr>
                        <m:sty m:val="p"/>
                      </m:rPr>
                      <w:rPr>
                        <w:rFonts w:ascii="Cambria Math" w:hAnsi="Cambria Math" w:cs="Cambria Math"/>
                        <w:sz w:val="17"/>
                        <w:szCs w:val="17"/>
                      </w:rPr>
                      <m:t>bb</m:t>
                    </m:r>
                  </m:sub>
                </m:sSub>
                <m:d>
                  <m:dPr>
                    <m:ctrlPr>
                      <w:rPr>
                        <w:rFonts w:ascii="Cambria Math" w:hAnsi="Cambria Math" w:cs="Cambria Math"/>
                        <w:i/>
                        <w:sz w:val="17"/>
                        <w:szCs w:val="17"/>
                      </w:rPr>
                    </m:ctrlPr>
                  </m:dPr>
                  <m:e>
                    <m:r>
                      <w:rPr>
                        <w:rFonts w:ascii="Cambria Math" w:hAnsi="Cambria Math" w:cs="Cambria Math"/>
                        <w:sz w:val="17"/>
                        <w:szCs w:val="17"/>
                      </w:rPr>
                      <m:t>x,y</m:t>
                    </m:r>
                  </m:e>
                </m:d>
                <m:r>
                  <w:rPr>
                    <w:rFonts w:ascii="Cambria Math" w:hAnsi="Cambria Math" w:cs="Cambria Math"/>
                    <w:sz w:val="17"/>
                    <w:szCs w:val="17"/>
                  </w:rPr>
                  <m:t>+</m:t>
                </m:r>
                <m:d>
                  <m:dPr>
                    <m:ctrlPr>
                      <w:rPr>
                        <w:rFonts w:ascii="Cambria Math" w:hAnsi="Cambria Math" w:cs="Cambria Math"/>
                        <w:i/>
                        <w:sz w:val="17"/>
                        <w:szCs w:val="17"/>
                      </w:rPr>
                    </m:ctrlPr>
                  </m:dPr>
                  <m:e>
                    <m:m>
                      <m:mPr>
                        <m:mcs>
                          <m:mc>
                            <m:mcPr>
                              <m:count m:val="1"/>
                              <m:mcJc m:val="center"/>
                            </m:mcPr>
                          </m:mc>
                        </m:mcs>
                        <m:ctrlPr>
                          <w:rPr>
                            <w:rFonts w:ascii="Cambria Math" w:hAnsi="Cambria Math" w:cs="Cambria Math"/>
                            <w:i/>
                            <w:sz w:val="17"/>
                            <w:szCs w:val="17"/>
                          </w:rPr>
                        </m:ctrlPr>
                      </m:mPr>
                      <m:mr>
                        <m:e>
                          <m:func>
                            <m:funcPr>
                              <m:ctrlPr>
                                <w:rPr>
                                  <w:rFonts w:ascii="Cambria Math" w:hAnsi="Cambria Math"/>
                                  <w:sz w:val="17"/>
                                  <w:szCs w:val="17"/>
                                </w:rPr>
                              </m:ctrlPr>
                            </m:funcPr>
                            <m:fName>
                              <m:r>
                                <m:rPr>
                                  <m:sty m:val="p"/>
                                </m:rPr>
                                <w:rPr>
                                  <w:rFonts w:ascii="Cambria Math" w:hAnsi="Cambria Math"/>
                                  <w:sz w:val="17"/>
                                  <w:szCs w:val="17"/>
                                </w:rPr>
                                <m:t xml:space="preserve">     cos</m:t>
                              </m:r>
                            </m:fName>
                            <m:e>
                              <m:d>
                                <m:dPr>
                                  <m:ctrlPr>
                                    <w:rPr>
                                      <w:rFonts w:ascii="Cambria Math" w:hAnsi="Cambria Math"/>
                                      <w:sz w:val="17"/>
                                      <w:szCs w:val="17"/>
                                    </w:rPr>
                                  </m:ctrlPr>
                                </m:dPr>
                                <m:e>
                                  <m:r>
                                    <m:rPr>
                                      <m:sty m:val="p"/>
                                    </m:rPr>
                                    <w:rPr>
                                      <w:rFonts w:ascii="Cambria Math" w:hAnsi="Cambria Math"/>
                                      <w:sz w:val="17"/>
                                      <w:szCs w:val="17"/>
                                    </w:rPr>
                                    <m:t>2</m:t>
                                  </m:r>
                                  <m:r>
                                    <w:rPr>
                                      <w:rFonts w:ascii="Cambria Math" w:hAnsi="Cambria Math"/>
                                      <w:sz w:val="17"/>
                                      <w:szCs w:val="17"/>
                                    </w:rPr>
                                    <m:t>π</m:t>
                                  </m:r>
                                  <m:sSub>
                                    <m:sSubPr>
                                      <m:ctrlPr>
                                        <w:rPr>
                                          <w:rFonts w:ascii="Cambria Math" w:hAnsi="Cambria Math" w:cs="Cambria Math"/>
                                          <w:i/>
                                          <w:sz w:val="17"/>
                                          <w:szCs w:val="17"/>
                                        </w:rPr>
                                      </m:ctrlPr>
                                    </m:sSubPr>
                                    <m:e>
                                      <m:r>
                                        <w:rPr>
                                          <w:rFonts w:ascii="Cambria Math" w:hAnsi="Cambria Math" w:cs="Cambria Math"/>
                                          <w:sz w:val="17"/>
                                          <w:szCs w:val="17"/>
                                        </w:rPr>
                                        <m:t>κ</m:t>
                                      </m:r>
                                    </m:e>
                                    <m:sub>
                                      <m:r>
                                        <w:rPr>
                                          <w:rFonts w:ascii="Cambria Math" w:hAnsi="Cambria Math" w:cs="Cambria Math"/>
                                          <w:sz w:val="17"/>
                                          <w:szCs w:val="17"/>
                                        </w:rPr>
                                        <m:t>o</m:t>
                                      </m:r>
                                    </m:sub>
                                  </m:sSub>
                                  <m:d>
                                    <m:dPr>
                                      <m:ctrlPr>
                                        <w:rPr>
                                          <w:rFonts w:ascii="Cambria Math" w:hAnsi="Cambria Math"/>
                                          <w:sz w:val="17"/>
                                          <w:szCs w:val="17"/>
                                        </w:rPr>
                                      </m:ctrlPr>
                                    </m:dPr>
                                    <m:e>
                                      <m:sSub>
                                        <m:sSubPr>
                                          <m:ctrlPr>
                                            <w:rPr>
                                              <w:rFonts w:ascii="Cambria Math" w:hAnsi="Cambria Math"/>
                                              <w:sz w:val="17"/>
                                              <w:szCs w:val="17"/>
                                            </w:rPr>
                                          </m:ctrlPr>
                                        </m:sSubPr>
                                        <m:e>
                                          <m:r>
                                            <w:rPr>
                                              <w:rFonts w:ascii="Cambria Math" w:hAnsi="Cambria Math"/>
                                              <w:sz w:val="17"/>
                                              <w:szCs w:val="17"/>
                                            </w:rPr>
                                            <m:t>ξ</m:t>
                                          </m:r>
                                        </m:e>
                                        <m:sub>
                                          <m:r>
                                            <m:rPr>
                                              <m:sty m:val="p"/>
                                            </m:rPr>
                                            <w:rPr>
                                              <w:rFonts w:ascii="Cambria Math" w:hAnsi="Cambria Math"/>
                                              <w:sz w:val="17"/>
                                              <w:szCs w:val="17"/>
                                            </w:rPr>
                                            <m:t>0</m:t>
                                          </m:r>
                                        </m:sub>
                                      </m:sSub>
                                      <m:r>
                                        <w:rPr>
                                          <w:rFonts w:ascii="Cambria Math" w:hAnsi="Cambria Math"/>
                                          <w:sz w:val="17"/>
                                          <w:szCs w:val="17"/>
                                        </w:rPr>
                                        <m:t>x</m:t>
                                      </m:r>
                                      <m:r>
                                        <m:rPr>
                                          <m:sty m:val="p"/>
                                        </m:rPr>
                                        <w:rPr>
                                          <w:rFonts w:ascii="Cambria Math" w:hAnsi="Cambria Math"/>
                                          <w:sz w:val="17"/>
                                          <w:szCs w:val="17"/>
                                        </w:rPr>
                                        <m:t>+</m:t>
                                      </m:r>
                                      <m:sSub>
                                        <m:sSubPr>
                                          <m:ctrlPr>
                                            <w:rPr>
                                              <w:rFonts w:ascii="Cambria Math" w:hAnsi="Cambria Math"/>
                                              <w:sz w:val="17"/>
                                              <w:szCs w:val="17"/>
                                            </w:rPr>
                                          </m:ctrlPr>
                                        </m:sSubPr>
                                        <m:e>
                                          <m:r>
                                            <w:rPr>
                                              <w:rFonts w:ascii="Cambria Math" w:hAnsi="Cambria Math"/>
                                              <w:sz w:val="17"/>
                                              <w:szCs w:val="17"/>
                                            </w:rPr>
                                            <m:t>η</m:t>
                                          </m:r>
                                        </m:e>
                                        <m:sub>
                                          <m:r>
                                            <m:rPr>
                                              <m:sty m:val="p"/>
                                            </m:rPr>
                                            <w:rPr>
                                              <w:rFonts w:ascii="Cambria Math" w:hAnsi="Cambria Math"/>
                                              <w:sz w:val="17"/>
                                              <w:szCs w:val="17"/>
                                            </w:rPr>
                                            <m:t>0</m:t>
                                          </m:r>
                                        </m:sub>
                                      </m:sSub>
                                      <m:r>
                                        <w:rPr>
                                          <w:rFonts w:ascii="Cambria Math" w:hAnsi="Cambria Math"/>
                                          <w:sz w:val="17"/>
                                          <w:szCs w:val="17"/>
                                        </w:rPr>
                                        <m:t>y</m:t>
                                      </m:r>
                                    </m:e>
                                  </m:d>
                                  <m:r>
                                    <w:rPr>
                                      <w:rFonts w:ascii="Cambria Math" w:hAnsi="Cambria Math"/>
                                      <w:sz w:val="17"/>
                                      <w:szCs w:val="17"/>
                                    </w:rPr>
                                    <m:t>+</m:t>
                                  </m:r>
                                  <m:sSub>
                                    <m:sSubPr>
                                      <m:ctrlPr>
                                        <w:rPr>
                                          <w:rFonts w:ascii="Cambria Math" w:hAnsi="Cambria Math"/>
                                          <w:i/>
                                          <w:sz w:val="17"/>
                                          <w:szCs w:val="17"/>
                                        </w:rPr>
                                      </m:ctrlPr>
                                    </m:sSubPr>
                                    <m:e>
                                      <m:r>
                                        <w:rPr>
                                          <w:rFonts w:ascii="Cambria Math" w:hAnsi="Cambria Math"/>
                                          <w:sz w:val="17"/>
                                          <w:szCs w:val="17"/>
                                        </w:rPr>
                                        <m:t>φ</m:t>
                                      </m:r>
                                    </m:e>
                                    <m:sub>
                                      <m:r>
                                        <w:rPr>
                                          <w:rFonts w:ascii="Cambria Math" w:hAnsi="Cambria Math"/>
                                          <w:sz w:val="17"/>
                                          <w:szCs w:val="17"/>
                                        </w:rPr>
                                        <m:t>0</m:t>
                                      </m:r>
                                    </m:sub>
                                  </m:sSub>
                                </m:e>
                              </m:d>
                            </m:e>
                          </m:func>
                          <m:sSub>
                            <m:sSubPr>
                              <m:ctrlPr>
                                <w:rPr>
                                  <w:rFonts w:ascii="Cambria Math" w:hAnsi="Cambria Math" w:cs="Cambria Math"/>
                                  <w:i/>
                                  <w:sz w:val="17"/>
                                  <w:szCs w:val="17"/>
                                </w:rPr>
                              </m:ctrlPr>
                            </m:sSubPr>
                            <m:e>
                              <m:r>
                                <w:rPr>
                                  <w:rFonts w:ascii="Cambria Math" w:hAnsi="Cambria Math" w:cs="Cambria Math"/>
                                  <w:sz w:val="17"/>
                                  <w:szCs w:val="17"/>
                                </w:rPr>
                                <m:t xml:space="preserve"> i</m:t>
                              </m:r>
                            </m:e>
                            <m:sub>
                              <m:r>
                                <m:rPr>
                                  <m:sty m:val="p"/>
                                </m:rPr>
                                <w:rPr>
                                  <w:rFonts w:ascii="Cambria Math" w:hAnsi="Cambria Math"/>
                                  <w:sz w:val="17"/>
                                  <w:szCs w:val="17"/>
                                </w:rPr>
                                <m:t>cos</m:t>
                              </m:r>
                            </m:sub>
                          </m:sSub>
                          <m:d>
                            <m:dPr>
                              <m:ctrlPr>
                                <w:rPr>
                                  <w:rFonts w:ascii="Cambria Math" w:hAnsi="Cambria Math" w:cs="Cambria Math"/>
                                  <w:i/>
                                  <w:sz w:val="17"/>
                                  <w:szCs w:val="17"/>
                                </w:rPr>
                              </m:ctrlPr>
                            </m:dPr>
                            <m:e>
                              <m:r>
                                <w:rPr>
                                  <w:rFonts w:ascii="Cambria Math" w:hAnsi="Cambria Math" w:cs="Cambria Math"/>
                                  <w:sz w:val="17"/>
                                  <w:szCs w:val="17"/>
                                </w:rPr>
                                <m:t>x,y</m:t>
                              </m:r>
                            </m:e>
                          </m:d>
                        </m:e>
                      </m:mr>
                      <m:mr>
                        <m:e>
                          <m:r>
                            <w:rPr>
                              <w:rFonts w:ascii="Cambria Math" w:hAnsi="Cambria Math" w:cs="Cambria Math"/>
                              <w:sz w:val="17"/>
                              <w:szCs w:val="17"/>
                            </w:rPr>
                            <m:t>+</m:t>
                          </m:r>
                          <m:func>
                            <m:funcPr>
                              <m:ctrlPr>
                                <w:rPr>
                                  <w:rFonts w:ascii="Cambria Math" w:hAnsi="Cambria Math"/>
                                  <w:sz w:val="17"/>
                                  <w:szCs w:val="17"/>
                                </w:rPr>
                              </m:ctrlPr>
                            </m:funcPr>
                            <m:fName>
                              <m:r>
                                <m:rPr>
                                  <m:sty m:val="p"/>
                                </m:rPr>
                                <w:rPr>
                                  <w:rFonts w:ascii="Cambria Math" w:hAnsi="Cambria Math"/>
                                  <w:sz w:val="17"/>
                                  <w:szCs w:val="17"/>
                                </w:rPr>
                                <m:t>sin</m:t>
                              </m:r>
                            </m:fName>
                            <m:e>
                              <m:d>
                                <m:dPr>
                                  <m:ctrlPr>
                                    <w:rPr>
                                      <w:rFonts w:ascii="Cambria Math" w:hAnsi="Cambria Math"/>
                                      <w:sz w:val="17"/>
                                      <w:szCs w:val="17"/>
                                    </w:rPr>
                                  </m:ctrlPr>
                                </m:dPr>
                                <m:e>
                                  <m:r>
                                    <m:rPr>
                                      <m:sty m:val="p"/>
                                    </m:rPr>
                                    <w:rPr>
                                      <w:rFonts w:ascii="Cambria Math" w:hAnsi="Cambria Math"/>
                                      <w:sz w:val="17"/>
                                      <w:szCs w:val="17"/>
                                    </w:rPr>
                                    <m:t>2</m:t>
                                  </m:r>
                                  <m:r>
                                    <w:rPr>
                                      <w:rFonts w:ascii="Cambria Math" w:hAnsi="Cambria Math"/>
                                      <w:sz w:val="17"/>
                                      <w:szCs w:val="17"/>
                                    </w:rPr>
                                    <m:t>π</m:t>
                                  </m:r>
                                  <m:sSub>
                                    <m:sSubPr>
                                      <m:ctrlPr>
                                        <w:rPr>
                                          <w:rFonts w:ascii="Cambria Math" w:hAnsi="Cambria Math" w:cs="Cambria Math"/>
                                          <w:i/>
                                          <w:sz w:val="17"/>
                                          <w:szCs w:val="17"/>
                                        </w:rPr>
                                      </m:ctrlPr>
                                    </m:sSubPr>
                                    <m:e>
                                      <m:r>
                                        <w:rPr>
                                          <w:rFonts w:ascii="Cambria Math" w:hAnsi="Cambria Math" w:cs="Cambria Math"/>
                                          <w:sz w:val="17"/>
                                          <w:szCs w:val="17"/>
                                        </w:rPr>
                                        <m:t>κ</m:t>
                                      </m:r>
                                    </m:e>
                                    <m:sub>
                                      <m:r>
                                        <w:rPr>
                                          <w:rFonts w:ascii="Cambria Math" w:hAnsi="Cambria Math" w:cs="Cambria Math"/>
                                          <w:sz w:val="17"/>
                                          <w:szCs w:val="17"/>
                                        </w:rPr>
                                        <m:t>o</m:t>
                                      </m:r>
                                    </m:sub>
                                  </m:sSub>
                                  <m:d>
                                    <m:dPr>
                                      <m:ctrlPr>
                                        <w:rPr>
                                          <w:rFonts w:ascii="Cambria Math" w:hAnsi="Cambria Math"/>
                                          <w:sz w:val="17"/>
                                          <w:szCs w:val="17"/>
                                        </w:rPr>
                                      </m:ctrlPr>
                                    </m:dPr>
                                    <m:e>
                                      <m:sSub>
                                        <m:sSubPr>
                                          <m:ctrlPr>
                                            <w:rPr>
                                              <w:rFonts w:ascii="Cambria Math" w:hAnsi="Cambria Math"/>
                                              <w:sz w:val="17"/>
                                              <w:szCs w:val="17"/>
                                            </w:rPr>
                                          </m:ctrlPr>
                                        </m:sSubPr>
                                        <m:e>
                                          <m:r>
                                            <w:rPr>
                                              <w:rFonts w:ascii="Cambria Math" w:hAnsi="Cambria Math"/>
                                              <w:sz w:val="17"/>
                                              <w:szCs w:val="17"/>
                                            </w:rPr>
                                            <m:t>ξ</m:t>
                                          </m:r>
                                        </m:e>
                                        <m:sub>
                                          <m:r>
                                            <m:rPr>
                                              <m:sty m:val="p"/>
                                            </m:rPr>
                                            <w:rPr>
                                              <w:rFonts w:ascii="Cambria Math" w:hAnsi="Cambria Math"/>
                                              <w:sz w:val="17"/>
                                              <w:szCs w:val="17"/>
                                            </w:rPr>
                                            <m:t>0</m:t>
                                          </m:r>
                                        </m:sub>
                                      </m:sSub>
                                      <m:r>
                                        <w:rPr>
                                          <w:rFonts w:ascii="Cambria Math" w:hAnsi="Cambria Math"/>
                                          <w:sz w:val="17"/>
                                          <w:szCs w:val="17"/>
                                        </w:rPr>
                                        <m:t>x</m:t>
                                      </m:r>
                                      <m:r>
                                        <m:rPr>
                                          <m:sty m:val="p"/>
                                        </m:rPr>
                                        <w:rPr>
                                          <w:rFonts w:ascii="Cambria Math" w:hAnsi="Cambria Math"/>
                                          <w:sz w:val="17"/>
                                          <w:szCs w:val="17"/>
                                        </w:rPr>
                                        <m:t>+</m:t>
                                      </m:r>
                                      <m:sSub>
                                        <m:sSubPr>
                                          <m:ctrlPr>
                                            <w:rPr>
                                              <w:rFonts w:ascii="Cambria Math" w:hAnsi="Cambria Math"/>
                                              <w:sz w:val="17"/>
                                              <w:szCs w:val="17"/>
                                            </w:rPr>
                                          </m:ctrlPr>
                                        </m:sSubPr>
                                        <m:e>
                                          <m:r>
                                            <w:rPr>
                                              <w:rFonts w:ascii="Cambria Math" w:hAnsi="Cambria Math"/>
                                              <w:sz w:val="17"/>
                                              <w:szCs w:val="17"/>
                                            </w:rPr>
                                            <m:t>η</m:t>
                                          </m:r>
                                        </m:e>
                                        <m:sub>
                                          <m:r>
                                            <m:rPr>
                                              <m:sty m:val="p"/>
                                            </m:rPr>
                                            <w:rPr>
                                              <w:rFonts w:ascii="Cambria Math" w:hAnsi="Cambria Math"/>
                                              <w:sz w:val="17"/>
                                              <w:szCs w:val="17"/>
                                            </w:rPr>
                                            <m:t>0</m:t>
                                          </m:r>
                                        </m:sub>
                                      </m:sSub>
                                      <m:r>
                                        <w:rPr>
                                          <w:rFonts w:ascii="Cambria Math" w:hAnsi="Cambria Math"/>
                                          <w:sz w:val="17"/>
                                          <w:szCs w:val="17"/>
                                        </w:rPr>
                                        <m:t>y</m:t>
                                      </m:r>
                                    </m:e>
                                  </m:d>
                                  <m:r>
                                    <w:rPr>
                                      <w:rFonts w:ascii="Cambria Math" w:hAnsi="Cambria Math"/>
                                      <w:sz w:val="17"/>
                                      <w:szCs w:val="17"/>
                                    </w:rPr>
                                    <m:t>+</m:t>
                                  </m:r>
                                  <m:sSub>
                                    <m:sSubPr>
                                      <m:ctrlPr>
                                        <w:rPr>
                                          <w:rFonts w:ascii="Cambria Math" w:hAnsi="Cambria Math"/>
                                          <w:i/>
                                          <w:sz w:val="17"/>
                                          <w:szCs w:val="17"/>
                                        </w:rPr>
                                      </m:ctrlPr>
                                    </m:sSubPr>
                                    <m:e>
                                      <m:r>
                                        <w:rPr>
                                          <w:rFonts w:ascii="Cambria Math" w:hAnsi="Cambria Math"/>
                                          <w:sz w:val="17"/>
                                          <w:szCs w:val="17"/>
                                        </w:rPr>
                                        <m:t>φ</m:t>
                                      </m:r>
                                    </m:e>
                                    <m:sub>
                                      <m:r>
                                        <w:rPr>
                                          <w:rFonts w:ascii="Cambria Math" w:hAnsi="Cambria Math"/>
                                          <w:sz w:val="17"/>
                                          <w:szCs w:val="17"/>
                                        </w:rPr>
                                        <m:t>0</m:t>
                                      </m:r>
                                    </m:sub>
                                  </m:sSub>
                                </m:e>
                              </m:d>
                            </m:e>
                          </m:func>
                          <m:r>
                            <w:rPr>
                              <w:rFonts w:ascii="Cambria Math" w:hAnsi="Cambria Math"/>
                              <w:sz w:val="17"/>
                              <w:szCs w:val="17"/>
                            </w:rPr>
                            <m:t xml:space="preserve"> </m:t>
                          </m:r>
                          <m:sSub>
                            <m:sSubPr>
                              <m:ctrlPr>
                                <w:rPr>
                                  <w:rFonts w:ascii="Cambria Math" w:hAnsi="Cambria Math" w:cs="Cambria Math"/>
                                  <w:i/>
                                  <w:sz w:val="17"/>
                                  <w:szCs w:val="17"/>
                                </w:rPr>
                              </m:ctrlPr>
                            </m:sSubPr>
                            <m:e>
                              <m:r>
                                <w:rPr>
                                  <w:rFonts w:ascii="Cambria Math" w:hAnsi="Cambria Math" w:cs="Cambria Math"/>
                                  <w:sz w:val="17"/>
                                  <w:szCs w:val="17"/>
                                </w:rPr>
                                <m:t>i</m:t>
                              </m:r>
                            </m:e>
                            <m:sub>
                              <m:r>
                                <m:rPr>
                                  <m:sty m:val="p"/>
                                </m:rPr>
                                <w:rPr>
                                  <w:rFonts w:ascii="Cambria Math" w:hAnsi="Cambria Math"/>
                                  <w:sz w:val="17"/>
                                  <w:szCs w:val="17"/>
                                </w:rPr>
                                <m:t>sin</m:t>
                              </m:r>
                            </m:sub>
                          </m:sSub>
                          <m:d>
                            <m:dPr>
                              <m:ctrlPr>
                                <w:rPr>
                                  <w:rFonts w:ascii="Cambria Math" w:hAnsi="Cambria Math" w:cs="Cambria Math"/>
                                  <w:i/>
                                  <w:sz w:val="17"/>
                                  <w:szCs w:val="17"/>
                                </w:rPr>
                              </m:ctrlPr>
                            </m:dPr>
                            <m:e>
                              <m:r>
                                <w:rPr>
                                  <w:rFonts w:ascii="Cambria Math" w:hAnsi="Cambria Math" w:cs="Cambria Math"/>
                                  <w:sz w:val="17"/>
                                  <w:szCs w:val="17"/>
                                </w:rPr>
                                <m:t>x,y</m:t>
                              </m:r>
                            </m:e>
                          </m:d>
                        </m:e>
                      </m:mr>
                    </m:m>
                  </m:e>
                </m:d>
              </m:oMath>
            </m:oMathPara>
          </w:p>
        </w:tc>
        <w:tc>
          <w:tcPr>
            <w:tcW w:w="400" w:type="pct"/>
            <w:vAlign w:val="center"/>
          </w:tcPr>
          <w:p w14:paraId="74140B1B" w14:textId="384CA832" w:rsidR="00001554" w:rsidRPr="00005525" w:rsidRDefault="00001554" w:rsidP="00001554">
            <w:pPr>
              <w:pStyle w:val="OEBody"/>
              <w:jc w:val="center"/>
              <w:rPr>
                <w:rStyle w:val="BookTitle"/>
                <w:b/>
                <w:sz w:val="18"/>
                <w:szCs w:val="18"/>
              </w:rPr>
            </w:pPr>
            <w:r w:rsidRPr="00005525">
              <w:rPr>
                <w:rStyle w:val="BookTitle"/>
                <w:sz w:val="18"/>
                <w:szCs w:val="18"/>
              </w:rPr>
              <w:t>(</w:t>
            </w:r>
            <w:r w:rsidRPr="00005525">
              <w:rPr>
                <w:rStyle w:val="BookTitle"/>
                <w:b/>
                <w:sz w:val="18"/>
                <w:szCs w:val="18"/>
              </w:rPr>
              <w:fldChar w:fldCharType="begin"/>
            </w:r>
            <w:r w:rsidRPr="00005525">
              <w:rPr>
                <w:rStyle w:val="BookTitle"/>
                <w:sz w:val="18"/>
                <w:szCs w:val="18"/>
              </w:rPr>
              <w:instrText xml:space="preserve"> SEQ Equation \* ARABIC </w:instrText>
            </w:r>
            <w:r w:rsidRPr="00005525">
              <w:rPr>
                <w:rStyle w:val="BookTitle"/>
                <w:b/>
                <w:sz w:val="18"/>
                <w:szCs w:val="18"/>
              </w:rPr>
              <w:fldChar w:fldCharType="separate"/>
            </w:r>
            <w:r w:rsidR="00B255F9">
              <w:rPr>
                <w:rStyle w:val="BookTitle"/>
                <w:noProof/>
                <w:sz w:val="18"/>
                <w:szCs w:val="18"/>
              </w:rPr>
              <w:t>25</w:t>
            </w:r>
            <w:r w:rsidRPr="00005525">
              <w:rPr>
                <w:rStyle w:val="BookTitle"/>
                <w:b/>
                <w:sz w:val="18"/>
                <w:szCs w:val="18"/>
              </w:rPr>
              <w:fldChar w:fldCharType="end"/>
            </w:r>
            <w:r w:rsidRPr="00005525">
              <w:rPr>
                <w:rStyle w:val="BookTitle"/>
                <w:sz w:val="18"/>
                <w:szCs w:val="18"/>
              </w:rPr>
              <w:t>)</w:t>
            </w:r>
          </w:p>
        </w:tc>
      </w:tr>
    </w:tbl>
    <w:p w14:paraId="38CDFFD6" w14:textId="77777777" w:rsidR="00193AC8" w:rsidRDefault="00001554" w:rsidP="00E1406A">
      <w:pPr>
        <w:pStyle w:val="OSABody"/>
      </w:pPr>
      <w:r w:rsidRPr="00001554">
        <w:t xml:space="preserve">The term </w:t>
      </w:r>
      <m:oMath>
        <m:sSub>
          <m:sSubPr>
            <m:ctrlPr>
              <w:rPr>
                <w:rFonts w:ascii="Cambria Math" w:hAnsi="Cambria Math"/>
              </w:rPr>
            </m:ctrlPr>
          </m:sSubPr>
          <m:e>
            <m:r>
              <w:rPr>
                <w:rFonts w:ascii="Cambria Math" w:hAnsi="Cambria Math"/>
              </w:rPr>
              <m:t>i</m:t>
            </m:r>
          </m:e>
          <m:sub>
            <m:r>
              <m:rPr>
                <m:sty m:val="p"/>
              </m:rPr>
              <w:rPr>
                <w:rFonts w:ascii="Cambria Math" w:hAnsi="Cambria Math"/>
              </w:rPr>
              <m:t>bb</m:t>
            </m:r>
          </m:sub>
        </m:sSub>
        <m:r>
          <m:rPr>
            <m:sty m:val="p"/>
          </m:rPr>
          <w:rPr>
            <w:rFonts w:ascii="Cambria Math" w:hAnsi="Cambria Math"/>
          </w:rPr>
          <m:t>(</m:t>
        </m:r>
        <m:r>
          <w:rPr>
            <w:rFonts w:ascii="Cambria Math" w:hAnsi="Cambria Math"/>
          </w:rPr>
          <m:t>x</m:t>
        </m:r>
        <m:r>
          <m:rPr>
            <m:sty m:val="p"/>
          </m:rPr>
          <w:rPr>
            <w:rFonts w:ascii="Cambria Math" w:hAnsi="Cambria Math"/>
          </w:rPr>
          <m:t>,</m:t>
        </m:r>
        <m:r>
          <w:rPr>
            <w:rFonts w:ascii="Cambria Math" w:hAnsi="Cambria Math"/>
          </w:rPr>
          <m:t>y</m:t>
        </m:r>
        <m:r>
          <m:rPr>
            <m:sty m:val="p"/>
          </m:rPr>
          <w:rPr>
            <w:rFonts w:ascii="Cambria Math" w:hAnsi="Cambria Math"/>
          </w:rPr>
          <m:t>)</m:t>
        </m:r>
      </m:oMath>
      <w:r w:rsidRPr="00001554">
        <w:t xml:space="preserve"> dubbed the “baseband image”, represents the camera image acquired under uniform illumination. The terms </w:t>
      </w:r>
      <m:oMath>
        <m:sSub>
          <m:sSubPr>
            <m:ctrlPr>
              <w:rPr>
                <w:rFonts w:ascii="Cambria Math" w:hAnsi="Cambria Math"/>
              </w:rPr>
            </m:ctrlPr>
          </m:sSubPr>
          <m:e>
            <m:r>
              <w:rPr>
                <w:rFonts w:ascii="Cambria Math" w:hAnsi="Cambria Math"/>
              </w:rPr>
              <m:t>i</m:t>
            </m:r>
          </m:e>
          <m:sub>
            <m:r>
              <m:rPr>
                <m:sty m:val="p"/>
              </m:rPr>
              <w:rPr>
                <w:rFonts w:ascii="Cambria Math" w:hAnsi="Cambria Math"/>
              </w:rPr>
              <m:t>cos</m:t>
            </m:r>
          </m:sub>
        </m:sSub>
        <m:d>
          <m:dPr>
            <m:ctrlPr>
              <w:rPr>
                <w:rFonts w:ascii="Cambria Math" w:hAnsi="Cambria Math"/>
              </w:rPr>
            </m:ctrlPr>
          </m:dPr>
          <m:e>
            <m:r>
              <w:rPr>
                <w:rFonts w:ascii="Cambria Math" w:hAnsi="Cambria Math"/>
              </w:rPr>
              <m:t>x</m:t>
            </m:r>
            <m:r>
              <m:rPr>
                <m:sty m:val="p"/>
              </m:rPr>
              <w:rPr>
                <w:rFonts w:ascii="Cambria Math" w:hAnsi="Cambria Math"/>
              </w:rPr>
              <m:t>,</m:t>
            </m:r>
            <m:r>
              <w:rPr>
                <w:rFonts w:ascii="Cambria Math" w:hAnsi="Cambria Math"/>
              </w:rPr>
              <m:t>y</m:t>
            </m:r>
          </m:e>
        </m:d>
        <m:r>
          <m:rPr>
            <m:sty m:val="p"/>
          </m:rPr>
          <w:rPr>
            <w:rFonts w:ascii="Cambria Math" w:hAnsi="Cambria Math"/>
          </w:rPr>
          <m:t xml:space="preserve"> &amp; </m:t>
        </m:r>
        <m:sSub>
          <m:sSubPr>
            <m:ctrlPr>
              <w:rPr>
                <w:rFonts w:ascii="Cambria Math" w:hAnsi="Cambria Math"/>
              </w:rPr>
            </m:ctrlPr>
          </m:sSubPr>
          <m:e>
            <m:r>
              <w:rPr>
                <w:rFonts w:ascii="Cambria Math" w:hAnsi="Cambria Math"/>
              </w:rPr>
              <m:t>i</m:t>
            </m:r>
          </m:e>
          <m:sub>
            <m:r>
              <m:rPr>
                <m:sty m:val="p"/>
              </m:rPr>
              <w:rPr>
                <w:rFonts w:ascii="Cambria Math" w:hAnsi="Cambria Math"/>
              </w:rPr>
              <m:t>sin</m:t>
            </m:r>
          </m:sub>
        </m:sSub>
        <m:d>
          <m:dPr>
            <m:ctrlPr>
              <w:rPr>
                <w:rFonts w:ascii="Cambria Math" w:hAnsi="Cambria Math"/>
              </w:rPr>
            </m:ctrlPr>
          </m:dPr>
          <m:e>
            <m:r>
              <w:rPr>
                <w:rFonts w:ascii="Cambria Math" w:hAnsi="Cambria Math"/>
              </w:rPr>
              <m:t>x</m:t>
            </m:r>
            <m:r>
              <m:rPr>
                <m:sty m:val="p"/>
              </m:rPr>
              <w:rPr>
                <w:rFonts w:ascii="Cambria Math" w:hAnsi="Cambria Math"/>
              </w:rPr>
              <m:t>,</m:t>
            </m:r>
            <m:r>
              <w:rPr>
                <w:rFonts w:ascii="Cambria Math" w:hAnsi="Cambria Math"/>
              </w:rPr>
              <m:t>y</m:t>
            </m:r>
          </m:e>
        </m:d>
      </m:oMath>
      <w:r w:rsidRPr="00001554">
        <w:t xml:space="preserve"> represent images that are acquired under strictly cosine </w:t>
      </w:r>
      <m:oMath>
        <m:r>
          <m:rPr>
            <m:sty m:val="p"/>
          </m:rPr>
          <w:rPr>
            <w:rFonts w:ascii="Cambria Math" w:hAnsi="Cambria Math"/>
          </w:rPr>
          <m:t>&amp;</m:t>
        </m:r>
      </m:oMath>
      <w:r w:rsidRPr="00001554">
        <w:t xml:space="preserve"> sine illumination respectively.</w:t>
      </w:r>
      <w:r w:rsidR="00193AC8">
        <w:t xml:space="preserve"> </w:t>
      </w:r>
      <w:r w:rsidR="00193AC8" w:rsidRPr="007214F8">
        <w:t xml:space="preserve">The scale factor </w:t>
      </w:r>
      <m:oMath>
        <m:sSub>
          <m:sSubPr>
            <m:ctrlPr>
              <w:rPr>
                <w:rFonts w:ascii="Cambria Math" w:hAnsi="Cambria Math"/>
                <w:i/>
              </w:rPr>
            </m:ctrlPr>
          </m:sSubPr>
          <m:e>
            <m:r>
              <w:rPr>
                <w:rFonts w:ascii="Cambria Math" w:hAnsi="Cambria Math"/>
              </w:rPr>
              <m:t>κ</m:t>
            </m:r>
          </m:e>
          <m:sub>
            <m:r>
              <w:rPr>
                <w:rFonts w:ascii="Cambria Math" w:hAnsi="Cambria Math"/>
              </w:rPr>
              <m:t>o</m:t>
            </m:r>
          </m:sub>
        </m:sSub>
      </m:oMath>
      <w:r w:rsidR="00193AC8" w:rsidRPr="007214F8">
        <w:t xml:space="preserve"> accommodates differences in the transverse magnification of the illumination and imaging paths. The phase offset </w:t>
      </w:r>
      <m:oMath>
        <m:sSub>
          <m:sSubPr>
            <m:ctrlPr>
              <w:rPr>
                <w:rFonts w:ascii="Cambria Math" w:hAnsi="Cambria Math"/>
                <w:i/>
              </w:rPr>
            </m:ctrlPr>
          </m:sSubPr>
          <m:e>
            <m:r>
              <w:rPr>
                <w:rFonts w:ascii="Cambria Math" w:hAnsi="Cambria Math"/>
              </w:rPr>
              <m:t>φ</m:t>
            </m:r>
          </m:e>
          <m:sub>
            <m:r>
              <w:rPr>
                <w:rFonts w:ascii="Cambria Math" w:hAnsi="Cambria Math"/>
              </w:rPr>
              <m:t>o</m:t>
            </m:r>
          </m:sub>
        </m:sSub>
      </m:oMath>
      <w:r w:rsidR="00193AC8" w:rsidRPr="007214F8">
        <w:t xml:space="preserve"> accommodates differences in the sampling phase of the detector pixel grid and the projector pixel grid.  </w:t>
      </w:r>
    </w:p>
    <w:p w14:paraId="3FA24639" w14:textId="0FCBA1A1" w:rsidR="005E47EB" w:rsidRDefault="00001554" w:rsidP="00E1406A">
      <w:pPr>
        <w:pStyle w:val="10BodyIndent"/>
      </w:pPr>
      <w:r w:rsidRPr="00001554">
        <w:t xml:space="preserve">The images </w:t>
      </w:r>
      <m:oMath>
        <m:sSub>
          <m:sSubPr>
            <m:ctrlPr>
              <w:rPr>
                <w:rFonts w:ascii="Cambria Math" w:hAnsi="Cambria Math"/>
              </w:rPr>
            </m:ctrlPr>
          </m:sSubPr>
          <m:e>
            <m:r>
              <w:rPr>
                <w:rFonts w:ascii="Cambria Math" w:hAnsi="Cambria Math"/>
              </w:rPr>
              <m:t>i</m:t>
            </m:r>
          </m:e>
          <m:sub>
            <m:r>
              <m:rPr>
                <m:sty m:val="p"/>
              </m:rPr>
              <w:rPr>
                <w:rFonts w:ascii="Cambria Math" w:hAnsi="Cambria Math"/>
              </w:rPr>
              <m:t>bb</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 xml:space="preserve"> </m:t>
            </m:r>
            <m:r>
              <w:rPr>
                <w:rFonts w:ascii="Cambria Math" w:hAnsi="Cambria Math"/>
              </w:rPr>
              <m:t>i</m:t>
            </m:r>
          </m:e>
          <m:sub>
            <m:r>
              <m:rPr>
                <m:sty m:val="p"/>
              </m:rPr>
              <w:rPr>
                <w:rFonts w:ascii="Cambria Math" w:hAnsi="Cambria Math"/>
              </w:rPr>
              <m:t>cos</m:t>
            </m:r>
          </m:sub>
        </m:sSub>
        <m:r>
          <m:rPr>
            <m:sty m:val="p"/>
          </m:rPr>
          <w:rPr>
            <w:rFonts w:ascii="Cambria Math" w:hAnsi="Cambria Math"/>
          </w:rPr>
          <m:t xml:space="preserve"> , </m:t>
        </m:r>
        <m:sSub>
          <m:sSubPr>
            <m:ctrlPr>
              <w:rPr>
                <w:rFonts w:ascii="Cambria Math" w:hAnsi="Cambria Math"/>
              </w:rPr>
            </m:ctrlPr>
          </m:sSubPr>
          <m:e>
            <m:r>
              <w:rPr>
                <w:rFonts w:ascii="Cambria Math" w:hAnsi="Cambria Math"/>
              </w:rPr>
              <m:t>i</m:t>
            </m:r>
          </m:e>
          <m:sub>
            <m:r>
              <m:rPr>
                <m:sty m:val="p"/>
              </m:rPr>
              <w:rPr>
                <w:rFonts w:ascii="Cambria Math" w:hAnsi="Cambria Math"/>
              </w:rPr>
              <m:t>sin</m:t>
            </m:r>
          </m:sub>
        </m:sSub>
        <m:r>
          <m:rPr>
            <m:sty m:val="p"/>
          </m:rPr>
          <w:rPr>
            <w:rFonts w:ascii="Cambria Math" w:hAnsi="Cambria Math"/>
          </w:rPr>
          <m:t xml:space="preserve"> </m:t>
        </m:r>
      </m:oMath>
      <w:r w:rsidRPr="00001554">
        <w:t xml:space="preserve">are derived from the </w:t>
      </w:r>
      <w:r w:rsidR="005E47EB">
        <w:t xml:space="preserve">set of camera images </w:t>
      </w:r>
      <m:oMath>
        <m:d>
          <m:dPr>
            <m:begChr m:val="{"/>
            <m:endChr m:val="}"/>
            <m:ctrlPr>
              <w:rPr>
                <w:rFonts w:ascii="Cambria Math" w:hAnsi="Cambria Math"/>
              </w:rPr>
            </m:ctrlPr>
          </m:dPr>
          <m:e>
            <m:sSub>
              <m:sSubPr>
                <m:ctrlPr>
                  <w:rPr>
                    <w:rFonts w:ascii="Cambria Math" w:hAnsi="Cambria Math"/>
                  </w:rPr>
                </m:ctrlPr>
              </m:sSubPr>
              <m:e>
                <m:r>
                  <w:rPr>
                    <w:rFonts w:ascii="Cambria Math" w:hAnsi="Cambria Math"/>
                  </w:rPr>
                  <m:t>i</m:t>
                </m:r>
              </m:e>
              <m:sub>
                <m:r>
                  <w:rPr>
                    <w:rFonts w:ascii="Cambria Math" w:hAnsi="Cambria Math"/>
                  </w:rPr>
                  <m:t>θ</m:t>
                </m:r>
              </m:sub>
            </m:sSub>
            <m:d>
              <m:dPr>
                <m:ctrlPr>
                  <w:rPr>
                    <w:rFonts w:ascii="Cambria Math" w:hAnsi="Cambria Math"/>
                  </w:rPr>
                </m:ctrlPr>
              </m:dPr>
              <m:e>
                <m:r>
                  <w:rPr>
                    <w:rFonts w:ascii="Cambria Math" w:hAnsi="Cambria Math"/>
                  </w:rPr>
                  <m:t>x</m:t>
                </m:r>
                <m:r>
                  <m:rPr>
                    <m:sty m:val="p"/>
                  </m:rPr>
                  <w:rPr>
                    <w:rFonts w:ascii="Cambria Math" w:hAnsi="Cambria Math"/>
                  </w:rPr>
                  <m:t>,</m:t>
                </m:r>
                <m:r>
                  <w:rPr>
                    <w:rFonts w:ascii="Cambria Math" w:hAnsi="Cambria Math"/>
                  </w:rPr>
                  <m:t>y</m:t>
                </m:r>
              </m:e>
            </m:d>
          </m:e>
        </m:d>
      </m:oMath>
      <w:r w:rsidRPr="00001554">
        <w:t xml:space="preserve"> acquired under the phase shifted illumination pattern</w:t>
      </w:r>
    </w:p>
    <w:p w14:paraId="398E6C10" w14:textId="46E7DD27" w:rsidR="00001554" w:rsidRPr="00001554" w:rsidRDefault="0075418B" w:rsidP="00E1406A">
      <w:pPr>
        <w:pStyle w:val="OSABody"/>
      </w:pPr>
      <m:oMath>
        <m:d>
          <m:dPr>
            <m:begChr m:val="{"/>
            <m:endChr m:val="}"/>
            <m:ctrlPr>
              <w:rPr>
                <w:rFonts w:ascii="Cambria Math" w:hAnsi="Cambria Math"/>
              </w:rPr>
            </m:ctrlPr>
          </m:dPr>
          <m:e>
            <m:sSub>
              <m:sSubPr>
                <m:ctrlPr>
                  <w:rPr>
                    <w:rFonts w:ascii="Cambria Math" w:hAnsi="Cambria Math"/>
                  </w:rPr>
                </m:ctrlPr>
              </m:sSubPr>
              <m:e>
                <m:r>
                  <w:rPr>
                    <w:rFonts w:ascii="Cambria Math" w:hAnsi="Cambria Math"/>
                  </w:rPr>
                  <m:t>p</m:t>
                </m:r>
              </m:e>
              <m:sub>
                <m:r>
                  <w:rPr>
                    <w:rFonts w:ascii="Cambria Math" w:hAnsi="Cambria Math"/>
                  </w:rPr>
                  <m:t>θ</m:t>
                </m:r>
              </m:sub>
            </m:sSub>
            <m:d>
              <m:dPr>
                <m:ctrlPr>
                  <w:rPr>
                    <w:rFonts w:ascii="Cambria Math" w:hAnsi="Cambria Math"/>
                  </w:rPr>
                </m:ctrlPr>
              </m:dPr>
              <m:e>
                <m:acc>
                  <m:accPr>
                    <m:chr m:val="́"/>
                    <m:ctrlPr>
                      <w:rPr>
                        <w:rFonts w:ascii="Cambria Math" w:hAnsi="Cambria Math"/>
                      </w:rPr>
                    </m:ctrlPr>
                  </m:accPr>
                  <m:e>
                    <m:r>
                      <w:rPr>
                        <w:rFonts w:ascii="Cambria Math" w:hAnsi="Cambria Math"/>
                      </w:rPr>
                      <m:t>x</m:t>
                    </m:r>
                  </m:e>
                </m:acc>
                <m:r>
                  <m:rPr>
                    <m:sty m:val="p"/>
                  </m:rPr>
                  <w:rPr>
                    <w:rFonts w:ascii="Cambria Math" w:hAnsi="Cambria Math"/>
                  </w:rPr>
                  <m:t>,</m:t>
                </m:r>
                <m:acc>
                  <m:accPr>
                    <m:chr m:val="́"/>
                    <m:ctrlPr>
                      <w:rPr>
                        <w:rFonts w:ascii="Cambria Math" w:hAnsi="Cambria Math"/>
                      </w:rPr>
                    </m:ctrlPr>
                  </m:accPr>
                  <m:e>
                    <m:r>
                      <w:rPr>
                        <w:rFonts w:ascii="Cambria Math" w:hAnsi="Cambria Math"/>
                      </w:rPr>
                      <m:t>y</m:t>
                    </m:r>
                  </m:e>
                </m:acc>
              </m:e>
            </m:d>
            <m:r>
              <m:rPr>
                <m:sty m:val="p"/>
              </m:rPr>
              <w:rPr>
                <w:rFonts w:ascii="Cambria Math" w:hAnsi="Cambria Math"/>
              </w:rPr>
              <m:t xml:space="preserve"> : </m:t>
            </m:r>
            <m:r>
              <w:rPr>
                <w:rFonts w:ascii="Cambria Math" w:hAnsi="Cambria Math"/>
              </w:rPr>
              <m:t>θ</m:t>
            </m:r>
            <m:r>
              <m:rPr>
                <m:sty m:val="p"/>
              </m:rPr>
              <w:rPr>
                <w:rFonts w:ascii="Cambria Math" w:hAnsi="Cambria Math"/>
              </w:rPr>
              <m:t>∈</m:t>
            </m:r>
            <m:d>
              <m:dPr>
                <m:begChr m:val="["/>
                <m:endChr m:val="]"/>
                <m:ctrlPr>
                  <w:rPr>
                    <w:rFonts w:ascii="Cambria Math" w:hAnsi="Cambria Math"/>
                  </w:rPr>
                </m:ctrlPr>
              </m:dPr>
              <m:e>
                <m:r>
                  <m:rPr>
                    <m:sty m:val="p"/>
                  </m:rPr>
                  <w:rPr>
                    <w:rFonts w:ascii="Cambria Math" w:hAnsi="Cambria Math"/>
                  </w:rPr>
                  <m:t>0,</m:t>
                </m:r>
                <m:f>
                  <m:fPr>
                    <m:type m:val="lin"/>
                    <m:ctrlPr>
                      <w:rPr>
                        <w:rFonts w:ascii="Cambria Math" w:hAnsi="Cambria Math"/>
                      </w:rPr>
                    </m:ctrlPr>
                  </m:fPr>
                  <m:num>
                    <m:r>
                      <w:rPr>
                        <w:rFonts w:ascii="Cambria Math" w:hAnsi="Cambria Math"/>
                      </w:rPr>
                      <m:t>π</m:t>
                    </m:r>
                  </m:num>
                  <m:den>
                    <m:r>
                      <m:rPr>
                        <m:sty m:val="p"/>
                      </m:rPr>
                      <w:rPr>
                        <w:rFonts w:ascii="Cambria Math" w:hAnsi="Cambria Math"/>
                      </w:rPr>
                      <m:t>2</m:t>
                    </m:r>
                  </m:den>
                </m:f>
                <m:r>
                  <m:rPr>
                    <m:sty m:val="p"/>
                  </m:rPr>
                  <w:rPr>
                    <w:rFonts w:ascii="Cambria Math" w:hAnsi="Cambria Math"/>
                  </w:rPr>
                  <m:t>,</m:t>
                </m:r>
                <m:r>
                  <w:rPr>
                    <w:rFonts w:ascii="Cambria Math" w:hAnsi="Cambria Math"/>
                  </w:rPr>
                  <m:t>π</m:t>
                </m:r>
                <m:r>
                  <m:rPr>
                    <m:sty m:val="p"/>
                  </m:rPr>
                  <w:rPr>
                    <w:rFonts w:ascii="Cambria Math" w:hAnsi="Cambria Math"/>
                  </w:rPr>
                  <m:t>,</m:t>
                </m:r>
                <m:f>
                  <m:fPr>
                    <m:type m:val="lin"/>
                    <m:ctrlPr>
                      <w:rPr>
                        <w:rFonts w:ascii="Cambria Math" w:hAnsi="Cambria Math"/>
                      </w:rPr>
                    </m:ctrlPr>
                  </m:fPr>
                  <m:num>
                    <m:r>
                      <m:rPr>
                        <m:sty m:val="p"/>
                      </m:rPr>
                      <w:rPr>
                        <w:rFonts w:ascii="Cambria Math" w:hAnsi="Cambria Math"/>
                      </w:rPr>
                      <m:t>3</m:t>
                    </m:r>
                    <m:r>
                      <w:rPr>
                        <w:rFonts w:ascii="Cambria Math" w:hAnsi="Cambria Math"/>
                      </w:rPr>
                      <m:t>π</m:t>
                    </m:r>
                  </m:num>
                  <m:den>
                    <m:r>
                      <m:rPr>
                        <m:sty m:val="p"/>
                      </m:rPr>
                      <w:rPr>
                        <w:rFonts w:ascii="Cambria Math" w:hAnsi="Cambria Math"/>
                      </w:rPr>
                      <m:t>2</m:t>
                    </m:r>
                  </m:den>
                </m:f>
              </m:e>
            </m:d>
          </m:e>
        </m:d>
      </m:oMath>
      <w:r w:rsidR="00001554" w:rsidRPr="00001554">
        <w:t>, using Eqs.</w:t>
      </w:r>
      <w:r w:rsidR="00001554" w:rsidRPr="00001554">
        <w:fldChar w:fldCharType="begin"/>
      </w:r>
      <w:r w:rsidR="00001554" w:rsidRPr="00001554">
        <w:instrText xml:space="preserve"> REF _Ref464324203 \h </w:instrText>
      </w:r>
      <w:r w:rsidR="00001554">
        <w:instrText xml:space="preserve"> \* MERGEFORMAT </w:instrText>
      </w:r>
      <w:r w:rsidR="00001554" w:rsidRPr="00001554">
        <w:fldChar w:fldCharType="separate"/>
      </w:r>
      <w:r w:rsidR="00B255F9" w:rsidRPr="00B255F9">
        <w:t>(26)</w:t>
      </w:r>
      <w:r w:rsidR="00001554" w:rsidRPr="00001554">
        <w:fldChar w:fldCharType="end"/>
      </w:r>
      <w:r w:rsidR="00001554" w:rsidRPr="00001554">
        <w:t xml:space="preserve">– </w:t>
      </w:r>
      <w:r w:rsidR="00001554" w:rsidRPr="00001554">
        <w:fldChar w:fldCharType="begin"/>
      </w:r>
      <w:r w:rsidR="00001554" w:rsidRPr="00001554">
        <w:instrText xml:space="preserve"> REF _Ref464324204 \h </w:instrText>
      </w:r>
      <w:r w:rsidR="00001554">
        <w:instrText xml:space="preserve"> \* MERGEFORMAT </w:instrText>
      </w:r>
      <w:r w:rsidR="00001554" w:rsidRPr="00001554">
        <w:fldChar w:fldCharType="separate"/>
      </w:r>
      <w:r w:rsidR="00B255F9" w:rsidRPr="00B255F9">
        <w:t>(28)</w:t>
      </w:r>
      <w:r w:rsidR="00001554" w:rsidRPr="00001554">
        <w:fldChar w:fldCharType="end"/>
      </w:r>
      <w:r w:rsidR="00001554" w:rsidRPr="00001554">
        <w:t xml:space="preserve">.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9" w:type="dxa"/>
          <w:right w:w="29" w:type="dxa"/>
        </w:tblCellMar>
        <w:tblLook w:val="04A0" w:firstRow="1" w:lastRow="0" w:firstColumn="1" w:lastColumn="0" w:noHBand="0" w:noVBand="1"/>
      </w:tblPr>
      <w:tblGrid>
        <w:gridCol w:w="4511"/>
        <w:gridCol w:w="392"/>
      </w:tblGrid>
      <w:tr w:rsidR="00001554" w:rsidRPr="00CC0287" w14:paraId="56A34FCC" w14:textId="77777777" w:rsidTr="008D77BF">
        <w:tc>
          <w:tcPr>
            <w:tcW w:w="4600" w:type="pct"/>
            <w:vAlign w:val="center"/>
          </w:tcPr>
          <w:p w14:paraId="27D469F8" w14:textId="77777777" w:rsidR="00001554" w:rsidRPr="008D77BF" w:rsidRDefault="0075418B" w:rsidP="008D77BF">
            <w:pPr>
              <w:pStyle w:val="OEBody"/>
              <w:jc w:val="left"/>
              <w:rPr>
                <w:sz w:val="17"/>
                <w:szCs w:val="17"/>
              </w:rPr>
            </w:pPr>
            <m:oMathPara>
              <m:oMathParaPr>
                <m:jc m:val="left"/>
              </m:oMathParaPr>
              <m:oMath>
                <m:sSub>
                  <m:sSubPr>
                    <m:ctrlPr>
                      <w:rPr>
                        <w:rFonts w:ascii="Cambria Math" w:hAnsi="Cambria Math" w:cs="Cambria Math"/>
                        <w:i/>
                        <w:sz w:val="18"/>
                        <w:szCs w:val="18"/>
                      </w:rPr>
                    </m:ctrlPr>
                  </m:sSubPr>
                  <m:e>
                    <m:r>
                      <w:rPr>
                        <w:rFonts w:ascii="Cambria Math" w:hAnsi="Cambria Math" w:cs="Cambria Math"/>
                        <w:sz w:val="18"/>
                        <w:szCs w:val="18"/>
                      </w:rPr>
                      <m:t>i</m:t>
                    </m:r>
                  </m:e>
                  <m:sub>
                    <m:r>
                      <m:rPr>
                        <m:sty m:val="p"/>
                      </m:rPr>
                      <w:rPr>
                        <w:rFonts w:ascii="Cambria Math" w:hAnsi="Cambria Math" w:cs="Cambria Math"/>
                        <w:sz w:val="18"/>
                        <w:szCs w:val="18"/>
                      </w:rPr>
                      <m:t>bb</m:t>
                    </m:r>
                  </m:sub>
                </m:sSub>
                <m:d>
                  <m:dPr>
                    <m:ctrlPr>
                      <w:rPr>
                        <w:rFonts w:ascii="Cambria Math" w:hAnsi="Cambria Math" w:cs="Cambria Math"/>
                        <w:i/>
                        <w:sz w:val="18"/>
                        <w:szCs w:val="18"/>
                      </w:rPr>
                    </m:ctrlPr>
                  </m:dPr>
                  <m:e>
                    <m:r>
                      <w:rPr>
                        <w:rFonts w:ascii="Cambria Math" w:hAnsi="Cambria Math" w:cs="Cambria Math"/>
                        <w:sz w:val="18"/>
                        <w:szCs w:val="18"/>
                      </w:rPr>
                      <m:t>x,y</m:t>
                    </m:r>
                  </m:e>
                </m:d>
                <m:r>
                  <m:rPr>
                    <m:aln/>
                  </m:rPr>
                  <w:rPr>
                    <w:rFonts w:ascii="Cambria Math" w:hAnsi="Cambria Math"/>
                    <w:sz w:val="18"/>
                    <w:szCs w:val="18"/>
                  </w:rPr>
                  <m:t>≝</m:t>
                </m:r>
                <m:f>
                  <m:fPr>
                    <m:ctrlPr>
                      <w:rPr>
                        <w:rFonts w:ascii="Cambria Math" w:hAnsi="Cambria Math"/>
                        <w:i/>
                        <w:sz w:val="18"/>
                        <w:szCs w:val="18"/>
                      </w:rPr>
                    </m:ctrlPr>
                  </m:fPr>
                  <m:num>
                    <m:r>
                      <w:rPr>
                        <w:rFonts w:ascii="Cambria Math" w:hAnsi="Cambria Math"/>
                        <w:sz w:val="18"/>
                        <w:szCs w:val="18"/>
                      </w:rPr>
                      <m:t>1</m:t>
                    </m:r>
                  </m:num>
                  <m:den>
                    <m:r>
                      <w:rPr>
                        <w:rFonts w:ascii="Cambria Math" w:hAnsi="Cambria Math"/>
                        <w:sz w:val="18"/>
                        <w:szCs w:val="18"/>
                      </w:rPr>
                      <m:t>4</m:t>
                    </m:r>
                  </m:den>
                </m:f>
                <m:d>
                  <m:dPr>
                    <m:begChr m:val="["/>
                    <m:endChr m:val="]"/>
                    <m:ctrlPr>
                      <w:rPr>
                        <w:rFonts w:ascii="Cambria Math" w:hAnsi="Cambria Math" w:cs="Cambria Math"/>
                        <w:i/>
                        <w:sz w:val="18"/>
                        <w:szCs w:val="18"/>
                      </w:rPr>
                    </m:ctrlPr>
                  </m:dPr>
                  <m:e>
                    <m:sSub>
                      <m:sSubPr>
                        <m:ctrlPr>
                          <w:rPr>
                            <w:rFonts w:ascii="Cambria Math" w:hAnsi="Cambria Math" w:cs="Cambria Math"/>
                            <w:i/>
                            <w:sz w:val="18"/>
                            <w:szCs w:val="18"/>
                          </w:rPr>
                        </m:ctrlPr>
                      </m:sSubPr>
                      <m:e>
                        <m:r>
                          <w:rPr>
                            <w:rFonts w:ascii="Cambria Math" w:hAnsi="Cambria Math" w:cs="Cambria Math"/>
                            <w:sz w:val="18"/>
                            <w:szCs w:val="18"/>
                          </w:rPr>
                          <m:t>i</m:t>
                        </m:r>
                      </m:e>
                      <m:sub>
                        <m:r>
                          <w:rPr>
                            <w:rFonts w:ascii="Cambria Math" w:hAnsi="Cambria Math" w:cs="Cambria Math"/>
                            <w:sz w:val="18"/>
                            <w:szCs w:val="18"/>
                          </w:rPr>
                          <m:t>0</m:t>
                        </m:r>
                      </m:sub>
                    </m:sSub>
                    <m:d>
                      <m:dPr>
                        <m:ctrlPr>
                          <w:rPr>
                            <w:rFonts w:ascii="Cambria Math" w:hAnsi="Cambria Math" w:cs="Cambria Math"/>
                            <w:i/>
                            <w:sz w:val="18"/>
                            <w:szCs w:val="18"/>
                          </w:rPr>
                        </m:ctrlPr>
                      </m:dPr>
                      <m:e>
                        <m:r>
                          <w:rPr>
                            <w:rFonts w:ascii="Cambria Math" w:hAnsi="Cambria Math" w:cs="Cambria Math"/>
                            <w:sz w:val="18"/>
                            <w:szCs w:val="18"/>
                          </w:rPr>
                          <m:t>x,y</m:t>
                        </m:r>
                      </m:e>
                    </m:d>
                    <m:r>
                      <w:rPr>
                        <w:rFonts w:ascii="Cambria Math" w:hAnsi="Cambria Math" w:cs="Cambria Math"/>
                        <w:sz w:val="18"/>
                        <w:szCs w:val="18"/>
                      </w:rPr>
                      <m:t>+</m:t>
                    </m:r>
                    <m:sSub>
                      <m:sSubPr>
                        <m:ctrlPr>
                          <w:rPr>
                            <w:rFonts w:ascii="Cambria Math" w:hAnsi="Cambria Math" w:cs="Cambria Math"/>
                            <w:i/>
                            <w:sz w:val="18"/>
                            <w:szCs w:val="18"/>
                          </w:rPr>
                        </m:ctrlPr>
                      </m:sSubPr>
                      <m:e>
                        <m:r>
                          <w:rPr>
                            <w:rFonts w:ascii="Cambria Math" w:hAnsi="Cambria Math" w:cs="Cambria Math"/>
                            <w:sz w:val="18"/>
                            <w:szCs w:val="18"/>
                          </w:rPr>
                          <m:t>i</m:t>
                        </m:r>
                      </m:e>
                      <m:sub>
                        <m:r>
                          <w:rPr>
                            <w:rFonts w:ascii="Cambria Math" w:hAnsi="Cambria Math" w:cs="Cambria Math"/>
                            <w:sz w:val="18"/>
                            <w:szCs w:val="18"/>
                          </w:rPr>
                          <m:t>π/2</m:t>
                        </m:r>
                      </m:sub>
                    </m:sSub>
                    <m:d>
                      <m:dPr>
                        <m:ctrlPr>
                          <w:rPr>
                            <w:rFonts w:ascii="Cambria Math" w:hAnsi="Cambria Math" w:cs="Cambria Math"/>
                            <w:i/>
                            <w:sz w:val="18"/>
                            <w:szCs w:val="18"/>
                          </w:rPr>
                        </m:ctrlPr>
                      </m:dPr>
                      <m:e>
                        <m:r>
                          <w:rPr>
                            <w:rFonts w:ascii="Cambria Math" w:hAnsi="Cambria Math" w:cs="Cambria Math"/>
                            <w:sz w:val="18"/>
                            <w:szCs w:val="18"/>
                          </w:rPr>
                          <m:t>x,y</m:t>
                        </m:r>
                      </m:e>
                    </m:d>
                    <m:r>
                      <w:rPr>
                        <w:rFonts w:ascii="Cambria Math" w:hAnsi="Cambria Math" w:cs="Cambria Math"/>
                        <w:sz w:val="18"/>
                        <w:szCs w:val="18"/>
                      </w:rPr>
                      <m:t>+</m:t>
                    </m:r>
                    <m:sSub>
                      <m:sSubPr>
                        <m:ctrlPr>
                          <w:rPr>
                            <w:rFonts w:ascii="Cambria Math" w:hAnsi="Cambria Math" w:cs="Cambria Math"/>
                            <w:i/>
                            <w:sz w:val="18"/>
                            <w:szCs w:val="18"/>
                          </w:rPr>
                        </m:ctrlPr>
                      </m:sSubPr>
                      <m:e>
                        <m:r>
                          <w:rPr>
                            <w:rFonts w:ascii="Cambria Math" w:hAnsi="Cambria Math" w:cs="Cambria Math"/>
                            <w:sz w:val="18"/>
                            <w:szCs w:val="18"/>
                          </w:rPr>
                          <m:t>i</m:t>
                        </m:r>
                      </m:e>
                      <m:sub>
                        <m:r>
                          <w:rPr>
                            <w:rFonts w:ascii="Cambria Math" w:hAnsi="Cambria Math" w:cs="Cambria Math"/>
                            <w:sz w:val="18"/>
                            <w:szCs w:val="18"/>
                          </w:rPr>
                          <m:t>π</m:t>
                        </m:r>
                      </m:sub>
                    </m:sSub>
                    <m:d>
                      <m:dPr>
                        <m:ctrlPr>
                          <w:rPr>
                            <w:rFonts w:ascii="Cambria Math" w:hAnsi="Cambria Math" w:cs="Cambria Math"/>
                            <w:i/>
                            <w:sz w:val="18"/>
                            <w:szCs w:val="18"/>
                          </w:rPr>
                        </m:ctrlPr>
                      </m:dPr>
                      <m:e>
                        <m:r>
                          <w:rPr>
                            <w:rFonts w:ascii="Cambria Math" w:hAnsi="Cambria Math" w:cs="Cambria Math"/>
                            <w:sz w:val="18"/>
                            <w:szCs w:val="18"/>
                          </w:rPr>
                          <m:t>x,y</m:t>
                        </m:r>
                      </m:e>
                    </m:d>
                    <m:r>
                      <w:rPr>
                        <w:rFonts w:ascii="Cambria Math" w:hAnsi="Cambria Math" w:cs="Cambria Math"/>
                        <w:sz w:val="18"/>
                        <w:szCs w:val="18"/>
                      </w:rPr>
                      <m:t>+</m:t>
                    </m:r>
                    <m:sSub>
                      <m:sSubPr>
                        <m:ctrlPr>
                          <w:rPr>
                            <w:rFonts w:ascii="Cambria Math" w:hAnsi="Cambria Math" w:cs="Cambria Math"/>
                            <w:i/>
                            <w:sz w:val="18"/>
                            <w:szCs w:val="18"/>
                          </w:rPr>
                        </m:ctrlPr>
                      </m:sSubPr>
                      <m:e>
                        <m:r>
                          <w:rPr>
                            <w:rFonts w:ascii="Cambria Math" w:hAnsi="Cambria Math" w:cs="Cambria Math"/>
                            <w:sz w:val="18"/>
                            <w:szCs w:val="18"/>
                          </w:rPr>
                          <m:t>i</m:t>
                        </m:r>
                      </m:e>
                      <m:sub>
                        <m:r>
                          <w:rPr>
                            <w:rFonts w:ascii="Cambria Math" w:hAnsi="Cambria Math" w:cs="Cambria Math"/>
                            <w:sz w:val="18"/>
                            <w:szCs w:val="18"/>
                          </w:rPr>
                          <m:t>3π/2</m:t>
                        </m:r>
                      </m:sub>
                    </m:sSub>
                    <m:d>
                      <m:dPr>
                        <m:ctrlPr>
                          <w:rPr>
                            <w:rFonts w:ascii="Cambria Math" w:hAnsi="Cambria Math" w:cs="Cambria Math"/>
                            <w:i/>
                            <w:sz w:val="18"/>
                            <w:szCs w:val="18"/>
                          </w:rPr>
                        </m:ctrlPr>
                      </m:dPr>
                      <m:e>
                        <m:r>
                          <w:rPr>
                            <w:rFonts w:ascii="Cambria Math" w:hAnsi="Cambria Math" w:cs="Cambria Math"/>
                            <w:sz w:val="18"/>
                            <w:szCs w:val="18"/>
                          </w:rPr>
                          <m:t>x,y</m:t>
                        </m:r>
                      </m:e>
                    </m:d>
                  </m:e>
                </m:d>
              </m:oMath>
            </m:oMathPara>
          </w:p>
        </w:tc>
        <w:tc>
          <w:tcPr>
            <w:tcW w:w="400" w:type="pct"/>
            <w:vAlign w:val="center"/>
          </w:tcPr>
          <w:p w14:paraId="1AF225DD" w14:textId="74812839" w:rsidR="00001554" w:rsidRPr="00005525" w:rsidRDefault="00001554" w:rsidP="00001554">
            <w:pPr>
              <w:pStyle w:val="OEBody"/>
              <w:jc w:val="center"/>
              <w:rPr>
                <w:rStyle w:val="BookTitle"/>
                <w:b/>
                <w:sz w:val="18"/>
                <w:szCs w:val="18"/>
              </w:rPr>
            </w:pPr>
            <w:bookmarkStart w:id="64" w:name="_Ref464324203"/>
            <w:r w:rsidRPr="00005525">
              <w:rPr>
                <w:rStyle w:val="BookTitle"/>
                <w:sz w:val="18"/>
                <w:szCs w:val="18"/>
              </w:rPr>
              <w:t>(</w:t>
            </w:r>
            <w:r w:rsidRPr="00005525">
              <w:rPr>
                <w:rStyle w:val="BookTitle"/>
                <w:b/>
                <w:sz w:val="18"/>
                <w:szCs w:val="18"/>
              </w:rPr>
              <w:fldChar w:fldCharType="begin"/>
            </w:r>
            <w:r w:rsidRPr="00005525">
              <w:rPr>
                <w:rStyle w:val="BookTitle"/>
                <w:sz w:val="18"/>
                <w:szCs w:val="18"/>
              </w:rPr>
              <w:instrText xml:space="preserve"> SEQ Equation \* ARABIC </w:instrText>
            </w:r>
            <w:r w:rsidRPr="00005525">
              <w:rPr>
                <w:rStyle w:val="BookTitle"/>
                <w:b/>
                <w:sz w:val="18"/>
                <w:szCs w:val="18"/>
              </w:rPr>
              <w:fldChar w:fldCharType="separate"/>
            </w:r>
            <w:r w:rsidR="00B255F9">
              <w:rPr>
                <w:rStyle w:val="BookTitle"/>
                <w:noProof/>
                <w:sz w:val="18"/>
                <w:szCs w:val="18"/>
              </w:rPr>
              <w:t>26</w:t>
            </w:r>
            <w:r w:rsidRPr="00005525">
              <w:rPr>
                <w:rStyle w:val="BookTitle"/>
                <w:b/>
                <w:sz w:val="18"/>
                <w:szCs w:val="18"/>
              </w:rPr>
              <w:fldChar w:fldCharType="end"/>
            </w:r>
            <w:r w:rsidRPr="00005525">
              <w:rPr>
                <w:rStyle w:val="BookTitle"/>
                <w:sz w:val="18"/>
                <w:szCs w:val="18"/>
              </w:rPr>
              <w:t>)</w:t>
            </w:r>
            <w:bookmarkEnd w:id="64"/>
          </w:p>
        </w:tc>
      </w:tr>
      <w:tr w:rsidR="00001554" w:rsidRPr="00CC0287" w14:paraId="7C1D64B0" w14:textId="77777777" w:rsidTr="008D77BF">
        <w:tc>
          <w:tcPr>
            <w:tcW w:w="4600" w:type="pct"/>
            <w:vAlign w:val="center"/>
          </w:tcPr>
          <w:p w14:paraId="52392E02" w14:textId="77777777" w:rsidR="00001554" w:rsidRPr="008D77BF" w:rsidRDefault="0075418B" w:rsidP="008D77BF">
            <w:pPr>
              <w:pStyle w:val="OEBody"/>
              <w:jc w:val="left"/>
              <w:rPr>
                <w:sz w:val="17"/>
                <w:szCs w:val="17"/>
              </w:rPr>
            </w:pPr>
            <m:oMathPara>
              <m:oMathParaPr>
                <m:jc m:val="left"/>
              </m:oMathParaPr>
              <m:oMath>
                <m:sSub>
                  <m:sSubPr>
                    <m:ctrlPr>
                      <w:rPr>
                        <w:rFonts w:ascii="Cambria Math" w:hAnsi="Cambria Math" w:cs="Cambria Math"/>
                        <w:i/>
                        <w:sz w:val="18"/>
                        <w:szCs w:val="18"/>
                      </w:rPr>
                    </m:ctrlPr>
                  </m:sSubPr>
                  <m:e>
                    <m:r>
                      <w:rPr>
                        <w:rFonts w:ascii="Cambria Math" w:hAnsi="Cambria Math" w:cs="Cambria Math"/>
                        <w:sz w:val="18"/>
                        <w:szCs w:val="18"/>
                      </w:rPr>
                      <m:t>i</m:t>
                    </m:r>
                  </m:e>
                  <m:sub>
                    <m:r>
                      <m:rPr>
                        <m:sty m:val="p"/>
                      </m:rPr>
                      <w:rPr>
                        <w:rFonts w:ascii="Cambria Math" w:hAnsi="Cambria Math"/>
                        <w:sz w:val="18"/>
                        <w:szCs w:val="18"/>
                      </w:rPr>
                      <m:t>cos</m:t>
                    </m:r>
                  </m:sub>
                </m:sSub>
                <m:d>
                  <m:dPr>
                    <m:ctrlPr>
                      <w:rPr>
                        <w:rFonts w:ascii="Cambria Math" w:hAnsi="Cambria Math" w:cs="Cambria Math"/>
                        <w:i/>
                        <w:sz w:val="18"/>
                        <w:szCs w:val="18"/>
                      </w:rPr>
                    </m:ctrlPr>
                  </m:dPr>
                  <m:e>
                    <m:r>
                      <w:rPr>
                        <w:rFonts w:ascii="Cambria Math" w:hAnsi="Cambria Math" w:cs="Cambria Math"/>
                        <w:sz w:val="18"/>
                        <w:szCs w:val="18"/>
                      </w:rPr>
                      <m:t>x,y</m:t>
                    </m:r>
                  </m:e>
                </m:d>
                <m:r>
                  <m:rPr>
                    <m:aln/>
                  </m:rPr>
                  <w:rPr>
                    <w:rFonts w:ascii="Cambria Math" w:hAnsi="Cambria Math"/>
                    <w:sz w:val="18"/>
                    <w:szCs w:val="18"/>
                  </w:rPr>
                  <m:t>≝</m:t>
                </m:r>
                <m:f>
                  <m:fPr>
                    <m:ctrlPr>
                      <w:rPr>
                        <w:rFonts w:ascii="Cambria Math" w:hAnsi="Cambria Math"/>
                        <w:i/>
                        <w:sz w:val="18"/>
                        <w:szCs w:val="18"/>
                      </w:rPr>
                    </m:ctrlPr>
                  </m:fPr>
                  <m:num>
                    <m:r>
                      <w:rPr>
                        <w:rFonts w:ascii="Cambria Math" w:hAnsi="Cambria Math"/>
                        <w:sz w:val="18"/>
                        <w:szCs w:val="18"/>
                      </w:rPr>
                      <m:t>1</m:t>
                    </m:r>
                  </m:num>
                  <m:den>
                    <m:r>
                      <w:rPr>
                        <w:rFonts w:ascii="Cambria Math" w:hAnsi="Cambria Math"/>
                        <w:sz w:val="18"/>
                        <w:szCs w:val="18"/>
                      </w:rPr>
                      <m:t>2</m:t>
                    </m:r>
                  </m:den>
                </m:f>
                <m:d>
                  <m:dPr>
                    <m:begChr m:val="["/>
                    <m:endChr m:val="]"/>
                    <m:ctrlPr>
                      <w:rPr>
                        <w:rFonts w:ascii="Cambria Math" w:hAnsi="Cambria Math" w:cs="Cambria Math"/>
                        <w:i/>
                        <w:sz w:val="18"/>
                        <w:szCs w:val="18"/>
                      </w:rPr>
                    </m:ctrlPr>
                  </m:dPr>
                  <m:e>
                    <m:sSub>
                      <m:sSubPr>
                        <m:ctrlPr>
                          <w:rPr>
                            <w:rFonts w:ascii="Cambria Math" w:hAnsi="Cambria Math" w:cs="Cambria Math"/>
                            <w:i/>
                            <w:sz w:val="18"/>
                            <w:szCs w:val="18"/>
                          </w:rPr>
                        </m:ctrlPr>
                      </m:sSubPr>
                      <m:e>
                        <m:r>
                          <w:rPr>
                            <w:rFonts w:ascii="Cambria Math" w:hAnsi="Cambria Math" w:cs="Cambria Math"/>
                            <w:sz w:val="18"/>
                            <w:szCs w:val="18"/>
                          </w:rPr>
                          <m:t>i</m:t>
                        </m:r>
                      </m:e>
                      <m:sub>
                        <m:r>
                          <w:rPr>
                            <w:rFonts w:ascii="Cambria Math" w:hAnsi="Cambria Math" w:cs="Cambria Math"/>
                            <w:sz w:val="18"/>
                            <w:szCs w:val="18"/>
                          </w:rPr>
                          <m:t>π/2</m:t>
                        </m:r>
                      </m:sub>
                    </m:sSub>
                    <m:d>
                      <m:dPr>
                        <m:ctrlPr>
                          <w:rPr>
                            <w:rFonts w:ascii="Cambria Math" w:hAnsi="Cambria Math" w:cs="Cambria Math"/>
                            <w:i/>
                            <w:sz w:val="18"/>
                            <w:szCs w:val="18"/>
                          </w:rPr>
                        </m:ctrlPr>
                      </m:dPr>
                      <m:e>
                        <m:r>
                          <w:rPr>
                            <w:rFonts w:ascii="Cambria Math" w:hAnsi="Cambria Math" w:cs="Cambria Math"/>
                            <w:sz w:val="18"/>
                            <w:szCs w:val="18"/>
                          </w:rPr>
                          <m:t>x,y</m:t>
                        </m:r>
                      </m:e>
                    </m:d>
                    <m:r>
                      <w:rPr>
                        <w:rFonts w:ascii="Cambria Math" w:hAnsi="Cambria Math" w:cs="Cambria Math"/>
                        <w:sz w:val="18"/>
                        <w:szCs w:val="18"/>
                      </w:rPr>
                      <m:t>-</m:t>
                    </m:r>
                    <m:sSub>
                      <m:sSubPr>
                        <m:ctrlPr>
                          <w:rPr>
                            <w:rFonts w:ascii="Cambria Math" w:hAnsi="Cambria Math" w:cs="Cambria Math"/>
                            <w:i/>
                            <w:sz w:val="18"/>
                            <w:szCs w:val="18"/>
                          </w:rPr>
                        </m:ctrlPr>
                      </m:sSubPr>
                      <m:e>
                        <m:r>
                          <w:rPr>
                            <w:rFonts w:ascii="Cambria Math" w:hAnsi="Cambria Math" w:cs="Cambria Math"/>
                            <w:sz w:val="18"/>
                            <w:szCs w:val="18"/>
                          </w:rPr>
                          <m:t>i</m:t>
                        </m:r>
                      </m:e>
                      <m:sub>
                        <m:r>
                          <w:rPr>
                            <w:rFonts w:ascii="Cambria Math" w:hAnsi="Cambria Math" w:cs="Cambria Math"/>
                            <w:sz w:val="18"/>
                            <w:szCs w:val="18"/>
                          </w:rPr>
                          <m:t>3π/2</m:t>
                        </m:r>
                      </m:sub>
                    </m:sSub>
                    <m:r>
                      <w:rPr>
                        <w:rFonts w:ascii="Cambria Math" w:hAnsi="Cambria Math" w:cs="Cambria Math"/>
                        <w:sz w:val="18"/>
                        <w:szCs w:val="18"/>
                      </w:rPr>
                      <m:t>(x,y)</m:t>
                    </m:r>
                  </m:e>
                </m:d>
              </m:oMath>
            </m:oMathPara>
          </w:p>
        </w:tc>
        <w:tc>
          <w:tcPr>
            <w:tcW w:w="400" w:type="pct"/>
            <w:vAlign w:val="center"/>
          </w:tcPr>
          <w:p w14:paraId="76A6E7F4" w14:textId="621F57F2" w:rsidR="00001554" w:rsidRPr="00005525" w:rsidRDefault="00001554" w:rsidP="00001554">
            <w:pPr>
              <w:pStyle w:val="OEBody"/>
              <w:jc w:val="center"/>
              <w:rPr>
                <w:rStyle w:val="BookTitle"/>
                <w:sz w:val="18"/>
                <w:szCs w:val="18"/>
              </w:rPr>
            </w:pPr>
            <w:r w:rsidRPr="00005525">
              <w:rPr>
                <w:rStyle w:val="BookTitle"/>
                <w:sz w:val="18"/>
                <w:szCs w:val="18"/>
              </w:rPr>
              <w:t>(</w:t>
            </w:r>
            <w:r w:rsidRPr="00005525">
              <w:rPr>
                <w:rStyle w:val="BookTitle"/>
                <w:b/>
                <w:sz w:val="18"/>
                <w:szCs w:val="18"/>
              </w:rPr>
              <w:fldChar w:fldCharType="begin"/>
            </w:r>
            <w:r w:rsidRPr="00005525">
              <w:rPr>
                <w:rStyle w:val="BookTitle"/>
                <w:sz w:val="18"/>
                <w:szCs w:val="18"/>
              </w:rPr>
              <w:instrText xml:space="preserve"> SEQ Equation \* ARABIC </w:instrText>
            </w:r>
            <w:r w:rsidRPr="00005525">
              <w:rPr>
                <w:rStyle w:val="BookTitle"/>
                <w:b/>
                <w:sz w:val="18"/>
                <w:szCs w:val="18"/>
              </w:rPr>
              <w:fldChar w:fldCharType="separate"/>
            </w:r>
            <w:r w:rsidR="00B255F9">
              <w:rPr>
                <w:rStyle w:val="BookTitle"/>
                <w:noProof/>
                <w:sz w:val="18"/>
                <w:szCs w:val="18"/>
              </w:rPr>
              <w:t>27</w:t>
            </w:r>
            <w:r w:rsidRPr="00005525">
              <w:rPr>
                <w:rStyle w:val="BookTitle"/>
                <w:b/>
                <w:sz w:val="18"/>
                <w:szCs w:val="18"/>
              </w:rPr>
              <w:fldChar w:fldCharType="end"/>
            </w:r>
            <w:r w:rsidRPr="00005525">
              <w:rPr>
                <w:rStyle w:val="BookTitle"/>
                <w:sz w:val="18"/>
                <w:szCs w:val="18"/>
              </w:rPr>
              <w:t>)</w:t>
            </w:r>
          </w:p>
        </w:tc>
      </w:tr>
      <w:tr w:rsidR="00001554" w:rsidRPr="00CC0287" w14:paraId="5FFC4BD0" w14:textId="77777777" w:rsidTr="008D77BF">
        <w:tc>
          <w:tcPr>
            <w:tcW w:w="4600" w:type="pct"/>
            <w:vAlign w:val="center"/>
          </w:tcPr>
          <w:p w14:paraId="0EACA741" w14:textId="77777777" w:rsidR="00001554" w:rsidRPr="008D77BF" w:rsidRDefault="0075418B" w:rsidP="00001554">
            <w:pPr>
              <w:pStyle w:val="OEBody"/>
              <w:rPr>
                <w:sz w:val="17"/>
                <w:szCs w:val="17"/>
              </w:rPr>
            </w:pPr>
            <m:oMathPara>
              <m:oMathParaPr>
                <m:jc m:val="left"/>
              </m:oMathParaPr>
              <m:oMath>
                <m:sSub>
                  <m:sSubPr>
                    <m:ctrlPr>
                      <w:rPr>
                        <w:rFonts w:ascii="Cambria Math" w:hAnsi="Cambria Math" w:cs="Cambria Math"/>
                        <w:i/>
                        <w:sz w:val="18"/>
                        <w:szCs w:val="18"/>
                      </w:rPr>
                    </m:ctrlPr>
                  </m:sSubPr>
                  <m:e>
                    <m:r>
                      <w:rPr>
                        <w:rFonts w:ascii="Cambria Math" w:hAnsi="Cambria Math" w:cs="Cambria Math"/>
                        <w:sz w:val="18"/>
                        <w:szCs w:val="18"/>
                      </w:rPr>
                      <m:t>i</m:t>
                    </m:r>
                  </m:e>
                  <m:sub>
                    <m:r>
                      <m:rPr>
                        <m:sty m:val="p"/>
                      </m:rPr>
                      <w:rPr>
                        <w:rFonts w:ascii="Cambria Math" w:hAnsi="Cambria Math"/>
                        <w:sz w:val="18"/>
                        <w:szCs w:val="18"/>
                      </w:rPr>
                      <m:t>sin</m:t>
                    </m:r>
                  </m:sub>
                </m:sSub>
                <m:d>
                  <m:dPr>
                    <m:ctrlPr>
                      <w:rPr>
                        <w:rFonts w:ascii="Cambria Math" w:hAnsi="Cambria Math" w:cs="Cambria Math"/>
                        <w:i/>
                        <w:sz w:val="18"/>
                        <w:szCs w:val="18"/>
                      </w:rPr>
                    </m:ctrlPr>
                  </m:dPr>
                  <m:e>
                    <m:r>
                      <w:rPr>
                        <w:rFonts w:ascii="Cambria Math" w:hAnsi="Cambria Math" w:cs="Cambria Math"/>
                        <w:sz w:val="18"/>
                        <w:szCs w:val="18"/>
                      </w:rPr>
                      <m:t>x,y</m:t>
                    </m:r>
                  </m:e>
                </m:d>
                <m:r>
                  <m:rPr>
                    <m:aln/>
                  </m:rPr>
                  <w:rPr>
                    <w:rFonts w:ascii="Cambria Math" w:hAnsi="Cambria Math"/>
                    <w:sz w:val="18"/>
                    <w:szCs w:val="18"/>
                  </w:rPr>
                  <m:t>≝</m:t>
                </m:r>
                <m:f>
                  <m:fPr>
                    <m:ctrlPr>
                      <w:rPr>
                        <w:rFonts w:ascii="Cambria Math" w:hAnsi="Cambria Math"/>
                        <w:i/>
                        <w:sz w:val="18"/>
                        <w:szCs w:val="18"/>
                      </w:rPr>
                    </m:ctrlPr>
                  </m:fPr>
                  <m:num>
                    <m:r>
                      <w:rPr>
                        <w:rFonts w:ascii="Cambria Math" w:hAnsi="Cambria Math"/>
                        <w:sz w:val="18"/>
                        <w:szCs w:val="18"/>
                      </w:rPr>
                      <m:t>1</m:t>
                    </m:r>
                  </m:num>
                  <m:den>
                    <m:r>
                      <w:rPr>
                        <w:rFonts w:ascii="Cambria Math" w:hAnsi="Cambria Math"/>
                        <w:sz w:val="18"/>
                        <w:szCs w:val="18"/>
                      </w:rPr>
                      <m:t>2</m:t>
                    </m:r>
                  </m:den>
                </m:f>
                <m:d>
                  <m:dPr>
                    <m:begChr m:val="["/>
                    <m:endChr m:val="]"/>
                    <m:ctrlPr>
                      <w:rPr>
                        <w:rFonts w:ascii="Cambria Math" w:hAnsi="Cambria Math" w:cs="Cambria Math"/>
                        <w:i/>
                        <w:sz w:val="18"/>
                        <w:szCs w:val="18"/>
                      </w:rPr>
                    </m:ctrlPr>
                  </m:dPr>
                  <m:e>
                    <m:sSub>
                      <m:sSubPr>
                        <m:ctrlPr>
                          <w:rPr>
                            <w:rFonts w:ascii="Cambria Math" w:hAnsi="Cambria Math" w:cs="Cambria Math"/>
                            <w:i/>
                            <w:sz w:val="18"/>
                            <w:szCs w:val="18"/>
                          </w:rPr>
                        </m:ctrlPr>
                      </m:sSubPr>
                      <m:e>
                        <m:r>
                          <w:rPr>
                            <w:rFonts w:ascii="Cambria Math" w:hAnsi="Cambria Math" w:cs="Cambria Math"/>
                            <w:sz w:val="18"/>
                            <w:szCs w:val="18"/>
                          </w:rPr>
                          <m:t>i</m:t>
                        </m:r>
                      </m:e>
                      <m:sub>
                        <m:r>
                          <w:rPr>
                            <w:rFonts w:ascii="Cambria Math" w:hAnsi="Cambria Math" w:cs="Cambria Math"/>
                            <w:sz w:val="18"/>
                            <w:szCs w:val="18"/>
                          </w:rPr>
                          <m:t>0</m:t>
                        </m:r>
                      </m:sub>
                    </m:sSub>
                    <m:d>
                      <m:dPr>
                        <m:ctrlPr>
                          <w:rPr>
                            <w:rFonts w:ascii="Cambria Math" w:hAnsi="Cambria Math" w:cs="Cambria Math"/>
                            <w:i/>
                            <w:sz w:val="18"/>
                            <w:szCs w:val="18"/>
                          </w:rPr>
                        </m:ctrlPr>
                      </m:dPr>
                      <m:e>
                        <m:r>
                          <w:rPr>
                            <w:rFonts w:ascii="Cambria Math" w:hAnsi="Cambria Math" w:cs="Cambria Math"/>
                            <w:sz w:val="18"/>
                            <w:szCs w:val="18"/>
                          </w:rPr>
                          <m:t>x,y</m:t>
                        </m:r>
                      </m:e>
                    </m:d>
                    <m:r>
                      <w:rPr>
                        <w:rFonts w:ascii="Cambria Math" w:hAnsi="Cambria Math" w:cs="Cambria Math"/>
                        <w:sz w:val="18"/>
                        <w:szCs w:val="18"/>
                      </w:rPr>
                      <m:t>-</m:t>
                    </m:r>
                    <m:sSub>
                      <m:sSubPr>
                        <m:ctrlPr>
                          <w:rPr>
                            <w:rFonts w:ascii="Cambria Math" w:hAnsi="Cambria Math" w:cs="Cambria Math"/>
                            <w:i/>
                            <w:sz w:val="18"/>
                            <w:szCs w:val="18"/>
                          </w:rPr>
                        </m:ctrlPr>
                      </m:sSubPr>
                      <m:e>
                        <m:r>
                          <w:rPr>
                            <w:rFonts w:ascii="Cambria Math" w:hAnsi="Cambria Math" w:cs="Cambria Math"/>
                            <w:sz w:val="18"/>
                            <w:szCs w:val="18"/>
                          </w:rPr>
                          <m:t>i</m:t>
                        </m:r>
                      </m:e>
                      <m:sub>
                        <m:r>
                          <w:rPr>
                            <w:rFonts w:ascii="Cambria Math" w:hAnsi="Cambria Math" w:cs="Cambria Math"/>
                            <w:sz w:val="18"/>
                            <w:szCs w:val="18"/>
                          </w:rPr>
                          <m:t>π</m:t>
                        </m:r>
                      </m:sub>
                    </m:sSub>
                    <m:r>
                      <w:rPr>
                        <w:rFonts w:ascii="Cambria Math" w:hAnsi="Cambria Math" w:cs="Cambria Math"/>
                        <w:sz w:val="18"/>
                        <w:szCs w:val="18"/>
                      </w:rPr>
                      <m:t>(x,y)</m:t>
                    </m:r>
                  </m:e>
                </m:d>
              </m:oMath>
            </m:oMathPara>
          </w:p>
        </w:tc>
        <w:tc>
          <w:tcPr>
            <w:tcW w:w="400" w:type="pct"/>
            <w:vAlign w:val="center"/>
          </w:tcPr>
          <w:p w14:paraId="10993112" w14:textId="4CCB2499" w:rsidR="00001554" w:rsidRPr="00005525" w:rsidRDefault="00001554" w:rsidP="00001554">
            <w:pPr>
              <w:pStyle w:val="OEBody"/>
              <w:jc w:val="center"/>
              <w:rPr>
                <w:rStyle w:val="BookTitle"/>
                <w:sz w:val="18"/>
                <w:szCs w:val="18"/>
              </w:rPr>
            </w:pPr>
            <w:bookmarkStart w:id="65" w:name="_Ref464324204"/>
            <w:r w:rsidRPr="00005525">
              <w:rPr>
                <w:rStyle w:val="BookTitle"/>
                <w:sz w:val="18"/>
                <w:szCs w:val="18"/>
              </w:rPr>
              <w:t>(</w:t>
            </w:r>
            <w:r w:rsidRPr="00005525">
              <w:rPr>
                <w:rStyle w:val="BookTitle"/>
                <w:b/>
                <w:sz w:val="18"/>
                <w:szCs w:val="18"/>
              </w:rPr>
              <w:fldChar w:fldCharType="begin"/>
            </w:r>
            <w:r w:rsidRPr="00005525">
              <w:rPr>
                <w:rStyle w:val="BookTitle"/>
                <w:sz w:val="18"/>
                <w:szCs w:val="18"/>
              </w:rPr>
              <w:instrText xml:space="preserve"> SEQ Equation \* ARABIC </w:instrText>
            </w:r>
            <w:r w:rsidRPr="00005525">
              <w:rPr>
                <w:rStyle w:val="BookTitle"/>
                <w:b/>
                <w:sz w:val="18"/>
                <w:szCs w:val="18"/>
              </w:rPr>
              <w:fldChar w:fldCharType="separate"/>
            </w:r>
            <w:r w:rsidR="00B255F9">
              <w:rPr>
                <w:rStyle w:val="BookTitle"/>
                <w:noProof/>
                <w:sz w:val="18"/>
                <w:szCs w:val="18"/>
              </w:rPr>
              <w:t>28</w:t>
            </w:r>
            <w:r w:rsidRPr="00005525">
              <w:rPr>
                <w:rStyle w:val="BookTitle"/>
                <w:b/>
                <w:sz w:val="18"/>
                <w:szCs w:val="18"/>
              </w:rPr>
              <w:fldChar w:fldCharType="end"/>
            </w:r>
            <w:r w:rsidRPr="00005525">
              <w:rPr>
                <w:rStyle w:val="BookTitle"/>
                <w:sz w:val="18"/>
                <w:szCs w:val="18"/>
              </w:rPr>
              <w:t>)</w:t>
            </w:r>
            <w:bookmarkEnd w:id="65"/>
          </w:p>
        </w:tc>
      </w:tr>
    </w:tbl>
    <w:p w14:paraId="1D8978D4" w14:textId="7367DCA9" w:rsidR="00001554" w:rsidRDefault="00681705" w:rsidP="00E1406A">
      <w:pPr>
        <w:pStyle w:val="OSABody"/>
      </w:pPr>
      <w:r>
        <w:t xml:space="preserve">The </w:t>
      </w:r>
      <w:r w:rsidR="00001554" w:rsidRPr="00CC0287">
        <w:t>expression for the reconstructed image</w:t>
      </w:r>
      <m:oMath>
        <m:r>
          <w:rPr>
            <w:rFonts w:ascii="Cambria Math" w:hAnsi="Cambria Math"/>
          </w:rPr>
          <m:t xml:space="preserve"> </m:t>
        </m:r>
        <m:sSub>
          <m:sSubPr>
            <m:ctrlPr>
              <w:rPr>
                <w:rFonts w:ascii="Cambria Math" w:hAnsi="Cambria Math"/>
                <w:i/>
                <w:szCs w:val="18"/>
              </w:rPr>
            </m:ctrlPr>
          </m:sSubPr>
          <m:e>
            <m:r>
              <w:rPr>
                <w:rFonts w:ascii="Cambria Math" w:hAnsi="Cambria Math"/>
                <w:szCs w:val="18"/>
              </w:rPr>
              <m:t>i</m:t>
            </m:r>
          </m:e>
          <m:sub>
            <m:r>
              <m:rPr>
                <m:sty m:val="p"/>
              </m:rPr>
              <w:rPr>
                <w:rFonts w:ascii="Cambria Math" w:hAnsi="Cambria Math"/>
                <w:szCs w:val="18"/>
              </w:rPr>
              <m:t>recon</m:t>
            </m:r>
          </m:sub>
        </m:sSub>
        <m:d>
          <m:dPr>
            <m:ctrlPr>
              <w:rPr>
                <w:rFonts w:ascii="Cambria Math" w:hAnsi="Cambria Math"/>
                <w:i/>
                <w:szCs w:val="18"/>
              </w:rPr>
            </m:ctrlPr>
          </m:dPr>
          <m:e>
            <m:r>
              <w:rPr>
                <w:rFonts w:ascii="Cambria Math" w:hAnsi="Cambria Math"/>
                <w:szCs w:val="18"/>
              </w:rPr>
              <m:t>x,y</m:t>
            </m:r>
          </m:e>
        </m:d>
      </m:oMath>
      <w:r w:rsidR="00001554" w:rsidRPr="00CC0287">
        <w:t xml:space="preserve"> may be simplified by utilizing the trigonometric identity</w:t>
      </w:r>
      <m:oMath>
        <m:r>
          <w:rPr>
            <w:rFonts w:ascii="Cambria Math" w:hAnsi="Cambria Math"/>
            <w:szCs w:val="18"/>
          </w:rPr>
          <m:t xml:space="preserve"> </m:t>
        </m:r>
        <m:func>
          <m:funcPr>
            <m:ctrlPr>
              <w:rPr>
                <w:rFonts w:ascii="Cambria Math" w:hAnsi="Cambria Math"/>
                <w:szCs w:val="18"/>
              </w:rPr>
            </m:ctrlPr>
          </m:funcPr>
          <m:fName>
            <m:r>
              <m:rPr>
                <m:sty m:val="p"/>
              </m:rPr>
              <w:rPr>
                <w:rFonts w:ascii="Cambria Math" w:hAnsi="Cambria Math"/>
                <w:szCs w:val="18"/>
              </w:rPr>
              <m:t>cos</m:t>
            </m:r>
          </m:fName>
          <m:e>
            <m:d>
              <m:dPr>
                <m:ctrlPr>
                  <w:rPr>
                    <w:rFonts w:ascii="Cambria Math" w:hAnsi="Cambria Math"/>
                    <w:i/>
                    <w:szCs w:val="18"/>
                  </w:rPr>
                </m:ctrlPr>
              </m:dPr>
              <m:e>
                <m:r>
                  <w:rPr>
                    <w:rFonts w:ascii="Cambria Math" w:hAnsi="Cambria Math"/>
                    <w:szCs w:val="18"/>
                  </w:rPr>
                  <m:t>P-Q</m:t>
                </m:r>
              </m:e>
            </m:d>
          </m:e>
        </m:func>
        <m:r>
          <w:rPr>
            <w:rFonts w:ascii="Cambria Math" w:hAnsi="Cambria Math"/>
            <w:szCs w:val="18"/>
          </w:rPr>
          <m:t>=</m:t>
        </m:r>
        <m:func>
          <m:funcPr>
            <m:ctrlPr>
              <w:rPr>
                <w:rFonts w:ascii="Cambria Math" w:hAnsi="Cambria Math"/>
                <w:i/>
                <w:szCs w:val="18"/>
              </w:rPr>
            </m:ctrlPr>
          </m:funcPr>
          <m:fName>
            <m:r>
              <m:rPr>
                <m:sty m:val="p"/>
              </m:rPr>
              <w:rPr>
                <w:rFonts w:ascii="Cambria Math" w:hAnsi="Cambria Math"/>
                <w:szCs w:val="18"/>
              </w:rPr>
              <m:t>cos</m:t>
            </m:r>
          </m:fName>
          <m:e>
            <m:r>
              <w:rPr>
                <w:rFonts w:ascii="Cambria Math" w:hAnsi="Cambria Math"/>
                <w:szCs w:val="18"/>
              </w:rPr>
              <m:t>P</m:t>
            </m:r>
          </m:e>
        </m:func>
        <m:func>
          <m:funcPr>
            <m:ctrlPr>
              <w:rPr>
                <w:rFonts w:ascii="Cambria Math" w:hAnsi="Cambria Math"/>
                <w:i/>
                <w:szCs w:val="18"/>
              </w:rPr>
            </m:ctrlPr>
          </m:funcPr>
          <m:fName>
            <m:r>
              <m:rPr>
                <m:sty m:val="p"/>
              </m:rPr>
              <w:rPr>
                <w:rFonts w:ascii="Cambria Math" w:hAnsi="Cambria Math"/>
                <w:szCs w:val="18"/>
              </w:rPr>
              <m:t>cos</m:t>
            </m:r>
          </m:fName>
          <m:e>
            <m:r>
              <w:rPr>
                <w:rFonts w:ascii="Cambria Math" w:hAnsi="Cambria Math"/>
                <w:szCs w:val="18"/>
              </w:rPr>
              <m:t>Q</m:t>
            </m:r>
          </m:e>
        </m:func>
        <m:r>
          <w:rPr>
            <w:rFonts w:ascii="Cambria Math" w:hAnsi="Cambria Math"/>
            <w:szCs w:val="18"/>
          </w:rPr>
          <m:t>+</m:t>
        </m:r>
        <m:func>
          <m:funcPr>
            <m:ctrlPr>
              <w:rPr>
                <w:rFonts w:ascii="Cambria Math" w:hAnsi="Cambria Math"/>
                <w:i/>
                <w:szCs w:val="18"/>
              </w:rPr>
            </m:ctrlPr>
          </m:funcPr>
          <m:fName>
            <m:r>
              <m:rPr>
                <m:sty m:val="p"/>
              </m:rPr>
              <w:rPr>
                <w:rFonts w:ascii="Cambria Math" w:hAnsi="Cambria Math"/>
                <w:szCs w:val="18"/>
              </w:rPr>
              <m:t>sin</m:t>
            </m:r>
          </m:fName>
          <m:e>
            <m:r>
              <w:rPr>
                <w:rFonts w:ascii="Cambria Math" w:hAnsi="Cambria Math"/>
                <w:szCs w:val="18"/>
              </w:rPr>
              <m:t>P</m:t>
            </m:r>
          </m:e>
        </m:func>
        <m:func>
          <m:funcPr>
            <m:ctrlPr>
              <w:rPr>
                <w:rFonts w:ascii="Cambria Math" w:hAnsi="Cambria Math"/>
                <w:i/>
                <w:szCs w:val="18"/>
              </w:rPr>
            </m:ctrlPr>
          </m:funcPr>
          <m:fName>
            <m:r>
              <m:rPr>
                <m:sty m:val="p"/>
              </m:rPr>
              <w:rPr>
                <w:rFonts w:ascii="Cambria Math" w:hAnsi="Cambria Math"/>
                <w:szCs w:val="18"/>
              </w:rPr>
              <m:t>sin</m:t>
            </m:r>
          </m:fName>
          <m:e>
            <m:r>
              <w:rPr>
                <w:rFonts w:ascii="Cambria Math" w:hAnsi="Cambria Math"/>
                <w:szCs w:val="18"/>
              </w:rPr>
              <m:t>Q</m:t>
            </m:r>
          </m:e>
        </m:func>
      </m:oMath>
      <w:r w:rsidR="00001554" w:rsidRPr="00CC0287">
        <w:rPr>
          <w:szCs w:val="18"/>
        </w:rPr>
        <w:t xml:space="preserve">. </w:t>
      </w:r>
      <w:r w:rsidR="00001554" w:rsidRPr="00CC0287">
        <w:t>The simplified expression for the reconstructed image</w:t>
      </w:r>
      <m:oMath>
        <m:r>
          <w:rPr>
            <w:rFonts w:ascii="Cambria Math" w:hAnsi="Cambria Math"/>
          </w:rPr>
          <m:t xml:space="preserve"> </m:t>
        </m:r>
        <m:sSub>
          <m:sSubPr>
            <m:ctrlPr>
              <w:rPr>
                <w:rFonts w:ascii="Cambria Math" w:hAnsi="Cambria Math"/>
                <w:i/>
                <w:szCs w:val="18"/>
              </w:rPr>
            </m:ctrlPr>
          </m:sSubPr>
          <m:e>
            <m:r>
              <w:rPr>
                <w:rFonts w:ascii="Cambria Math" w:hAnsi="Cambria Math"/>
                <w:szCs w:val="18"/>
              </w:rPr>
              <m:t>i</m:t>
            </m:r>
          </m:e>
          <m:sub>
            <m:r>
              <m:rPr>
                <m:sty m:val="p"/>
              </m:rPr>
              <w:rPr>
                <w:rFonts w:ascii="Cambria Math" w:hAnsi="Cambria Math"/>
                <w:szCs w:val="18"/>
              </w:rPr>
              <m:t>recon</m:t>
            </m:r>
          </m:sub>
        </m:sSub>
        <m:d>
          <m:dPr>
            <m:ctrlPr>
              <w:rPr>
                <w:rFonts w:ascii="Cambria Math" w:hAnsi="Cambria Math"/>
                <w:i/>
                <w:szCs w:val="18"/>
              </w:rPr>
            </m:ctrlPr>
          </m:dPr>
          <m:e>
            <m:r>
              <w:rPr>
                <w:rFonts w:ascii="Cambria Math" w:hAnsi="Cambria Math"/>
                <w:szCs w:val="18"/>
              </w:rPr>
              <m:t>x,y</m:t>
            </m:r>
          </m:e>
        </m:d>
      </m:oMath>
      <w:r w:rsidR="00001554" w:rsidRPr="00CC0287">
        <w:t xml:space="preserve"> is disclosed below</w:t>
      </w:r>
      <w:r w:rsidR="00001554">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9" w:type="dxa"/>
          <w:right w:w="29" w:type="dxa"/>
        </w:tblCellMar>
        <w:tblLook w:val="04A0" w:firstRow="1" w:lastRow="0" w:firstColumn="1" w:lastColumn="0" w:noHBand="0" w:noVBand="1"/>
      </w:tblPr>
      <w:tblGrid>
        <w:gridCol w:w="4511"/>
        <w:gridCol w:w="392"/>
      </w:tblGrid>
      <w:tr w:rsidR="00001554" w:rsidRPr="00CC0287" w14:paraId="7BD1B69F" w14:textId="77777777" w:rsidTr="00001554">
        <w:trPr>
          <w:jc w:val="center"/>
        </w:trPr>
        <w:tc>
          <w:tcPr>
            <w:tcW w:w="4600" w:type="pct"/>
            <w:vAlign w:val="center"/>
          </w:tcPr>
          <w:p w14:paraId="5F6D5F89" w14:textId="2487453C" w:rsidR="00001554" w:rsidRPr="00094587" w:rsidRDefault="0075418B" w:rsidP="00001554">
            <w:pPr>
              <w:pStyle w:val="OEBody"/>
              <w:rPr>
                <w:sz w:val="17"/>
                <w:szCs w:val="17"/>
              </w:rPr>
            </w:pPr>
            <m:oMathPara>
              <m:oMath>
                <m:sSub>
                  <m:sSubPr>
                    <m:ctrlPr>
                      <w:rPr>
                        <w:rFonts w:ascii="Cambria Math" w:hAnsi="Cambria Math"/>
                        <w:i/>
                        <w:sz w:val="17"/>
                        <w:szCs w:val="17"/>
                      </w:rPr>
                    </m:ctrlPr>
                  </m:sSubPr>
                  <m:e>
                    <m:r>
                      <w:rPr>
                        <w:rFonts w:ascii="Cambria Math" w:hAnsi="Cambria Math"/>
                        <w:sz w:val="17"/>
                        <w:szCs w:val="17"/>
                      </w:rPr>
                      <m:t>i</m:t>
                    </m:r>
                  </m:e>
                  <m:sub>
                    <m:r>
                      <m:rPr>
                        <m:sty m:val="p"/>
                      </m:rPr>
                      <w:rPr>
                        <w:rFonts w:ascii="Cambria Math" w:hAnsi="Cambria Math"/>
                        <w:sz w:val="17"/>
                        <w:szCs w:val="17"/>
                      </w:rPr>
                      <m:t>recon</m:t>
                    </m:r>
                  </m:sub>
                </m:sSub>
                <m:d>
                  <m:dPr>
                    <m:ctrlPr>
                      <w:rPr>
                        <w:rFonts w:ascii="Cambria Math" w:hAnsi="Cambria Math"/>
                        <w:i/>
                        <w:sz w:val="17"/>
                        <w:szCs w:val="17"/>
                      </w:rPr>
                    </m:ctrlPr>
                  </m:dPr>
                  <m:e>
                    <m:r>
                      <w:rPr>
                        <w:rFonts w:ascii="Cambria Math" w:hAnsi="Cambria Math"/>
                        <w:sz w:val="17"/>
                        <w:szCs w:val="17"/>
                      </w:rPr>
                      <m:t>x,y</m:t>
                    </m:r>
                  </m:e>
                </m:d>
                <m:r>
                  <m:rPr>
                    <m:brk/>
                  </m:rPr>
                  <w:rPr>
                    <w:rFonts w:ascii="Cambria Math" w:hAnsi="Cambria Math" w:cs="Cambria Math"/>
                    <w:sz w:val="17"/>
                    <w:szCs w:val="17"/>
                  </w:rPr>
                  <m:t>=</m:t>
                </m:r>
                <m:nary>
                  <m:naryPr>
                    <m:chr m:val="∬"/>
                    <m:subHide m:val="1"/>
                    <m:supHide m:val="1"/>
                    <m:ctrlPr>
                      <w:rPr>
                        <w:rFonts w:ascii="Cambria Math" w:hAnsi="Cambria Math" w:cs="Cambria Math"/>
                        <w:i/>
                        <w:sz w:val="17"/>
                        <w:szCs w:val="17"/>
                      </w:rPr>
                    </m:ctrlPr>
                  </m:naryPr>
                  <m:sub/>
                  <m:sup>
                    <m:ctrlPr>
                      <w:rPr>
                        <w:rFonts w:ascii="Cambria Math" w:hAnsi="Cambria Math" w:cs="Cambria Math"/>
                        <w:sz w:val="17"/>
                        <w:szCs w:val="17"/>
                      </w:rPr>
                    </m:ctrlPr>
                  </m:sup>
                  <m:e>
                    <m:r>
                      <w:rPr>
                        <w:rFonts w:ascii="Cambria Math" w:hAnsi="Cambria Math" w:cs="Cambria Math"/>
                        <w:sz w:val="17"/>
                        <w:szCs w:val="17"/>
                      </w:rPr>
                      <m:t>r</m:t>
                    </m:r>
                    <m:d>
                      <m:dPr>
                        <m:ctrlPr>
                          <w:rPr>
                            <w:rFonts w:ascii="Cambria Math" w:hAnsi="Cambria Math" w:cs="Cambria Math"/>
                            <w:i/>
                            <w:sz w:val="17"/>
                            <w:szCs w:val="17"/>
                          </w:rPr>
                        </m:ctrlPr>
                      </m:dPr>
                      <m:e>
                        <m:r>
                          <w:rPr>
                            <w:rFonts w:ascii="Cambria Math" w:hAnsi="Cambria Math" w:cs="Cambria Math"/>
                            <w:sz w:val="17"/>
                            <w:szCs w:val="17"/>
                          </w:rPr>
                          <m:t>u,v</m:t>
                        </m:r>
                      </m:e>
                    </m:d>
                    <m:r>
                      <w:rPr>
                        <w:rFonts w:ascii="Cambria Math" w:hAnsi="Cambria Math" w:cs="Cambria Math"/>
                        <w:sz w:val="17"/>
                        <w:szCs w:val="17"/>
                      </w:rPr>
                      <m:t>o(x-u,y-v;u,v)</m:t>
                    </m:r>
                    <m:ctrlPr>
                      <w:rPr>
                        <w:rFonts w:ascii="Cambria Math" w:hAnsi="Cambria Math" w:cs="Cambria Math"/>
                        <w:sz w:val="17"/>
                        <w:szCs w:val="17"/>
                      </w:rPr>
                    </m:ctrlPr>
                  </m:e>
                </m:nary>
                <m:sSub>
                  <m:sSubPr>
                    <m:ctrlPr>
                      <w:rPr>
                        <w:rFonts w:ascii="Cambria Math" w:hAnsi="Cambria Math" w:cs="Cambria Math"/>
                        <w:i/>
                        <w:sz w:val="17"/>
                        <w:szCs w:val="17"/>
                      </w:rPr>
                    </m:ctrlPr>
                  </m:sSubPr>
                  <m:e>
                    <m:r>
                      <w:rPr>
                        <w:rFonts w:ascii="Cambria Math" w:hAnsi="Cambria Math" w:cs="Cambria Math"/>
                        <w:sz w:val="17"/>
                        <w:szCs w:val="17"/>
                      </w:rPr>
                      <m:t>h</m:t>
                    </m:r>
                  </m:e>
                  <m:sub>
                    <m:r>
                      <m:rPr>
                        <m:nor/>
                      </m:rPr>
                      <w:rPr>
                        <w:rFonts w:ascii="Cambria Math" w:hAnsi="Cambria Math" w:cs="Cambria Math"/>
                        <w:sz w:val="17"/>
                        <w:szCs w:val="17"/>
                      </w:rPr>
                      <m:t>cam</m:t>
                    </m:r>
                  </m:sub>
                </m:sSub>
                <m:d>
                  <m:dPr>
                    <m:ctrlPr>
                      <w:rPr>
                        <w:rFonts w:ascii="Cambria Math" w:hAnsi="Cambria Math" w:cs="Cambria Math"/>
                        <w:i/>
                        <w:sz w:val="17"/>
                        <w:szCs w:val="17"/>
                      </w:rPr>
                    </m:ctrlPr>
                  </m:dPr>
                  <m:e>
                    <m:r>
                      <w:rPr>
                        <w:rFonts w:ascii="Cambria Math" w:hAnsi="Cambria Math" w:cs="Cambria Math"/>
                        <w:sz w:val="17"/>
                        <w:szCs w:val="17"/>
                      </w:rPr>
                      <m:t>x-u,y-v;u,v</m:t>
                    </m:r>
                  </m:e>
                </m:d>
                <m:r>
                  <w:rPr>
                    <w:rFonts w:ascii="Cambria Math" w:hAnsi="Cambria Math" w:cs="Cambria Math"/>
                    <w:sz w:val="17"/>
                    <w:szCs w:val="17"/>
                  </w:rPr>
                  <m:t xml:space="preserve"> dudv</m:t>
                </m:r>
              </m:oMath>
            </m:oMathPara>
          </w:p>
        </w:tc>
        <w:tc>
          <w:tcPr>
            <w:tcW w:w="400" w:type="pct"/>
            <w:vAlign w:val="center"/>
          </w:tcPr>
          <w:p w14:paraId="01F70043" w14:textId="27D76314" w:rsidR="00001554" w:rsidRPr="00005525" w:rsidRDefault="00001554" w:rsidP="00001554">
            <w:pPr>
              <w:pStyle w:val="OEBody"/>
              <w:jc w:val="center"/>
              <w:rPr>
                <w:rStyle w:val="BookTitle"/>
                <w:b/>
                <w:sz w:val="18"/>
                <w:szCs w:val="18"/>
              </w:rPr>
            </w:pPr>
            <w:r w:rsidRPr="00005525">
              <w:rPr>
                <w:rStyle w:val="BookTitle"/>
                <w:sz w:val="18"/>
                <w:szCs w:val="18"/>
              </w:rPr>
              <w:t>(</w:t>
            </w:r>
            <w:r w:rsidRPr="00005525">
              <w:rPr>
                <w:rStyle w:val="BookTitle"/>
                <w:b/>
                <w:sz w:val="18"/>
                <w:szCs w:val="18"/>
              </w:rPr>
              <w:fldChar w:fldCharType="begin"/>
            </w:r>
            <w:r w:rsidRPr="00005525">
              <w:rPr>
                <w:rStyle w:val="BookTitle"/>
                <w:sz w:val="18"/>
                <w:szCs w:val="18"/>
              </w:rPr>
              <w:instrText xml:space="preserve"> SEQ Equation \* ARABIC </w:instrText>
            </w:r>
            <w:r w:rsidRPr="00005525">
              <w:rPr>
                <w:rStyle w:val="BookTitle"/>
                <w:b/>
                <w:sz w:val="18"/>
                <w:szCs w:val="18"/>
              </w:rPr>
              <w:fldChar w:fldCharType="separate"/>
            </w:r>
            <w:r w:rsidR="00B255F9">
              <w:rPr>
                <w:rStyle w:val="BookTitle"/>
                <w:noProof/>
                <w:sz w:val="18"/>
                <w:szCs w:val="18"/>
              </w:rPr>
              <w:t>29</w:t>
            </w:r>
            <w:r w:rsidRPr="00005525">
              <w:rPr>
                <w:rStyle w:val="BookTitle"/>
                <w:b/>
                <w:sz w:val="18"/>
                <w:szCs w:val="18"/>
              </w:rPr>
              <w:fldChar w:fldCharType="end"/>
            </w:r>
            <w:r w:rsidRPr="00005525">
              <w:rPr>
                <w:rStyle w:val="BookTitle"/>
                <w:sz w:val="18"/>
                <w:szCs w:val="18"/>
              </w:rPr>
              <w:t>)</w:t>
            </w:r>
          </w:p>
        </w:tc>
      </w:tr>
      <w:tr w:rsidR="00193AC8" w:rsidRPr="00CC0287" w14:paraId="0797C295" w14:textId="77777777" w:rsidTr="00001554">
        <w:trPr>
          <w:jc w:val="center"/>
        </w:trPr>
        <w:tc>
          <w:tcPr>
            <w:tcW w:w="4600" w:type="pct"/>
            <w:vAlign w:val="center"/>
          </w:tcPr>
          <w:p w14:paraId="0C7670D0" w14:textId="69FFE269" w:rsidR="00193AC8" w:rsidRDefault="00193AC8" w:rsidP="00001554">
            <w:pPr>
              <w:pStyle w:val="OEBody"/>
              <w:rPr>
                <w:rFonts w:ascii="Cambria Math" w:hAnsi="Cambria Math"/>
                <w:sz w:val="17"/>
                <w:szCs w:val="17"/>
              </w:rPr>
            </w:pPr>
            <w:r>
              <w:rPr>
                <w:rFonts w:ascii="Cambria Math" w:hAnsi="Cambria Math"/>
                <w:sz w:val="17"/>
                <w:szCs w:val="17"/>
              </w:rPr>
              <w:t>w</w:t>
            </w:r>
            <w:r w:rsidRPr="00623CB6">
              <w:rPr>
                <w:rFonts w:ascii="Cambria Math" w:hAnsi="Cambria Math"/>
                <w:sz w:val="17"/>
                <w:szCs w:val="17"/>
              </w:rPr>
              <w:t>herein</w:t>
            </w:r>
          </w:p>
          <w:p w14:paraId="0C0007B4" w14:textId="24E3FB7F" w:rsidR="00193AC8" w:rsidRPr="00CD774F" w:rsidRDefault="00193AC8" w:rsidP="00001554">
            <w:pPr>
              <w:pStyle w:val="OEBody"/>
              <w:rPr>
                <w:sz w:val="17"/>
                <w:szCs w:val="17"/>
              </w:rPr>
            </w:pPr>
            <m:oMathPara>
              <m:oMath>
                <m:r>
                  <w:rPr>
                    <w:rFonts w:ascii="Cambria Math" w:hAnsi="Cambria Math" w:cs="Cambria Math"/>
                    <w:sz w:val="17"/>
                    <w:szCs w:val="17"/>
                  </w:rPr>
                  <m:t>o(x,y;u,v)≝</m:t>
                </m:r>
                <m:d>
                  <m:dPr>
                    <m:begChr m:val=""/>
                    <m:endChr m:val=""/>
                    <m:ctrlPr>
                      <w:rPr>
                        <w:rFonts w:ascii="Cambria Math" w:hAnsi="Cambria Math"/>
                        <w:i/>
                        <w:sz w:val="17"/>
                        <w:szCs w:val="17"/>
                      </w:rPr>
                    </m:ctrlPr>
                  </m:dPr>
                  <m:e>
                    <m:r>
                      <w:rPr>
                        <w:rFonts w:ascii="Cambria Math" w:hAnsi="Cambria Math"/>
                        <w:sz w:val="17"/>
                        <w:szCs w:val="17"/>
                      </w:rPr>
                      <m:t>A</m:t>
                    </m:r>
                    <m:d>
                      <m:dPr>
                        <m:ctrlPr>
                          <w:rPr>
                            <w:rFonts w:ascii="Cambria Math" w:hAnsi="Cambria Math"/>
                            <w:i/>
                            <w:iCs/>
                            <w:sz w:val="17"/>
                            <w:szCs w:val="17"/>
                          </w:rPr>
                        </m:ctrlPr>
                      </m:dPr>
                      <m:e>
                        <m:r>
                          <w:rPr>
                            <w:rFonts w:ascii="Cambria Math" w:hAnsi="Cambria Math"/>
                            <w:sz w:val="17"/>
                            <w:szCs w:val="17"/>
                          </w:rPr>
                          <m:t>u,v</m:t>
                        </m:r>
                      </m:e>
                    </m:d>
                    <m:ctrlPr>
                      <w:rPr>
                        <w:rFonts w:ascii="Cambria Math" w:hAnsi="Cambria Math" w:cs="Cambria Math"/>
                        <w:i/>
                        <w:sz w:val="17"/>
                        <w:szCs w:val="17"/>
                      </w:rPr>
                    </m:ctrlPr>
                  </m:e>
                </m:d>
                <m:r>
                  <w:rPr>
                    <w:rFonts w:ascii="Cambria Math" w:hAnsi="Cambria Math" w:cs="Cambria Math"/>
                    <w:sz w:val="17"/>
                    <w:szCs w:val="17"/>
                  </w:rPr>
                  <m:t>+</m:t>
                </m:r>
                <m:d>
                  <m:dPr>
                    <m:begChr m:val="|"/>
                    <m:endChr m:val="|"/>
                    <m:ctrlPr>
                      <w:rPr>
                        <w:rFonts w:ascii="Cambria Math" w:hAnsi="Cambria Math"/>
                        <w:i/>
                        <w:iCs/>
                        <w:sz w:val="17"/>
                        <w:szCs w:val="17"/>
                      </w:rPr>
                    </m:ctrlPr>
                  </m:dPr>
                  <m:e>
                    <m:r>
                      <w:rPr>
                        <w:rFonts w:ascii="Cambria Math" w:hAnsi="Cambria Math"/>
                        <w:sz w:val="17"/>
                        <w:szCs w:val="17"/>
                      </w:rPr>
                      <m:t>B</m:t>
                    </m:r>
                    <m:d>
                      <m:dPr>
                        <m:ctrlPr>
                          <w:rPr>
                            <w:rFonts w:ascii="Cambria Math" w:hAnsi="Cambria Math"/>
                            <w:i/>
                            <w:iCs/>
                            <w:sz w:val="17"/>
                            <w:szCs w:val="17"/>
                          </w:rPr>
                        </m:ctrlPr>
                      </m:dPr>
                      <m:e>
                        <m:r>
                          <w:rPr>
                            <w:rFonts w:ascii="Cambria Math" w:hAnsi="Cambria Math"/>
                            <w:sz w:val="17"/>
                            <w:szCs w:val="17"/>
                          </w:rPr>
                          <m:t>u,v</m:t>
                        </m:r>
                      </m:e>
                    </m:d>
                  </m:e>
                </m:d>
                <m:func>
                  <m:funcPr>
                    <m:ctrlPr>
                      <w:rPr>
                        <w:rFonts w:ascii="Cambria Math" w:hAnsi="Cambria Math"/>
                        <w:sz w:val="17"/>
                        <w:szCs w:val="17"/>
                      </w:rPr>
                    </m:ctrlPr>
                  </m:funcPr>
                  <m:fName>
                    <m:r>
                      <m:rPr>
                        <m:sty m:val="p"/>
                      </m:rPr>
                      <w:rPr>
                        <w:rFonts w:ascii="Cambria Math" w:hAnsi="Cambria Math"/>
                        <w:sz w:val="17"/>
                        <w:szCs w:val="17"/>
                      </w:rPr>
                      <m:t>cos</m:t>
                    </m:r>
                  </m:fName>
                  <m:e>
                    <m:d>
                      <m:dPr>
                        <m:ctrlPr>
                          <w:rPr>
                            <w:rFonts w:ascii="Cambria Math" w:hAnsi="Cambria Math"/>
                            <w:sz w:val="17"/>
                            <w:szCs w:val="17"/>
                          </w:rPr>
                        </m:ctrlPr>
                      </m:dPr>
                      <m:e>
                        <m:m>
                          <m:mPr>
                            <m:mcs>
                              <m:mc>
                                <m:mcPr>
                                  <m:count m:val="1"/>
                                  <m:mcJc m:val="center"/>
                                </m:mcPr>
                              </m:mc>
                            </m:mcs>
                            <m:ctrlPr>
                              <w:rPr>
                                <w:rFonts w:ascii="Cambria Math" w:hAnsi="Cambria Math"/>
                                <w:i/>
                                <w:sz w:val="17"/>
                                <w:szCs w:val="17"/>
                              </w:rPr>
                            </m:ctrlPr>
                          </m:mPr>
                          <m:mr>
                            <m:e>
                              <m:r>
                                <m:rPr>
                                  <m:sty m:val="p"/>
                                </m:rPr>
                                <w:rPr>
                                  <w:rFonts w:ascii="Cambria Math" w:hAnsi="Cambria Math"/>
                                  <w:sz w:val="17"/>
                                  <w:szCs w:val="17"/>
                                </w:rPr>
                                <m:t>2</m:t>
                              </m:r>
                              <m:r>
                                <w:rPr>
                                  <w:rFonts w:ascii="Cambria Math" w:hAnsi="Cambria Math"/>
                                  <w:sz w:val="17"/>
                                  <w:szCs w:val="17"/>
                                </w:rPr>
                                <m:t>π</m:t>
                              </m:r>
                              <m:sSub>
                                <m:sSubPr>
                                  <m:ctrlPr>
                                    <w:rPr>
                                      <w:rFonts w:ascii="Cambria Math" w:hAnsi="Cambria Math"/>
                                      <w:i/>
                                      <w:sz w:val="17"/>
                                      <w:szCs w:val="17"/>
                                    </w:rPr>
                                  </m:ctrlPr>
                                </m:sSubPr>
                                <m:e>
                                  <m:r>
                                    <w:rPr>
                                      <w:rFonts w:ascii="Cambria Math" w:hAnsi="Cambria Math"/>
                                      <w:sz w:val="17"/>
                                      <w:szCs w:val="17"/>
                                    </w:rPr>
                                    <m:t>κ</m:t>
                                  </m:r>
                                </m:e>
                                <m:sub>
                                  <m:r>
                                    <w:rPr>
                                      <w:rFonts w:ascii="Cambria Math" w:hAnsi="Cambria Math"/>
                                      <w:sz w:val="17"/>
                                      <w:szCs w:val="17"/>
                                    </w:rPr>
                                    <m:t>o</m:t>
                                  </m:r>
                                </m:sub>
                              </m:sSub>
                              <m:d>
                                <m:dPr>
                                  <m:ctrlPr>
                                    <w:rPr>
                                      <w:rFonts w:ascii="Cambria Math" w:hAnsi="Cambria Math"/>
                                      <w:i/>
                                      <w:sz w:val="17"/>
                                      <w:szCs w:val="17"/>
                                    </w:rPr>
                                  </m:ctrlPr>
                                </m:dPr>
                                <m:e>
                                  <m:sSub>
                                    <m:sSubPr>
                                      <m:ctrlPr>
                                        <w:rPr>
                                          <w:rFonts w:ascii="Cambria Math" w:hAnsi="Cambria Math"/>
                                          <w:sz w:val="17"/>
                                          <w:szCs w:val="17"/>
                                        </w:rPr>
                                      </m:ctrlPr>
                                    </m:sSubPr>
                                    <m:e>
                                      <m:r>
                                        <w:rPr>
                                          <w:rFonts w:ascii="Cambria Math" w:hAnsi="Cambria Math"/>
                                          <w:sz w:val="17"/>
                                          <w:szCs w:val="17"/>
                                        </w:rPr>
                                        <m:t>ξ</m:t>
                                      </m:r>
                                    </m:e>
                                    <m:sub>
                                      <m:r>
                                        <m:rPr>
                                          <m:sty m:val="p"/>
                                        </m:rPr>
                                        <w:rPr>
                                          <w:rFonts w:ascii="Cambria Math" w:hAnsi="Cambria Math"/>
                                          <w:sz w:val="17"/>
                                          <w:szCs w:val="17"/>
                                        </w:rPr>
                                        <m:t>0</m:t>
                                      </m:r>
                                    </m:sub>
                                  </m:sSub>
                                  <m:r>
                                    <w:rPr>
                                      <w:rFonts w:ascii="Cambria Math" w:hAnsi="Cambria Math"/>
                                      <w:sz w:val="17"/>
                                      <w:szCs w:val="17"/>
                                    </w:rPr>
                                    <m:t>x</m:t>
                                  </m:r>
                                  <m:r>
                                    <m:rPr>
                                      <m:sty m:val="p"/>
                                    </m:rPr>
                                    <w:rPr>
                                      <w:rFonts w:ascii="Cambria Math" w:hAnsi="Cambria Math"/>
                                      <w:sz w:val="17"/>
                                      <w:szCs w:val="17"/>
                                    </w:rPr>
                                    <m:t>+</m:t>
                                  </m:r>
                                  <m:sSub>
                                    <m:sSubPr>
                                      <m:ctrlPr>
                                        <w:rPr>
                                          <w:rFonts w:ascii="Cambria Math" w:hAnsi="Cambria Math"/>
                                          <w:sz w:val="17"/>
                                          <w:szCs w:val="17"/>
                                        </w:rPr>
                                      </m:ctrlPr>
                                    </m:sSubPr>
                                    <m:e>
                                      <m:r>
                                        <w:rPr>
                                          <w:rFonts w:ascii="Cambria Math" w:hAnsi="Cambria Math"/>
                                          <w:sz w:val="17"/>
                                          <w:szCs w:val="17"/>
                                        </w:rPr>
                                        <m:t>η</m:t>
                                      </m:r>
                                    </m:e>
                                    <m:sub>
                                      <m:r>
                                        <m:rPr>
                                          <m:sty m:val="p"/>
                                        </m:rPr>
                                        <w:rPr>
                                          <w:rFonts w:ascii="Cambria Math" w:hAnsi="Cambria Math"/>
                                          <w:sz w:val="17"/>
                                          <w:szCs w:val="17"/>
                                        </w:rPr>
                                        <m:t>0</m:t>
                                      </m:r>
                                    </m:sub>
                                  </m:sSub>
                                  <m:r>
                                    <w:rPr>
                                      <w:rFonts w:ascii="Cambria Math" w:hAnsi="Cambria Math"/>
                                      <w:sz w:val="17"/>
                                      <w:szCs w:val="17"/>
                                    </w:rPr>
                                    <m:t>y</m:t>
                                  </m:r>
                                </m:e>
                              </m:d>
                            </m:e>
                          </m:mr>
                          <m:mr>
                            <m:e>
                              <m:r>
                                <w:rPr>
                                  <w:rFonts w:ascii="Cambria Math" w:hAnsi="Cambria Math"/>
                                  <w:sz w:val="17"/>
                                  <w:szCs w:val="17"/>
                                </w:rPr>
                                <m:t>-∠B</m:t>
                              </m:r>
                              <m:d>
                                <m:dPr>
                                  <m:ctrlPr>
                                    <w:rPr>
                                      <w:rFonts w:ascii="Cambria Math" w:hAnsi="Cambria Math"/>
                                      <w:i/>
                                      <w:iCs/>
                                      <w:sz w:val="17"/>
                                      <w:szCs w:val="17"/>
                                    </w:rPr>
                                  </m:ctrlPr>
                                </m:dPr>
                                <m:e>
                                  <m:r>
                                    <w:rPr>
                                      <w:rFonts w:ascii="Cambria Math" w:hAnsi="Cambria Math"/>
                                      <w:sz w:val="17"/>
                                      <w:szCs w:val="17"/>
                                    </w:rPr>
                                    <m:t>u,v</m:t>
                                  </m:r>
                                </m:e>
                              </m:d>
                            </m:e>
                          </m:mr>
                        </m:m>
                      </m:e>
                    </m:d>
                  </m:e>
                </m:func>
              </m:oMath>
            </m:oMathPara>
          </w:p>
        </w:tc>
        <w:tc>
          <w:tcPr>
            <w:tcW w:w="400" w:type="pct"/>
            <w:vAlign w:val="center"/>
          </w:tcPr>
          <w:p w14:paraId="3B5F3B1F" w14:textId="77777777" w:rsidR="007C0F46" w:rsidRDefault="007C0F46" w:rsidP="00001554">
            <w:pPr>
              <w:pStyle w:val="OEBody"/>
              <w:jc w:val="center"/>
              <w:rPr>
                <w:rStyle w:val="BookTitle"/>
                <w:sz w:val="18"/>
                <w:szCs w:val="18"/>
              </w:rPr>
            </w:pPr>
          </w:p>
          <w:p w14:paraId="78344068" w14:textId="437CC8A0" w:rsidR="00193AC8" w:rsidRPr="00005525" w:rsidRDefault="007C0F46" w:rsidP="00001554">
            <w:pPr>
              <w:pStyle w:val="OEBody"/>
              <w:jc w:val="center"/>
              <w:rPr>
                <w:rStyle w:val="BookTitle"/>
                <w:sz w:val="18"/>
                <w:szCs w:val="18"/>
              </w:rPr>
            </w:pPr>
            <w:r w:rsidRPr="00005525">
              <w:rPr>
                <w:rStyle w:val="BookTitle"/>
                <w:sz w:val="18"/>
                <w:szCs w:val="18"/>
              </w:rPr>
              <w:t>(</w:t>
            </w:r>
            <w:r w:rsidRPr="00005525">
              <w:rPr>
                <w:rStyle w:val="BookTitle"/>
                <w:b/>
                <w:sz w:val="18"/>
                <w:szCs w:val="18"/>
              </w:rPr>
              <w:fldChar w:fldCharType="begin"/>
            </w:r>
            <w:r w:rsidRPr="00005525">
              <w:rPr>
                <w:rStyle w:val="BookTitle"/>
                <w:sz w:val="18"/>
                <w:szCs w:val="18"/>
              </w:rPr>
              <w:instrText xml:space="preserve"> SEQ Equation \* ARABIC </w:instrText>
            </w:r>
            <w:r w:rsidRPr="00005525">
              <w:rPr>
                <w:rStyle w:val="BookTitle"/>
                <w:b/>
                <w:sz w:val="18"/>
                <w:szCs w:val="18"/>
              </w:rPr>
              <w:fldChar w:fldCharType="separate"/>
            </w:r>
            <w:r w:rsidR="00B255F9">
              <w:rPr>
                <w:rStyle w:val="BookTitle"/>
                <w:noProof/>
                <w:sz w:val="18"/>
                <w:szCs w:val="18"/>
              </w:rPr>
              <w:t>30</w:t>
            </w:r>
            <w:r w:rsidRPr="00005525">
              <w:rPr>
                <w:rStyle w:val="BookTitle"/>
                <w:b/>
                <w:sz w:val="18"/>
                <w:szCs w:val="18"/>
              </w:rPr>
              <w:fldChar w:fldCharType="end"/>
            </w:r>
            <w:r w:rsidRPr="00005525">
              <w:rPr>
                <w:rStyle w:val="BookTitle"/>
                <w:sz w:val="18"/>
                <w:szCs w:val="18"/>
              </w:rPr>
              <w:t>)</w:t>
            </w:r>
          </w:p>
        </w:tc>
      </w:tr>
    </w:tbl>
    <w:p w14:paraId="2FA7FCAC" w14:textId="09925F8C" w:rsidR="00001554" w:rsidRPr="00001554" w:rsidRDefault="00001554" w:rsidP="00E1406A">
      <w:pPr>
        <w:pStyle w:val="OSABody"/>
      </w:pPr>
      <w:r w:rsidRPr="00CC0287">
        <w:t xml:space="preserve">Notice that the reconstructed image </w:t>
      </w:r>
      <m:oMath>
        <m:sSub>
          <m:sSubPr>
            <m:ctrlPr>
              <w:rPr>
                <w:rFonts w:ascii="Cambria Math" w:hAnsi="Cambria Math"/>
                <w:i/>
                <w:szCs w:val="18"/>
              </w:rPr>
            </m:ctrlPr>
          </m:sSubPr>
          <m:e>
            <m:r>
              <w:rPr>
                <w:rFonts w:ascii="Cambria Math" w:hAnsi="Cambria Math"/>
                <w:szCs w:val="18"/>
              </w:rPr>
              <m:t>i</m:t>
            </m:r>
          </m:e>
          <m:sub>
            <m:r>
              <m:rPr>
                <m:sty m:val="p"/>
              </m:rPr>
              <w:rPr>
                <w:rFonts w:ascii="Cambria Math" w:hAnsi="Cambria Math"/>
                <w:szCs w:val="18"/>
              </w:rPr>
              <m:t>recon</m:t>
            </m:r>
          </m:sub>
        </m:sSub>
        <m:r>
          <w:rPr>
            <w:rFonts w:ascii="Cambria Math" w:hAnsi="Cambria Math"/>
            <w:szCs w:val="18"/>
          </w:rPr>
          <m:t>(x,y)</m:t>
        </m:r>
      </m:oMath>
      <w:r w:rsidRPr="00CC0287">
        <w:t xml:space="preserve"> bears a strong resemblance to the image acquired under the computationally engineered PSF,</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9" w:type="dxa"/>
          <w:right w:w="29" w:type="dxa"/>
        </w:tblCellMar>
        <w:tblLook w:val="04A0" w:firstRow="1" w:lastRow="0" w:firstColumn="1" w:lastColumn="0" w:noHBand="0" w:noVBand="1"/>
      </w:tblPr>
      <w:tblGrid>
        <w:gridCol w:w="4511"/>
        <w:gridCol w:w="392"/>
      </w:tblGrid>
      <w:tr w:rsidR="00001554" w:rsidRPr="00CC0287" w14:paraId="7E293E00" w14:textId="77777777" w:rsidTr="00001554">
        <w:trPr>
          <w:jc w:val="center"/>
        </w:trPr>
        <w:tc>
          <w:tcPr>
            <w:tcW w:w="4600" w:type="pct"/>
            <w:vAlign w:val="center"/>
          </w:tcPr>
          <w:p w14:paraId="1D9DB12A" w14:textId="41ED5A5C" w:rsidR="00001554" w:rsidRPr="00F9139C" w:rsidRDefault="0075418B" w:rsidP="00001554">
            <w:pPr>
              <w:pStyle w:val="OEBody"/>
              <w:rPr>
                <w:sz w:val="18"/>
                <w:szCs w:val="18"/>
              </w:rPr>
            </w:pPr>
            <m:oMathPara>
              <m:oMath>
                <m:sSub>
                  <m:sSubPr>
                    <m:ctrlPr>
                      <w:rPr>
                        <w:rFonts w:ascii="Cambria Math" w:hAnsi="Cambria Math" w:cs="Cambria Math"/>
                        <w:i/>
                        <w:sz w:val="18"/>
                        <w:szCs w:val="18"/>
                      </w:rPr>
                    </m:ctrlPr>
                  </m:sSubPr>
                  <m:e>
                    <m:r>
                      <w:rPr>
                        <w:rFonts w:ascii="Cambria Math" w:hAnsi="Cambria Math" w:cs="Cambria Math"/>
                        <w:sz w:val="18"/>
                        <w:szCs w:val="18"/>
                      </w:rPr>
                      <m:t>h</m:t>
                    </m:r>
                  </m:e>
                  <m:sub>
                    <m:r>
                      <m:rPr>
                        <m:nor/>
                      </m:rPr>
                      <w:rPr>
                        <w:rFonts w:ascii="Cambria Math" w:hAnsi="Cambria Math" w:cs="Cambria Math"/>
                        <w:sz w:val="18"/>
                        <w:szCs w:val="18"/>
                      </w:rPr>
                      <m:t>engd</m:t>
                    </m:r>
                  </m:sub>
                </m:sSub>
                <m:d>
                  <m:dPr>
                    <m:ctrlPr>
                      <w:rPr>
                        <w:rFonts w:ascii="Cambria Math" w:hAnsi="Cambria Math" w:cs="Cambria Math"/>
                        <w:i/>
                        <w:sz w:val="18"/>
                        <w:szCs w:val="18"/>
                      </w:rPr>
                    </m:ctrlPr>
                  </m:dPr>
                  <m:e>
                    <m:r>
                      <w:rPr>
                        <w:rFonts w:ascii="Cambria Math" w:hAnsi="Cambria Math" w:cs="Cambria Math"/>
                        <w:sz w:val="18"/>
                        <w:szCs w:val="18"/>
                      </w:rPr>
                      <m:t>x,y;u,v</m:t>
                    </m:r>
                  </m:e>
                </m:d>
                <m:r>
                  <w:rPr>
                    <w:rFonts w:ascii="Cambria Math" w:hAnsi="Cambria Math" w:cs="Cambria Math"/>
                    <w:sz w:val="18"/>
                    <w:szCs w:val="18"/>
                  </w:rPr>
                  <m:t>≝o</m:t>
                </m:r>
                <m:d>
                  <m:dPr>
                    <m:ctrlPr>
                      <w:rPr>
                        <w:rFonts w:ascii="Cambria Math" w:hAnsi="Cambria Math" w:cs="Cambria Math"/>
                        <w:i/>
                        <w:sz w:val="18"/>
                        <w:szCs w:val="18"/>
                      </w:rPr>
                    </m:ctrlPr>
                  </m:dPr>
                  <m:e>
                    <m:r>
                      <w:rPr>
                        <w:rFonts w:ascii="Cambria Math" w:hAnsi="Cambria Math" w:cs="Cambria Math"/>
                        <w:sz w:val="18"/>
                        <w:szCs w:val="18"/>
                      </w:rPr>
                      <m:t>x,y;u,v</m:t>
                    </m:r>
                  </m:e>
                </m:d>
                <m:r>
                  <w:rPr>
                    <w:rFonts w:ascii="Cambria Math" w:hAnsi="Cambria Math" w:cs="Cambria Math"/>
                    <w:sz w:val="18"/>
                    <w:szCs w:val="18"/>
                  </w:rPr>
                  <m:t xml:space="preserve"> </m:t>
                </m:r>
                <m:sSub>
                  <m:sSubPr>
                    <m:ctrlPr>
                      <w:rPr>
                        <w:rFonts w:ascii="Cambria Math" w:hAnsi="Cambria Math" w:cs="Cambria Math"/>
                        <w:i/>
                        <w:sz w:val="18"/>
                        <w:szCs w:val="18"/>
                      </w:rPr>
                    </m:ctrlPr>
                  </m:sSubPr>
                  <m:e>
                    <m:r>
                      <w:rPr>
                        <w:rFonts w:ascii="Cambria Math" w:hAnsi="Cambria Math" w:cs="Cambria Math"/>
                        <w:sz w:val="18"/>
                        <w:szCs w:val="18"/>
                      </w:rPr>
                      <m:t>h</m:t>
                    </m:r>
                  </m:e>
                  <m:sub>
                    <m:r>
                      <m:rPr>
                        <m:nor/>
                      </m:rPr>
                      <w:rPr>
                        <w:rFonts w:ascii="Cambria Math" w:hAnsi="Cambria Math" w:cs="Cambria Math"/>
                        <w:sz w:val="18"/>
                        <w:szCs w:val="18"/>
                      </w:rPr>
                      <m:t>cam</m:t>
                    </m:r>
                  </m:sub>
                </m:sSub>
                <m:d>
                  <m:dPr>
                    <m:ctrlPr>
                      <w:rPr>
                        <w:rFonts w:ascii="Cambria Math" w:hAnsi="Cambria Math" w:cs="Cambria Math"/>
                        <w:i/>
                        <w:sz w:val="18"/>
                        <w:szCs w:val="18"/>
                      </w:rPr>
                    </m:ctrlPr>
                  </m:dPr>
                  <m:e>
                    <m:r>
                      <w:rPr>
                        <w:rFonts w:ascii="Cambria Math" w:hAnsi="Cambria Math" w:cs="Cambria Math"/>
                        <w:sz w:val="18"/>
                        <w:szCs w:val="18"/>
                      </w:rPr>
                      <m:t>x,y;u,v</m:t>
                    </m:r>
                  </m:e>
                </m:d>
                <m:r>
                  <w:rPr>
                    <w:rFonts w:ascii="Cambria Math" w:hAnsi="Cambria Math" w:cs="Cambria Math"/>
                    <w:sz w:val="18"/>
                    <w:szCs w:val="18"/>
                  </w:rPr>
                  <m:t>.</m:t>
                </m:r>
              </m:oMath>
            </m:oMathPara>
          </w:p>
        </w:tc>
        <w:tc>
          <w:tcPr>
            <w:tcW w:w="400" w:type="pct"/>
            <w:vAlign w:val="center"/>
          </w:tcPr>
          <w:p w14:paraId="45A24B22" w14:textId="32068E73" w:rsidR="00001554" w:rsidRPr="00005525" w:rsidRDefault="00001554" w:rsidP="00001554">
            <w:pPr>
              <w:pStyle w:val="OEBody"/>
              <w:jc w:val="center"/>
              <w:rPr>
                <w:rStyle w:val="BookTitle"/>
                <w:b/>
                <w:sz w:val="18"/>
                <w:szCs w:val="18"/>
              </w:rPr>
            </w:pPr>
            <w:bookmarkStart w:id="66" w:name="_Ref464324822"/>
            <w:r w:rsidRPr="00005525">
              <w:rPr>
                <w:rStyle w:val="BookTitle"/>
                <w:sz w:val="18"/>
                <w:szCs w:val="18"/>
              </w:rPr>
              <w:t>(</w:t>
            </w:r>
            <w:r w:rsidRPr="00005525">
              <w:rPr>
                <w:rStyle w:val="BookTitle"/>
                <w:b/>
                <w:sz w:val="18"/>
                <w:szCs w:val="18"/>
              </w:rPr>
              <w:fldChar w:fldCharType="begin"/>
            </w:r>
            <w:r w:rsidRPr="00005525">
              <w:rPr>
                <w:rStyle w:val="BookTitle"/>
                <w:sz w:val="18"/>
                <w:szCs w:val="18"/>
              </w:rPr>
              <w:instrText xml:space="preserve"> SEQ Equation \* ARABIC </w:instrText>
            </w:r>
            <w:r w:rsidRPr="00005525">
              <w:rPr>
                <w:rStyle w:val="BookTitle"/>
                <w:b/>
                <w:sz w:val="18"/>
                <w:szCs w:val="18"/>
              </w:rPr>
              <w:fldChar w:fldCharType="separate"/>
            </w:r>
            <w:r w:rsidR="00B255F9">
              <w:rPr>
                <w:rStyle w:val="BookTitle"/>
                <w:noProof/>
                <w:sz w:val="18"/>
                <w:szCs w:val="18"/>
              </w:rPr>
              <w:t>31</w:t>
            </w:r>
            <w:r w:rsidRPr="00005525">
              <w:rPr>
                <w:rStyle w:val="BookTitle"/>
                <w:b/>
                <w:sz w:val="18"/>
                <w:szCs w:val="18"/>
              </w:rPr>
              <w:fldChar w:fldCharType="end"/>
            </w:r>
            <w:r w:rsidRPr="00005525">
              <w:rPr>
                <w:rStyle w:val="BookTitle"/>
                <w:sz w:val="18"/>
                <w:szCs w:val="18"/>
              </w:rPr>
              <w:t>)</w:t>
            </w:r>
            <w:bookmarkEnd w:id="66"/>
          </w:p>
        </w:tc>
      </w:tr>
    </w:tbl>
    <w:p w14:paraId="27A9E920" w14:textId="2D9C5BEA" w:rsidR="0000542F" w:rsidRDefault="00001554" w:rsidP="0015344E">
      <w:pPr>
        <w:pStyle w:val="14Head3"/>
        <w:numPr>
          <w:ilvl w:val="0"/>
          <w:numId w:val="16"/>
        </w:numPr>
      </w:pPr>
      <w:r>
        <w:t>Frequency domain interpretation of super-resolution</w:t>
      </w:r>
    </w:p>
    <w:p w14:paraId="73510DBF" w14:textId="0DA9CB73" w:rsidR="00001554" w:rsidRPr="00CC0287" w:rsidRDefault="00CD774F" w:rsidP="00E1406A">
      <w:pPr>
        <w:pStyle w:val="OSABody"/>
      </w:pPr>
      <w:r>
        <w:t>T</w:t>
      </w:r>
      <w:r w:rsidRPr="007214F8">
        <w:t xml:space="preserve">he </w:t>
      </w:r>
      <w:r w:rsidR="00782112">
        <w:t>terms</w:t>
      </w:r>
      <w:r w:rsidRPr="007214F8">
        <w:t xml:space="preserve"> </w:t>
      </w:r>
      <m:oMath>
        <m:r>
          <w:rPr>
            <w:rFonts w:ascii="Cambria Math" w:hAnsi="Cambria Math"/>
          </w:rPr>
          <m:t>A</m:t>
        </m:r>
        <m:d>
          <m:dPr>
            <m:ctrlPr>
              <w:rPr>
                <w:rFonts w:ascii="Cambria Math" w:hAnsi="Cambria Math"/>
                <w:i/>
              </w:rPr>
            </m:ctrlPr>
          </m:dPr>
          <m:e>
            <m:r>
              <w:rPr>
                <w:rFonts w:ascii="Cambria Math" w:hAnsi="Cambria Math"/>
              </w:rPr>
              <m:t>u,v</m:t>
            </m:r>
          </m:e>
        </m:d>
        <m:r>
          <w:rPr>
            <w:rFonts w:ascii="Cambria Math" w:hAnsi="Cambria Math"/>
          </w:rPr>
          <m:t>,B</m:t>
        </m:r>
        <m:d>
          <m:dPr>
            <m:ctrlPr>
              <w:rPr>
                <w:rFonts w:ascii="Cambria Math" w:hAnsi="Cambria Math"/>
                <w:i/>
              </w:rPr>
            </m:ctrlPr>
          </m:dPr>
          <m:e>
            <m:r>
              <w:rPr>
                <w:rFonts w:ascii="Cambria Math" w:hAnsi="Cambria Math"/>
              </w:rPr>
              <m:t>u,v</m:t>
            </m:r>
          </m:e>
        </m:d>
      </m:oMath>
      <w:r w:rsidR="00782112">
        <w:t xml:space="preserve"> and </w:t>
      </w:r>
      <m:oMath>
        <m:r>
          <w:rPr>
            <w:rFonts w:ascii="Cambria Math" w:hAnsi="Cambria Math"/>
          </w:rPr>
          <m:t xml:space="preserve"> </m:t>
        </m:r>
        <m:sSub>
          <m:sSubPr>
            <m:ctrlPr>
              <w:rPr>
                <w:rFonts w:ascii="Cambria Math" w:hAnsi="Cambria Math" w:cs="Cambria Math"/>
                <w:i/>
                <w:szCs w:val="20"/>
              </w:rPr>
            </m:ctrlPr>
          </m:sSubPr>
          <m:e>
            <m:r>
              <w:rPr>
                <w:rFonts w:ascii="Cambria Math" w:hAnsi="Cambria Math" w:cs="Cambria Math"/>
                <w:szCs w:val="20"/>
              </w:rPr>
              <m:t>h</m:t>
            </m:r>
          </m:e>
          <m:sub>
            <m:r>
              <m:rPr>
                <m:nor/>
              </m:rPr>
              <w:rPr>
                <w:rFonts w:ascii="Cambria Math" w:hAnsi="Cambria Math" w:cs="Cambria Math"/>
                <w:szCs w:val="20"/>
              </w:rPr>
              <m:t>cam</m:t>
            </m:r>
          </m:sub>
        </m:sSub>
        <m:d>
          <m:dPr>
            <m:ctrlPr>
              <w:rPr>
                <w:rFonts w:ascii="Cambria Math" w:hAnsi="Cambria Math" w:cs="Cambria Math"/>
                <w:i/>
                <w:szCs w:val="20"/>
              </w:rPr>
            </m:ctrlPr>
          </m:dPr>
          <m:e>
            <m:r>
              <w:rPr>
                <w:rFonts w:ascii="Cambria Math" w:hAnsi="Cambria Math" w:cs="Cambria Math"/>
                <w:szCs w:val="20"/>
              </w:rPr>
              <m:t>x,y;u,v</m:t>
            </m:r>
          </m:e>
        </m:d>
      </m:oMath>
      <w:r w:rsidRPr="007214F8">
        <w:t xml:space="preserve"> </w:t>
      </w:r>
      <w:r w:rsidR="00782112">
        <w:t>embedded with</w:t>
      </w:r>
      <w:r w:rsidRPr="007214F8">
        <w:t xml:space="preserve">in </w:t>
      </w:r>
      <w:r>
        <w:t xml:space="preserve">the expression for the engineered PSF </w:t>
      </w:r>
      <w:r w:rsidR="00782112">
        <w:t xml:space="preserve">remain </w:t>
      </w:r>
      <w:r w:rsidRPr="007214F8">
        <w:t>fixed values for a fixed field location</w:t>
      </w:r>
      <m:oMath>
        <m:r>
          <m:rPr>
            <m:sty m:val="p"/>
          </m:rPr>
          <w:rPr>
            <w:rFonts w:ascii="Cambria Math" w:hAnsi="Cambria Math"/>
          </w:rPr>
          <m:t xml:space="preserve"> </m:t>
        </m:r>
        <m:d>
          <m:dPr>
            <m:ctrlPr>
              <w:rPr>
                <w:rFonts w:ascii="Cambria Math" w:hAnsi="Cambria Math"/>
              </w:rPr>
            </m:ctrlPr>
          </m:dPr>
          <m:e>
            <m:r>
              <w:rPr>
                <w:rFonts w:ascii="Cambria Math" w:hAnsi="Cambria Math"/>
              </w:rPr>
              <m:t>u</m:t>
            </m:r>
            <m:r>
              <m:rPr>
                <m:sty m:val="p"/>
              </m:rPr>
              <w:rPr>
                <w:rFonts w:ascii="Cambria Math" w:hAnsi="Cambria Math"/>
              </w:rPr>
              <m:t>,</m:t>
            </m:r>
            <m:r>
              <w:rPr>
                <w:rFonts w:ascii="Cambria Math" w:hAnsi="Cambria Math"/>
              </w:rPr>
              <m:t>v</m:t>
            </m:r>
          </m:e>
        </m:d>
      </m:oMath>
      <w:r w:rsidRPr="007214F8">
        <w:t xml:space="preserve">. The deterministic nature of these terms allow us to associate a field dependent transfer function to </w:t>
      </w:r>
      <w:r>
        <w:t xml:space="preserve">the </w:t>
      </w:r>
      <w:r w:rsidRPr="007214F8">
        <w:t>imager and the computationally engineered imager. The standard practice of identifying the transfer function by computing the Fourier transform of the PSF</w:t>
      </w:r>
      <w:r>
        <w:t xml:space="preserve"> can</w:t>
      </w:r>
      <w:r w:rsidRPr="007214F8">
        <w:t xml:space="preserve"> </w:t>
      </w:r>
      <w:r>
        <w:t>be utilized</w:t>
      </w:r>
      <w:r w:rsidRPr="007214F8">
        <w:t xml:space="preserve"> to obtain the following result</w:t>
      </w:r>
      <w:r>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9" w:type="dxa"/>
          <w:right w:w="29" w:type="dxa"/>
        </w:tblCellMar>
        <w:tblLook w:val="04A0" w:firstRow="1" w:lastRow="0" w:firstColumn="1" w:lastColumn="0" w:noHBand="0" w:noVBand="1"/>
      </w:tblPr>
      <w:tblGrid>
        <w:gridCol w:w="4511"/>
        <w:gridCol w:w="392"/>
      </w:tblGrid>
      <w:tr w:rsidR="00001554" w:rsidRPr="00CC0287" w14:paraId="3EFEB556" w14:textId="77777777" w:rsidTr="00001554">
        <w:trPr>
          <w:jc w:val="center"/>
        </w:trPr>
        <w:tc>
          <w:tcPr>
            <w:tcW w:w="4600" w:type="pct"/>
            <w:vAlign w:val="center"/>
          </w:tcPr>
          <w:p w14:paraId="308B8AAA" w14:textId="7DFAEFF4" w:rsidR="00001554" w:rsidRPr="00F9139C" w:rsidRDefault="00001554" w:rsidP="00001554">
            <w:pPr>
              <w:pStyle w:val="OEBody"/>
              <w:rPr>
                <w:sz w:val="17"/>
                <w:szCs w:val="17"/>
              </w:rPr>
            </w:pPr>
            <m:oMathPara>
              <m:oMath>
                <m:r>
                  <m:rPr>
                    <m:scr m:val="script"/>
                  </m:rPr>
                  <w:rPr>
                    <w:rFonts w:ascii="Cambria Math" w:hAnsi="Cambria Math"/>
                    <w:sz w:val="17"/>
                    <w:szCs w:val="17"/>
                  </w:rPr>
                  <m:t>F</m:t>
                </m:r>
                <m:d>
                  <m:dPr>
                    <m:begChr m:val="{"/>
                    <m:endChr m:val="}"/>
                    <m:ctrlPr>
                      <w:rPr>
                        <w:rFonts w:ascii="Cambria Math" w:hAnsi="Cambria Math"/>
                        <w:i/>
                        <w:sz w:val="17"/>
                        <w:szCs w:val="17"/>
                      </w:rPr>
                    </m:ctrlPr>
                  </m:dPr>
                  <m:e>
                    <m:sSub>
                      <m:sSubPr>
                        <m:ctrlPr>
                          <w:rPr>
                            <w:rFonts w:ascii="Cambria Math" w:hAnsi="Cambria Math" w:cs="Cambria Math"/>
                            <w:i/>
                            <w:sz w:val="17"/>
                            <w:szCs w:val="17"/>
                          </w:rPr>
                        </m:ctrlPr>
                      </m:sSubPr>
                      <m:e>
                        <m:r>
                          <w:rPr>
                            <w:rFonts w:ascii="Cambria Math" w:hAnsi="Cambria Math" w:cs="Cambria Math"/>
                            <w:sz w:val="17"/>
                            <w:szCs w:val="17"/>
                          </w:rPr>
                          <m:t>h</m:t>
                        </m:r>
                      </m:e>
                      <m:sub>
                        <m:r>
                          <m:rPr>
                            <m:nor/>
                          </m:rPr>
                          <w:rPr>
                            <w:rFonts w:ascii="Cambria Math" w:hAnsi="Cambria Math" w:cs="Cambria Math"/>
                            <w:sz w:val="17"/>
                            <w:szCs w:val="17"/>
                          </w:rPr>
                          <m:t>engd</m:t>
                        </m:r>
                      </m:sub>
                    </m:sSub>
                    <m:d>
                      <m:dPr>
                        <m:ctrlPr>
                          <w:rPr>
                            <w:rFonts w:ascii="Cambria Math" w:hAnsi="Cambria Math" w:cs="Cambria Math"/>
                            <w:i/>
                            <w:sz w:val="17"/>
                            <w:szCs w:val="17"/>
                          </w:rPr>
                        </m:ctrlPr>
                      </m:dPr>
                      <m:e>
                        <m:r>
                          <w:rPr>
                            <w:rFonts w:ascii="Cambria Math" w:hAnsi="Cambria Math" w:cs="Cambria Math"/>
                            <w:sz w:val="17"/>
                            <w:szCs w:val="17"/>
                          </w:rPr>
                          <m:t>x,y;u,v</m:t>
                        </m:r>
                      </m:e>
                    </m:d>
                  </m:e>
                </m:d>
                <m:r>
                  <w:rPr>
                    <w:rFonts w:ascii="Cambria Math" w:hAnsi="Cambria Math" w:cs="Cambria Math"/>
                    <w:sz w:val="17"/>
                    <w:szCs w:val="17"/>
                  </w:rPr>
                  <m:t>=</m:t>
                </m:r>
                <m:r>
                  <m:rPr>
                    <m:scr m:val="script"/>
                  </m:rPr>
                  <w:rPr>
                    <w:rFonts w:ascii="Cambria Math" w:hAnsi="Cambria Math"/>
                    <w:sz w:val="17"/>
                    <w:szCs w:val="17"/>
                  </w:rPr>
                  <m:t>F</m:t>
                </m:r>
                <m:d>
                  <m:dPr>
                    <m:begChr m:val="{"/>
                    <m:endChr m:val="}"/>
                    <m:ctrlPr>
                      <w:rPr>
                        <w:rFonts w:ascii="Cambria Math" w:hAnsi="Cambria Math"/>
                        <w:i/>
                        <w:sz w:val="17"/>
                        <w:szCs w:val="17"/>
                      </w:rPr>
                    </m:ctrlPr>
                  </m:dPr>
                  <m:e>
                    <m:r>
                      <w:rPr>
                        <w:rFonts w:ascii="Cambria Math" w:hAnsi="Cambria Math"/>
                        <w:sz w:val="17"/>
                        <w:szCs w:val="17"/>
                      </w:rPr>
                      <m:t>o</m:t>
                    </m:r>
                    <m:d>
                      <m:dPr>
                        <m:ctrlPr>
                          <w:rPr>
                            <w:rFonts w:ascii="Cambria Math" w:hAnsi="Cambria Math"/>
                            <w:i/>
                            <w:sz w:val="17"/>
                            <w:szCs w:val="17"/>
                          </w:rPr>
                        </m:ctrlPr>
                      </m:dPr>
                      <m:e>
                        <m:r>
                          <w:rPr>
                            <w:rFonts w:ascii="Cambria Math" w:hAnsi="Cambria Math" w:cs="Cambria Math"/>
                            <w:sz w:val="17"/>
                            <w:szCs w:val="17"/>
                          </w:rPr>
                          <m:t>x,y;u,v</m:t>
                        </m:r>
                      </m:e>
                    </m:d>
                  </m:e>
                </m:d>
                <m:r>
                  <w:rPr>
                    <w:rFonts w:ascii="Cambria Math" w:hAnsi="Cambria Math" w:cs="Cambria Math"/>
                    <w:sz w:val="17"/>
                    <w:szCs w:val="17"/>
                  </w:rPr>
                  <m:t>⊛</m:t>
                </m:r>
                <m:r>
                  <m:rPr>
                    <m:scr m:val="script"/>
                  </m:rPr>
                  <w:rPr>
                    <w:rFonts w:ascii="Cambria Math" w:hAnsi="Cambria Math"/>
                    <w:sz w:val="17"/>
                    <w:szCs w:val="17"/>
                  </w:rPr>
                  <m:t>F</m:t>
                </m:r>
                <m:d>
                  <m:dPr>
                    <m:begChr m:val="{"/>
                    <m:endChr m:val="}"/>
                    <m:ctrlPr>
                      <w:rPr>
                        <w:rFonts w:ascii="Cambria Math" w:hAnsi="Cambria Math"/>
                        <w:i/>
                        <w:sz w:val="17"/>
                        <w:szCs w:val="17"/>
                      </w:rPr>
                    </m:ctrlPr>
                  </m:dPr>
                  <m:e>
                    <m:sSub>
                      <m:sSubPr>
                        <m:ctrlPr>
                          <w:rPr>
                            <w:rFonts w:ascii="Cambria Math" w:hAnsi="Cambria Math" w:cs="Cambria Math"/>
                            <w:i/>
                            <w:sz w:val="17"/>
                            <w:szCs w:val="17"/>
                          </w:rPr>
                        </m:ctrlPr>
                      </m:sSubPr>
                      <m:e>
                        <m:r>
                          <w:rPr>
                            <w:rFonts w:ascii="Cambria Math" w:hAnsi="Cambria Math" w:cs="Cambria Math"/>
                            <w:sz w:val="17"/>
                            <w:szCs w:val="17"/>
                          </w:rPr>
                          <m:t>h</m:t>
                        </m:r>
                      </m:e>
                      <m:sub>
                        <m:r>
                          <m:rPr>
                            <m:nor/>
                          </m:rPr>
                          <w:rPr>
                            <w:rFonts w:ascii="Cambria Math" w:hAnsi="Cambria Math" w:cs="Cambria Math"/>
                            <w:sz w:val="17"/>
                            <w:szCs w:val="17"/>
                          </w:rPr>
                          <m:t>cam</m:t>
                        </m:r>
                      </m:sub>
                    </m:sSub>
                    <m:d>
                      <m:dPr>
                        <m:ctrlPr>
                          <w:rPr>
                            <w:rFonts w:ascii="Cambria Math" w:hAnsi="Cambria Math" w:cs="Cambria Math"/>
                            <w:i/>
                            <w:sz w:val="17"/>
                            <w:szCs w:val="17"/>
                          </w:rPr>
                        </m:ctrlPr>
                      </m:dPr>
                      <m:e>
                        <m:r>
                          <w:rPr>
                            <w:rFonts w:ascii="Cambria Math" w:hAnsi="Cambria Math" w:cs="Cambria Math"/>
                            <w:sz w:val="17"/>
                            <w:szCs w:val="17"/>
                          </w:rPr>
                          <m:t>x,y;u,v</m:t>
                        </m:r>
                      </m:e>
                    </m:d>
                  </m:e>
                </m:d>
              </m:oMath>
            </m:oMathPara>
          </w:p>
        </w:tc>
        <w:tc>
          <w:tcPr>
            <w:tcW w:w="400" w:type="pct"/>
            <w:vAlign w:val="center"/>
          </w:tcPr>
          <w:p w14:paraId="74536961" w14:textId="23B8A645" w:rsidR="00001554" w:rsidRPr="00005525" w:rsidRDefault="00001554" w:rsidP="00001554">
            <w:pPr>
              <w:pStyle w:val="OEBody"/>
              <w:jc w:val="center"/>
              <w:rPr>
                <w:rStyle w:val="BookTitle"/>
                <w:b/>
                <w:sz w:val="18"/>
                <w:szCs w:val="18"/>
              </w:rPr>
            </w:pPr>
            <w:bookmarkStart w:id="67" w:name="_Ref464324650"/>
            <w:r w:rsidRPr="00005525">
              <w:rPr>
                <w:rStyle w:val="BookTitle"/>
                <w:sz w:val="18"/>
                <w:szCs w:val="18"/>
              </w:rPr>
              <w:t>(</w:t>
            </w:r>
            <w:r w:rsidRPr="00005525">
              <w:rPr>
                <w:rStyle w:val="BookTitle"/>
                <w:b/>
                <w:sz w:val="18"/>
                <w:szCs w:val="18"/>
              </w:rPr>
              <w:fldChar w:fldCharType="begin"/>
            </w:r>
            <w:r w:rsidRPr="00005525">
              <w:rPr>
                <w:rStyle w:val="BookTitle"/>
                <w:sz w:val="18"/>
                <w:szCs w:val="18"/>
              </w:rPr>
              <w:instrText xml:space="preserve"> SEQ Equation \* ARABIC </w:instrText>
            </w:r>
            <w:r w:rsidRPr="00005525">
              <w:rPr>
                <w:rStyle w:val="BookTitle"/>
                <w:b/>
                <w:sz w:val="18"/>
                <w:szCs w:val="18"/>
              </w:rPr>
              <w:fldChar w:fldCharType="separate"/>
            </w:r>
            <w:r w:rsidR="00B255F9">
              <w:rPr>
                <w:rStyle w:val="BookTitle"/>
                <w:noProof/>
                <w:sz w:val="18"/>
                <w:szCs w:val="18"/>
              </w:rPr>
              <w:t>32</w:t>
            </w:r>
            <w:r w:rsidRPr="00005525">
              <w:rPr>
                <w:rStyle w:val="BookTitle"/>
                <w:b/>
                <w:sz w:val="18"/>
                <w:szCs w:val="18"/>
              </w:rPr>
              <w:fldChar w:fldCharType="end"/>
            </w:r>
            <w:r w:rsidRPr="00005525">
              <w:rPr>
                <w:rStyle w:val="BookTitle"/>
                <w:sz w:val="18"/>
                <w:szCs w:val="18"/>
              </w:rPr>
              <w:t>)</w:t>
            </w:r>
            <w:bookmarkEnd w:id="67"/>
          </w:p>
        </w:tc>
      </w:tr>
    </w:tbl>
    <w:p w14:paraId="62E040C1" w14:textId="5499EC21" w:rsidR="00001554" w:rsidRPr="00426C3A" w:rsidRDefault="00001554" w:rsidP="00E1406A">
      <w:pPr>
        <w:pStyle w:val="OSABody"/>
      </w:pPr>
      <w:r w:rsidRPr="00426C3A">
        <w:t xml:space="preserve">The operator </w:t>
      </w:r>
      <m:oMath>
        <m:r>
          <m:rPr>
            <m:scr m:val="script"/>
            <m:sty m:val="p"/>
          </m:rPr>
          <w:rPr>
            <w:rFonts w:ascii="Cambria Math" w:eastAsia="MS Mincho" w:hAnsi="Cambria Math"/>
          </w:rPr>
          <m:t>F</m:t>
        </m:r>
      </m:oMath>
      <w:r w:rsidRPr="00426C3A">
        <w:t xml:space="preserve"> denotes the 2D Fourier transform, while </w:t>
      </w:r>
      <m:oMath>
        <m:r>
          <w:rPr>
            <w:rFonts w:ascii="Cambria Math" w:hAnsi="Cambria Math" w:cs="Cambria Math"/>
          </w:rPr>
          <m:t>⊛</m:t>
        </m:r>
      </m:oMath>
      <w:r w:rsidRPr="00426C3A">
        <w:t xml:space="preserve"> denotes the convolution operator.</w:t>
      </w:r>
    </w:p>
    <w:p w14:paraId="38A79999" w14:textId="4BA7D7CE" w:rsidR="00001554" w:rsidRPr="00CC0287" w:rsidRDefault="00001554" w:rsidP="00E1406A">
      <w:pPr>
        <w:pStyle w:val="10BodyIndent"/>
      </w:pPr>
      <w:r w:rsidRPr="00CC0287">
        <w:t xml:space="preserve">It </w:t>
      </w:r>
      <w:r w:rsidR="00094587">
        <w:t xml:space="preserve">is </w:t>
      </w:r>
      <w:r w:rsidR="00EA6BD7">
        <w:t>observed</w:t>
      </w:r>
      <w:r w:rsidR="00094587">
        <w:t xml:space="preserve"> </w:t>
      </w:r>
      <w:r w:rsidRPr="00CC0287">
        <w:t>that the convolution operation in Eq.</w:t>
      </w:r>
      <w:r>
        <w:fldChar w:fldCharType="begin"/>
      </w:r>
      <w:r>
        <w:instrText xml:space="preserve"> REF _Ref464324650 \h </w:instrText>
      </w:r>
      <w:r>
        <w:fldChar w:fldCharType="separate"/>
      </w:r>
      <w:r w:rsidR="00B255F9" w:rsidRPr="00005525">
        <w:rPr>
          <w:rStyle w:val="BookTitle"/>
        </w:rPr>
        <w:t>(</w:t>
      </w:r>
      <w:r w:rsidR="00B255F9">
        <w:rPr>
          <w:rStyle w:val="BookTitle"/>
          <w:noProof/>
        </w:rPr>
        <w:t>32</w:t>
      </w:r>
      <w:r w:rsidR="00B255F9" w:rsidRPr="00005525">
        <w:rPr>
          <w:rStyle w:val="BookTitle"/>
        </w:rPr>
        <w:t>)</w:t>
      </w:r>
      <w:r>
        <w:fldChar w:fldCharType="end"/>
      </w:r>
      <w:r w:rsidRPr="00CC0287">
        <w:t xml:space="preserve"> produces replicas of the </w:t>
      </w:r>
      <w:r w:rsidR="00F9139C">
        <w:t xml:space="preserve">field-dependent </w:t>
      </w:r>
      <w:r w:rsidRPr="00CC0287">
        <w:t xml:space="preserve">camera OTF, </w:t>
      </w:r>
      <w:r w:rsidR="00EA6BD7">
        <w:t xml:space="preserve">which are </w:t>
      </w:r>
      <w:r w:rsidRPr="00CC0287">
        <w:t xml:space="preserve">centered at the frequencies </w:t>
      </w:r>
      <m:oMath>
        <m:d>
          <m:dPr>
            <m:ctrlPr>
              <w:rPr>
                <w:rFonts w:ascii="Cambria Math" w:hAnsi="Cambria Math"/>
                <w:i/>
              </w:rPr>
            </m:ctrlPr>
          </m:dPr>
          <m:e>
            <m:r>
              <w:rPr>
                <w:rFonts w:ascii="Cambria Math" w:hAnsi="Cambria Math"/>
              </w:rPr>
              <m:t>0,0</m:t>
            </m:r>
          </m:e>
        </m:d>
        <m:r>
          <w:rPr>
            <w:rFonts w:ascii="Cambria Math" w:hAnsi="Cambria Math"/>
          </w:rPr>
          <m:t xml:space="preserve"> &amp; ±</m:t>
        </m:r>
        <m:d>
          <m:dPr>
            <m:ctrlPr>
              <w:rPr>
                <w:rFonts w:ascii="Cambria Math" w:hAnsi="Cambria Math"/>
              </w:rPr>
            </m:ctrlPr>
          </m:dPr>
          <m:e>
            <m:f>
              <m:fPr>
                <m:ctrlPr>
                  <w:rPr>
                    <w:rFonts w:ascii="Cambria Math" w:hAnsi="Cambria Math"/>
                    <w:i/>
                  </w:rPr>
                </m:ctrlPr>
              </m:fPr>
              <m:num>
                <m:sSub>
                  <m:sSubPr>
                    <m:ctrlPr>
                      <w:rPr>
                        <w:rFonts w:ascii="Cambria Math" w:hAnsi="Cambria Math"/>
                      </w:rPr>
                    </m:ctrlPr>
                  </m:sSubPr>
                  <m:e>
                    <m:r>
                      <w:rPr>
                        <w:rFonts w:ascii="Cambria Math" w:hAnsi="Cambria Math"/>
                      </w:rPr>
                      <m:t>κ</m:t>
                    </m:r>
                  </m:e>
                  <m:sub>
                    <m:r>
                      <w:rPr>
                        <w:rFonts w:ascii="Cambria Math" w:hAnsi="Cambria Math"/>
                      </w:rPr>
                      <m:t>o</m:t>
                    </m:r>
                  </m:sub>
                </m:sSub>
                <m:sSub>
                  <m:sSubPr>
                    <m:ctrlPr>
                      <w:rPr>
                        <w:rFonts w:ascii="Cambria Math" w:hAnsi="Cambria Math"/>
                      </w:rPr>
                    </m:ctrlPr>
                  </m:sSubPr>
                  <m:e>
                    <m:r>
                      <w:rPr>
                        <w:rFonts w:ascii="Cambria Math" w:hAnsi="Cambria Math"/>
                      </w:rPr>
                      <m:t>ξ</m:t>
                    </m:r>
                  </m:e>
                  <m:sub>
                    <m:r>
                      <m:rPr>
                        <m:sty m:val="p"/>
                      </m:rPr>
                      <w:rPr>
                        <w:rFonts w:ascii="Cambria Math" w:hAnsi="Cambria Math"/>
                      </w:rPr>
                      <m:t>0</m:t>
                    </m:r>
                  </m:sub>
                </m:sSub>
                <m:ctrlPr>
                  <w:rPr>
                    <w:rFonts w:ascii="Cambria Math" w:hAnsi="Cambria Math"/>
                  </w:rPr>
                </m:ctrlPr>
              </m:num>
              <m:den>
                <m:acc>
                  <m:accPr>
                    <m:chr m:val="́"/>
                    <m:ctrlPr>
                      <w:rPr>
                        <w:rFonts w:ascii="Cambria Math" w:hAnsi="Cambria Math"/>
                      </w:rPr>
                    </m:ctrlPr>
                  </m:accPr>
                  <m:e>
                    <m:r>
                      <m:rPr>
                        <m:sty m:val="p"/>
                      </m:rPr>
                      <w:rPr>
                        <w:rFonts w:ascii="Cambria Math" w:hAnsi="Cambria Math"/>
                      </w:rPr>
                      <m:t>Δ</m:t>
                    </m:r>
                  </m:e>
                </m:acc>
              </m:den>
            </m:f>
            <m:r>
              <w:rPr>
                <w:rFonts w:ascii="Cambria Math" w:hAnsi="Cambria Math"/>
              </w:rPr>
              <m:t>,</m:t>
            </m:r>
            <m:f>
              <m:fPr>
                <m:ctrlPr>
                  <w:rPr>
                    <w:rFonts w:ascii="Cambria Math" w:hAnsi="Cambria Math"/>
                    <w:i/>
                  </w:rPr>
                </m:ctrlPr>
              </m:fPr>
              <m:num>
                <m:sSub>
                  <m:sSubPr>
                    <m:ctrlPr>
                      <w:rPr>
                        <w:rFonts w:ascii="Cambria Math" w:hAnsi="Cambria Math"/>
                      </w:rPr>
                    </m:ctrlPr>
                  </m:sSubPr>
                  <m:e>
                    <m:r>
                      <w:rPr>
                        <w:rFonts w:ascii="Cambria Math" w:hAnsi="Cambria Math"/>
                      </w:rPr>
                      <m:t>κ</m:t>
                    </m:r>
                  </m:e>
                  <m:sub>
                    <m:r>
                      <w:rPr>
                        <w:rFonts w:ascii="Cambria Math" w:hAnsi="Cambria Math"/>
                      </w:rPr>
                      <m:t>o</m:t>
                    </m:r>
                  </m:sub>
                </m:sSub>
                <m:sSub>
                  <m:sSubPr>
                    <m:ctrlPr>
                      <w:rPr>
                        <w:rFonts w:ascii="Cambria Math" w:hAnsi="Cambria Math"/>
                        <w:i/>
                      </w:rPr>
                    </m:ctrlPr>
                  </m:sSubPr>
                  <m:e>
                    <m:r>
                      <w:rPr>
                        <w:rFonts w:ascii="Cambria Math" w:hAnsi="Cambria Math"/>
                      </w:rPr>
                      <m:t>η</m:t>
                    </m:r>
                  </m:e>
                  <m:sub>
                    <m:r>
                      <w:rPr>
                        <w:rFonts w:ascii="Cambria Math" w:hAnsi="Cambria Math"/>
                      </w:rPr>
                      <m:t>0</m:t>
                    </m:r>
                  </m:sub>
                </m:sSub>
                <m:ctrlPr>
                  <w:rPr>
                    <w:rFonts w:ascii="Cambria Math" w:hAnsi="Cambria Math"/>
                  </w:rPr>
                </m:ctrlPr>
              </m:num>
              <m:den>
                <m:acc>
                  <m:accPr>
                    <m:chr m:val="́"/>
                    <m:ctrlPr>
                      <w:rPr>
                        <w:rFonts w:ascii="Cambria Math" w:hAnsi="Cambria Math"/>
                      </w:rPr>
                    </m:ctrlPr>
                  </m:accPr>
                  <m:e>
                    <m:r>
                      <m:rPr>
                        <m:sty m:val="p"/>
                      </m:rPr>
                      <w:rPr>
                        <w:rFonts w:ascii="Cambria Math" w:hAnsi="Cambria Math"/>
                      </w:rPr>
                      <m:t>Δ</m:t>
                    </m:r>
                  </m:e>
                </m:acc>
              </m:den>
            </m:f>
          </m:e>
        </m:d>
        <m:f>
          <m:fPr>
            <m:ctrlPr>
              <w:rPr>
                <w:rFonts w:ascii="Cambria Math" w:hAnsi="Cambria Math"/>
                <w:i/>
              </w:rPr>
            </m:ctrlPr>
          </m:fPr>
          <m:num>
            <m:r>
              <m:rPr>
                <m:nor/>
              </m:rPr>
              <w:rPr>
                <w:rFonts w:ascii="Cambria Math" w:hAnsi="Cambria Math"/>
              </w:rPr>
              <m:t>cycles</m:t>
            </m:r>
          </m:num>
          <m:den>
            <m:r>
              <m:rPr>
                <m:nor/>
              </m:rPr>
              <w:rPr>
                <w:rFonts w:ascii="Cambria Math" w:hAnsi="Cambria Math"/>
              </w:rPr>
              <m:t>mm</m:t>
            </m:r>
          </m:den>
        </m:f>
      </m:oMath>
      <w:r w:rsidRPr="00CC0287">
        <w:t>. The replication in frequency domain serves to increase the bandwidth of the c</w:t>
      </w:r>
      <w:r w:rsidR="00094587">
        <w:t>omputationally engineered OTF</w:t>
      </w:r>
      <w:r w:rsidR="00EA6BD7">
        <w:t xml:space="preserve"> and the underlying computational imager</w:t>
      </w:r>
      <w:r w:rsidR="00094587">
        <w:t xml:space="preserve">. </w:t>
      </w:r>
    </w:p>
    <w:p w14:paraId="184ADE7F" w14:textId="7D01ABA3" w:rsidR="00001554" w:rsidRDefault="00001554" w:rsidP="0015344E">
      <w:pPr>
        <w:pStyle w:val="14Head3"/>
        <w:numPr>
          <w:ilvl w:val="0"/>
          <w:numId w:val="16"/>
        </w:numPr>
      </w:pPr>
      <w:bookmarkStart w:id="68" w:name="_Ref464401631"/>
      <w:r>
        <w:t>Spatial domain interpretation of super-resolution</w:t>
      </w:r>
      <w:bookmarkEnd w:id="68"/>
    </w:p>
    <w:p w14:paraId="4C3DAB40" w14:textId="0ECA6148" w:rsidR="00001554" w:rsidRPr="00002C8B" w:rsidRDefault="00001554" w:rsidP="00E1406A">
      <w:pPr>
        <w:pStyle w:val="OSABody"/>
      </w:pPr>
      <w:r w:rsidRPr="00CC0287">
        <w:t>Intuition suggests that an increase in the bandwidth of the computationally engineered OTF is likely accompanied by a reduction in the size of the resolvable spot. An accepted criterion for identifying the size of the resolvable spot is the width of the central lobe. It is identified as the separation of the intensity minima</w:t>
      </w:r>
      <w:r>
        <w:t xml:space="preserve"> lying</w:t>
      </w:r>
      <w:r w:rsidRPr="00CC0287">
        <w:t xml:space="preserve"> on either side of the intensity maximum. The multiplicative structure of Eq.</w:t>
      </w:r>
      <w:r w:rsidR="008D77BF">
        <w:fldChar w:fldCharType="begin"/>
      </w:r>
      <w:r w:rsidR="008D77BF">
        <w:instrText xml:space="preserve"> REF _Ref464324822 \h </w:instrText>
      </w:r>
      <w:r w:rsidR="008D77BF">
        <w:fldChar w:fldCharType="separate"/>
      </w:r>
      <w:r w:rsidR="00B255F9" w:rsidRPr="00005525">
        <w:rPr>
          <w:rStyle w:val="BookTitle"/>
          <w:szCs w:val="18"/>
        </w:rPr>
        <w:t>(</w:t>
      </w:r>
      <w:r w:rsidR="00B255F9">
        <w:rPr>
          <w:rStyle w:val="BookTitle"/>
          <w:noProof/>
          <w:szCs w:val="18"/>
        </w:rPr>
        <w:t>31</w:t>
      </w:r>
      <w:r w:rsidR="00B255F9" w:rsidRPr="00005525">
        <w:rPr>
          <w:rStyle w:val="BookTitle"/>
          <w:szCs w:val="18"/>
        </w:rPr>
        <w:t>)</w:t>
      </w:r>
      <w:r w:rsidR="008D77BF">
        <w:fldChar w:fldCharType="end"/>
      </w:r>
      <w:r w:rsidRPr="00CC0287">
        <w:t xml:space="preserve"> guarantees that the engineered PSF shares the minima of the camera PSF and the oscillatory pattern. In theory, a tightening of the central</w:t>
      </w:r>
      <w:r w:rsidRPr="00CC0287">
        <w:rPr>
          <w:b/>
        </w:rPr>
        <w:t xml:space="preserve"> </w:t>
      </w:r>
      <w:r w:rsidRPr="00CC0287">
        <w:t xml:space="preserve">lobe should result, when two or more minima of the oscillatory pattern </w:t>
      </w:r>
      <m:oMath>
        <m:r>
          <w:rPr>
            <w:rFonts w:ascii="Cambria Math" w:hAnsi="Cambria Math" w:cs="Cambria Math"/>
            <w:szCs w:val="18"/>
          </w:rPr>
          <m:t>o</m:t>
        </m:r>
        <m:d>
          <m:dPr>
            <m:ctrlPr>
              <w:rPr>
                <w:rFonts w:ascii="Cambria Math" w:hAnsi="Cambria Math" w:cs="Cambria Math"/>
                <w:i/>
                <w:szCs w:val="18"/>
              </w:rPr>
            </m:ctrlPr>
          </m:dPr>
          <m:e>
            <m:r>
              <w:rPr>
                <w:rFonts w:ascii="Cambria Math" w:hAnsi="Cambria Math" w:cs="Cambria Math"/>
                <w:szCs w:val="18"/>
              </w:rPr>
              <m:t>x,y;u,v</m:t>
            </m:r>
          </m:e>
        </m:d>
      </m:oMath>
      <w:r w:rsidRPr="00CC0287">
        <w:t xml:space="preserve"> are accommodated </w:t>
      </w:r>
      <w:r w:rsidR="005E47EB">
        <w:t>with</w:t>
      </w:r>
      <w:r w:rsidRPr="00CC0287">
        <w:t>in the central lobe of the camera PSF</w:t>
      </w:r>
      <m:oMath>
        <m:r>
          <w:rPr>
            <w:rFonts w:ascii="Cambria Math" w:hAnsi="Cambria Math"/>
          </w:rPr>
          <m:t xml:space="preserve"> </m:t>
        </m:r>
        <m:sSub>
          <m:sSubPr>
            <m:ctrlPr>
              <w:rPr>
                <w:rFonts w:ascii="Cambria Math" w:hAnsi="Cambria Math" w:cs="Cambria Math"/>
                <w:i/>
                <w:szCs w:val="18"/>
              </w:rPr>
            </m:ctrlPr>
          </m:sSubPr>
          <m:e>
            <m:r>
              <w:rPr>
                <w:rFonts w:ascii="Cambria Math" w:hAnsi="Cambria Math" w:cs="Cambria Math"/>
                <w:szCs w:val="18"/>
              </w:rPr>
              <m:t>h</m:t>
            </m:r>
          </m:e>
          <m:sub>
            <m:r>
              <m:rPr>
                <m:nor/>
              </m:rPr>
              <w:rPr>
                <w:rFonts w:ascii="Cambria Math" w:hAnsi="Cambria Math" w:cs="Cambria Math"/>
                <w:szCs w:val="18"/>
              </w:rPr>
              <m:t>cam</m:t>
            </m:r>
          </m:sub>
        </m:sSub>
        <m:r>
          <w:rPr>
            <w:rFonts w:ascii="Cambria Math" w:hAnsi="Cambria Math" w:cs="Cambria Math"/>
          </w:rPr>
          <m:t>(x,y;u,v)</m:t>
        </m:r>
      </m:oMath>
      <w:r w:rsidRPr="00CC0287">
        <w:t>.</w:t>
      </w:r>
      <w:r w:rsidRPr="00CC0287">
        <w:rPr>
          <w:color w:val="000000" w:themeColor="text1"/>
        </w:rPr>
        <w:t xml:space="preserve"> </w:t>
      </w:r>
      <w:r w:rsidR="004D79BC">
        <w:t xml:space="preserve">We proceed to verify this claim </w:t>
      </w:r>
      <w:r w:rsidR="00116091">
        <w:t>using</w:t>
      </w:r>
      <w:r w:rsidR="004D79BC">
        <w:t xml:space="preserve"> an example.</w:t>
      </w:r>
    </w:p>
    <w:p w14:paraId="050AED2A" w14:textId="0E9D8356" w:rsidR="0000542F" w:rsidRDefault="00116091" w:rsidP="00D42EA1">
      <w:pPr>
        <w:pStyle w:val="OSABodyIndent"/>
      </w:pPr>
      <w:r>
        <w:t>T</w:t>
      </w:r>
      <w:r w:rsidR="004D79BC" w:rsidRPr="007214F8">
        <w:t>he field dependence of the terms</w:t>
      </w:r>
      <m:oMath>
        <m:r>
          <m:rPr>
            <m:sty m:val="p"/>
          </m:rPr>
          <w:rPr>
            <w:rFonts w:ascii="Cambria Math" w:hAnsi="Cambria Math"/>
          </w:rPr>
          <m:t xml:space="preserve"> </m:t>
        </m:r>
        <m:r>
          <w:rPr>
            <w:rFonts w:ascii="Cambria Math" w:hAnsi="Cambria Math"/>
          </w:rPr>
          <m:t>A</m:t>
        </m:r>
        <m:d>
          <m:dPr>
            <m:ctrlPr>
              <w:rPr>
                <w:rFonts w:ascii="Cambria Math" w:hAnsi="Cambria Math"/>
              </w:rPr>
            </m:ctrlPr>
          </m:dPr>
          <m:e>
            <m:r>
              <w:rPr>
                <w:rFonts w:ascii="Cambria Math" w:hAnsi="Cambria Math"/>
              </w:rPr>
              <m:t>u</m:t>
            </m:r>
            <m:r>
              <m:rPr>
                <m:sty m:val="p"/>
              </m:rPr>
              <w:rPr>
                <w:rFonts w:ascii="Cambria Math" w:hAnsi="Cambria Math"/>
              </w:rPr>
              <m:t>,</m:t>
            </m:r>
            <m:r>
              <w:rPr>
                <w:rFonts w:ascii="Cambria Math" w:hAnsi="Cambria Math"/>
              </w:rPr>
              <m:t>v</m:t>
            </m:r>
          </m:e>
        </m:d>
        <m:r>
          <m:rPr>
            <m:sty m:val="p"/>
          </m:rPr>
          <w:rPr>
            <w:rFonts w:ascii="Cambria Math" w:hAnsi="Cambria Math"/>
          </w:rPr>
          <m:t>,</m:t>
        </m:r>
        <m:r>
          <w:rPr>
            <w:rFonts w:ascii="Cambria Math" w:hAnsi="Cambria Math"/>
          </w:rPr>
          <m:t>B</m:t>
        </m:r>
        <m:d>
          <m:dPr>
            <m:ctrlPr>
              <w:rPr>
                <w:rFonts w:ascii="Cambria Math" w:hAnsi="Cambria Math"/>
              </w:rPr>
            </m:ctrlPr>
          </m:dPr>
          <m:e>
            <m:r>
              <w:rPr>
                <w:rFonts w:ascii="Cambria Math" w:hAnsi="Cambria Math"/>
              </w:rPr>
              <m:t>u</m:t>
            </m:r>
            <m:r>
              <m:rPr>
                <m:sty m:val="p"/>
              </m:rPr>
              <w:rPr>
                <w:rFonts w:ascii="Cambria Math" w:hAnsi="Cambria Math"/>
              </w:rPr>
              <m:t>,</m:t>
            </m:r>
            <m:r>
              <w:rPr>
                <w:rFonts w:ascii="Cambria Math" w:hAnsi="Cambria Math"/>
              </w:rPr>
              <m:t>v</m:t>
            </m:r>
          </m:e>
        </m:d>
      </m:oMath>
      <w:r w:rsidR="004D79BC" w:rsidRPr="007214F8">
        <w:t xml:space="preserve"> </w:t>
      </w:r>
      <w:r w:rsidR="004D79BC" w:rsidRPr="00002C8B">
        <w:t>complicates</w:t>
      </w:r>
      <w:r w:rsidR="004D79BC" w:rsidRPr="007214F8">
        <w:rPr>
          <w:rStyle w:val="OEBodyChar"/>
        </w:rPr>
        <w:t xml:space="preserve"> </w:t>
      </w:r>
      <w:r w:rsidR="004D79BC" w:rsidRPr="007214F8">
        <w:t>the interpretation of PSF engineering</w:t>
      </w:r>
      <w:r>
        <w:t>. So</w:t>
      </w:r>
      <w:r w:rsidR="004D79BC" w:rsidRPr="007214F8">
        <w:t xml:space="preserve"> we assume </w:t>
      </w:r>
      <w:r>
        <w:t xml:space="preserve">(strictly for the purpose of this discussion) </w:t>
      </w:r>
      <w:r w:rsidR="004D79BC" w:rsidRPr="007214F8">
        <w:t>that the illumination blur is space-invariant</w:t>
      </w:r>
      <w:r>
        <w:t>, i.e.,</w:t>
      </w:r>
      <w:r w:rsidR="004D79BC" w:rsidRPr="007214F8">
        <w:t xml:space="preserve"> </w:t>
      </w:r>
      <m:oMath>
        <m:r>
          <w:rPr>
            <w:rFonts w:ascii="Cambria Math" w:hAnsi="Cambria Math"/>
          </w:rPr>
          <m:t>A</m:t>
        </m:r>
        <m:d>
          <m:dPr>
            <m:ctrlPr>
              <w:rPr>
                <w:rFonts w:ascii="Cambria Math" w:hAnsi="Cambria Math"/>
              </w:rPr>
            </m:ctrlPr>
          </m:dPr>
          <m:e>
            <m:r>
              <w:rPr>
                <w:rFonts w:ascii="Cambria Math" w:hAnsi="Cambria Math"/>
              </w:rPr>
              <m:t>u</m:t>
            </m:r>
            <m:r>
              <m:rPr>
                <m:sty m:val="p"/>
              </m:rPr>
              <w:rPr>
                <w:rFonts w:ascii="Cambria Math" w:hAnsi="Cambria Math"/>
              </w:rPr>
              <m:t>,</m:t>
            </m:r>
            <m:r>
              <w:rPr>
                <w:rFonts w:ascii="Cambria Math" w:hAnsi="Cambria Math"/>
              </w:rPr>
              <m:t>v</m:t>
            </m:r>
          </m:e>
        </m:d>
        <m:r>
          <m:rPr>
            <m:sty m:val="p"/>
          </m:rPr>
          <w:rPr>
            <w:rFonts w:ascii="Cambria Math" w:hAnsi="Cambria Math"/>
          </w:rPr>
          <m:t>=</m:t>
        </m:r>
        <m:r>
          <w:rPr>
            <w:rFonts w:ascii="Cambria Math" w:hAnsi="Cambria Math"/>
          </w:rPr>
          <m:t>A</m:t>
        </m:r>
        <m:r>
          <m:rPr>
            <m:sty m:val="p"/>
          </m:rPr>
          <w:rPr>
            <w:rFonts w:ascii="Cambria Math" w:hAnsi="Cambria Math"/>
          </w:rPr>
          <m:t>,</m:t>
        </m:r>
        <m:r>
          <w:rPr>
            <w:rFonts w:ascii="Cambria Math" w:hAnsi="Cambria Math"/>
          </w:rPr>
          <m:t>B</m:t>
        </m:r>
        <m:d>
          <m:dPr>
            <m:ctrlPr>
              <w:rPr>
                <w:rFonts w:ascii="Cambria Math" w:hAnsi="Cambria Math"/>
              </w:rPr>
            </m:ctrlPr>
          </m:dPr>
          <m:e>
            <m:r>
              <w:rPr>
                <w:rFonts w:ascii="Cambria Math" w:hAnsi="Cambria Math"/>
              </w:rPr>
              <m:t>u</m:t>
            </m:r>
            <m:r>
              <m:rPr>
                <m:sty m:val="p"/>
              </m:rPr>
              <w:rPr>
                <w:rFonts w:ascii="Cambria Math" w:hAnsi="Cambria Math"/>
              </w:rPr>
              <m:t>,</m:t>
            </m:r>
            <m:r>
              <w:rPr>
                <w:rFonts w:ascii="Cambria Math" w:hAnsi="Cambria Math"/>
              </w:rPr>
              <m:t>v</m:t>
            </m:r>
          </m:e>
        </m:d>
        <m:r>
          <m:rPr>
            <m:sty m:val="p"/>
          </m:rPr>
          <w:rPr>
            <w:rFonts w:ascii="Cambria Math" w:hAnsi="Cambria Math"/>
          </w:rPr>
          <m:t>=</m:t>
        </m:r>
        <m:r>
          <w:rPr>
            <w:rFonts w:ascii="Cambria Math" w:hAnsi="Cambria Math"/>
          </w:rPr>
          <m:t>B</m:t>
        </m:r>
      </m:oMath>
      <w:r w:rsidR="00C1216E">
        <w:t>, and</w:t>
      </w:r>
      <w:r w:rsidR="004D79BC" w:rsidRPr="007214F8">
        <w:t xml:space="preserve"> </w:t>
      </w:r>
      <m:oMath>
        <m:sSub>
          <m:sSubPr>
            <m:ctrlPr>
              <w:rPr>
                <w:rFonts w:ascii="Cambria Math" w:hAnsi="Cambria Math"/>
                <w:i/>
              </w:rPr>
            </m:ctrlPr>
          </m:sSubPr>
          <m:e>
            <m:r>
              <w:rPr>
                <w:rFonts w:ascii="Cambria Math" w:hAnsi="Cambria Math"/>
              </w:rPr>
              <m:t>κ</m:t>
            </m:r>
          </m:e>
          <m:sub>
            <m:r>
              <w:rPr>
                <w:rFonts w:ascii="Cambria Math" w:hAnsi="Cambria Math"/>
              </w:rPr>
              <m:t>o</m:t>
            </m:r>
          </m:sub>
        </m:sSub>
        <m:r>
          <w:rPr>
            <w:rFonts w:ascii="Cambria Math" w:hAnsi="Cambria Math"/>
          </w:rPr>
          <m:t>=1</m:t>
        </m:r>
      </m:oMath>
      <w:r w:rsidR="004D79BC" w:rsidRPr="007214F8">
        <w:t>.</w:t>
      </w:r>
    </w:p>
    <w:p w14:paraId="2DCAB6CC" w14:textId="096E66E6" w:rsidR="00256B15" w:rsidRDefault="00165FCF" w:rsidP="00E1406A">
      <w:pPr>
        <w:pStyle w:val="10BodyIndent"/>
      </w:pPr>
      <w:r>
        <w:fldChar w:fldCharType="begin"/>
      </w:r>
      <w:r>
        <w:instrText xml:space="preserve"> REF _Ref464333142 \h  \* MERGEFORMAT </w:instrText>
      </w:r>
      <w:r>
        <w:fldChar w:fldCharType="separate"/>
      </w:r>
      <w:r w:rsidR="00B255F9" w:rsidRPr="00B255F9">
        <w:t>Figure 13</w:t>
      </w:r>
      <w:r>
        <w:fldChar w:fldCharType="end"/>
      </w:r>
      <w:r>
        <w:t xml:space="preserve"> </w:t>
      </w:r>
      <w:r w:rsidR="00256B15" w:rsidRPr="00A453A2">
        <w:t xml:space="preserve">illustrates the prospect of super resolving a diffraction limited imager, using </w:t>
      </w:r>
      <w:r w:rsidR="00256B15">
        <w:t xml:space="preserve">periodic </w:t>
      </w:r>
      <w:r w:rsidR="00256B15" w:rsidRPr="00A453A2">
        <w:t xml:space="preserve">sinusoidal illumination. The plots labeled “Optical PSF” represent cross-sections of an Airy disk with cutoff frequency </w:t>
      </w:r>
      <m:oMath>
        <m:sSub>
          <m:sSubPr>
            <m:ctrlPr>
              <w:rPr>
                <w:rFonts w:ascii="Cambria Math" w:hAnsi="Cambria Math"/>
              </w:rPr>
            </m:ctrlPr>
          </m:sSubPr>
          <m:e>
            <m:r>
              <w:rPr>
                <w:rFonts w:ascii="Cambria Math" w:hAnsi="Cambria Math"/>
              </w:rPr>
              <m:t>ρ</m:t>
            </m:r>
          </m:e>
          <m:sub>
            <m:r>
              <m:rPr>
                <m:sty m:val="p"/>
              </m:rPr>
              <w:rPr>
                <w:rFonts w:ascii="Cambria Math" w:hAnsi="Cambria Math"/>
              </w:rPr>
              <m:t>0</m:t>
            </m:r>
          </m:sub>
        </m:sSub>
        <m:r>
          <m:rPr>
            <m:sty m:val="p"/>
          </m:rPr>
          <w:rPr>
            <w:rFonts w:ascii="Cambria Math" w:hAnsi="Cambria Math"/>
          </w:rPr>
          <m:t>=193.69 cyc/mm</m:t>
        </m:r>
      </m:oMath>
      <w:r w:rsidR="00256B15" w:rsidRPr="00A453A2">
        <w:t xml:space="preserve">. The red lines </w:t>
      </w:r>
      <w:r w:rsidR="00256B15">
        <w:t>depict</w:t>
      </w:r>
      <w:r w:rsidR="00256B15" w:rsidRPr="00A453A2">
        <w:t xml:space="preserve"> the spacing between the first two nulls. The plot</w:t>
      </w:r>
      <w:r w:rsidR="00256B15">
        <w:t>s</w:t>
      </w:r>
      <w:r w:rsidR="00256B15" w:rsidRPr="00A453A2">
        <w:t xml:space="preserve"> labeled “Engineered PSF” represent cross-section</w:t>
      </w:r>
      <w:r w:rsidR="00256B15">
        <w:t xml:space="preserve">s of the </w:t>
      </w:r>
      <w:r w:rsidR="00256B15" w:rsidRPr="00A453A2">
        <w:t>engineered PSF</w:t>
      </w:r>
      <w:r w:rsidR="00256B15">
        <w:t xml:space="preserve"> in two principal directions: </w:t>
      </w:r>
      <w:r w:rsidR="007C0F46">
        <w:t xml:space="preserve">one </w:t>
      </w:r>
      <w:r w:rsidR="00256B15">
        <w:t xml:space="preserve">aligned with the modulation direction and </w:t>
      </w:r>
      <w:r w:rsidR="007C0F46">
        <w:t xml:space="preserve">the other </w:t>
      </w:r>
      <w:r w:rsidR="00256B15">
        <w:t>orthogonal to the modulation direction.</w:t>
      </w:r>
      <w:r w:rsidR="00256B15" w:rsidRPr="00A453A2">
        <w:t xml:space="preserve"> </w:t>
      </w:r>
      <w:r w:rsidR="00256B15">
        <w:t xml:space="preserve">A modulation frequency of </w:t>
      </w:r>
      <m:oMath>
        <m:sSub>
          <m:sSubPr>
            <m:ctrlPr>
              <w:rPr>
                <w:rFonts w:ascii="Cambria Math" w:hAnsi="Cambria Math"/>
              </w:rPr>
            </m:ctrlPr>
          </m:sSubPr>
          <m:e>
            <m:r>
              <w:rPr>
                <w:rFonts w:ascii="Cambria Math" w:hAnsi="Cambria Math"/>
              </w:rPr>
              <m:t>ξ</m:t>
            </m:r>
          </m:e>
          <m:sub>
            <m:r>
              <m:rPr>
                <m:sty m:val="p"/>
              </m:rPr>
              <w:rPr>
                <w:rFonts w:ascii="Cambria Math" w:hAnsi="Cambria Math"/>
              </w:rPr>
              <m:t>0</m:t>
            </m:r>
          </m:sub>
        </m:sSub>
        <m:r>
          <m:rPr>
            <m:sty m:val="p"/>
          </m:rPr>
          <w:rPr>
            <w:rFonts w:ascii="Cambria Math" w:hAnsi="Cambria Math"/>
          </w:rPr>
          <m:t>=0,</m:t>
        </m:r>
        <m:sSub>
          <m:sSubPr>
            <m:ctrlPr>
              <w:rPr>
                <w:rFonts w:ascii="Cambria Math" w:hAnsi="Cambria Math"/>
              </w:rPr>
            </m:ctrlPr>
          </m:sSubPr>
          <m:e>
            <m:r>
              <w:rPr>
                <w:rFonts w:ascii="Cambria Math" w:hAnsi="Cambria Math"/>
              </w:rPr>
              <m:t>η</m:t>
            </m:r>
          </m:e>
          <m:sub>
            <m:r>
              <m:rPr>
                <m:sty m:val="p"/>
              </m:rPr>
              <w:rPr>
                <w:rFonts w:ascii="Cambria Math" w:hAnsi="Cambria Math"/>
              </w:rPr>
              <m:t>0</m:t>
            </m:r>
          </m:sub>
        </m:sSub>
        <m:r>
          <m:rPr>
            <m:sty m:val="p"/>
          </m:rPr>
          <w:rPr>
            <w:rFonts w:ascii="Cambria Math" w:hAnsi="Cambria Math"/>
          </w:rPr>
          <m:t>=</m:t>
        </m:r>
        <m:sSub>
          <m:sSubPr>
            <m:ctrlPr>
              <w:rPr>
                <w:rFonts w:ascii="Cambria Math" w:hAnsi="Cambria Math"/>
              </w:rPr>
            </m:ctrlPr>
          </m:sSubPr>
          <m:e>
            <m:r>
              <w:rPr>
                <w:rFonts w:ascii="Cambria Math" w:hAnsi="Cambria Math"/>
              </w:rPr>
              <m:t>ρ</m:t>
            </m:r>
          </m:e>
          <m:sub>
            <m:r>
              <m:rPr>
                <m:sty m:val="p"/>
              </m:rPr>
              <w:rPr>
                <w:rFonts w:ascii="Cambria Math" w:hAnsi="Cambria Math"/>
              </w:rPr>
              <m:t>0</m:t>
            </m:r>
          </m:sub>
        </m:sSub>
        <m:r>
          <m:rPr>
            <m:sty m:val="p"/>
          </m:rPr>
          <w:rPr>
            <w:rFonts w:ascii="Cambria Math" w:hAnsi="Cambria Math"/>
          </w:rPr>
          <m:t>=193.69 cyc/mm</m:t>
        </m:r>
      </m:oMath>
      <w:r w:rsidR="00256B15">
        <w:t xml:space="preserve"> was chosen for the purpose of this </w:t>
      </w:r>
      <w:r w:rsidR="00256B15">
        <w:lastRenderedPageBreak/>
        <w:t>discussion.</w:t>
      </w:r>
      <w:r w:rsidR="00256B15" w:rsidRPr="00A453A2">
        <w:t xml:space="preserve"> </w:t>
      </w:r>
      <w:r w:rsidR="00256B15">
        <w:t>Notice that t</w:t>
      </w:r>
      <w:r w:rsidR="00256B15" w:rsidRPr="00A453A2">
        <w:t xml:space="preserve">he resolution gain in the modulation </w:t>
      </w:r>
      <w:r w:rsidR="00256B15">
        <w:t xml:space="preserve">direction </w:t>
      </w:r>
      <w:r w:rsidR="00256B15" w:rsidRPr="00A453A2">
        <w:t xml:space="preserve">manifests as a reduction in the </w:t>
      </w:r>
      <w:r w:rsidR="00256B15">
        <w:t xml:space="preserve">central lobe </w:t>
      </w:r>
      <w:r w:rsidR="00256B15" w:rsidRPr="00A453A2">
        <w:t xml:space="preserve">width of the engineered PSF. </w:t>
      </w:r>
      <w:r w:rsidR="00256B15">
        <w:t xml:space="preserve">The finding is consistent with the claims made in previous paragraphs. It is observed </w:t>
      </w:r>
      <w:r w:rsidR="00256B15" w:rsidRPr="00AC5A2A">
        <w:t xml:space="preserve">that </w:t>
      </w:r>
      <m:oMath>
        <m:r>
          <m:rPr>
            <m:sty m:val="p"/>
          </m:rPr>
          <w:rPr>
            <w:rFonts w:ascii="Cambria Math" w:hAnsi="Cambria Math"/>
          </w:rPr>
          <m:t>4</m:t>
        </m:r>
      </m:oMath>
      <w:r w:rsidR="00256B15" w:rsidRPr="00AC5A2A">
        <w:t xml:space="preserve"> consecutive intensity minima of the oscillatory pattern </w:t>
      </w:r>
      <w:r w:rsidR="00256B15">
        <w:t>can be accommodated within</w:t>
      </w:r>
      <w:r w:rsidR="00256B15" w:rsidRPr="00AC5A2A">
        <w:t xml:space="preserve"> the central lobe of the </w:t>
      </w:r>
      <w:r w:rsidR="00256B15">
        <w:t>A</w:t>
      </w:r>
      <w:r w:rsidR="00256B15" w:rsidRPr="00AC5A2A">
        <w:t xml:space="preserve">iry disk. </w:t>
      </w:r>
      <w:r w:rsidR="00256B15">
        <w:t>E</w:t>
      </w:r>
      <w:r w:rsidR="00256B15" w:rsidRPr="00AC5A2A">
        <w:t xml:space="preserve">ach </w:t>
      </w:r>
      <w:r w:rsidR="00256B15">
        <w:t xml:space="preserve">intensity </w:t>
      </w:r>
      <w:r w:rsidR="00256B15" w:rsidRPr="00AC5A2A">
        <w:t>minimum marks the beginning of a side lobe in the engineered PSF.</w:t>
      </w:r>
    </w:p>
    <w:p w14:paraId="33A3CBB5" w14:textId="48D42068" w:rsidR="00256B15" w:rsidRDefault="007C0F46" w:rsidP="00E1406A">
      <w:pPr>
        <w:pStyle w:val="10BodyIndent"/>
      </w:pPr>
      <w:r>
        <w:rPr>
          <w:noProof/>
        </w:rPr>
        <mc:AlternateContent>
          <mc:Choice Requires="wps">
            <w:drawing>
              <wp:anchor distT="0" distB="0" distL="114300" distR="114300" simplePos="0" relativeHeight="251686912" behindDoc="0" locked="0" layoutInCell="1" allowOverlap="1" wp14:anchorId="772B2DF6" wp14:editId="76862431">
                <wp:simplePos x="0" y="0"/>
                <wp:positionH relativeFrom="column">
                  <wp:align>center</wp:align>
                </wp:positionH>
                <wp:positionV relativeFrom="paragraph">
                  <wp:posOffset>854075</wp:posOffset>
                </wp:positionV>
                <wp:extent cx="3200400" cy="1554480"/>
                <wp:effectExtent l="0" t="0" r="0" b="7620"/>
                <wp:wrapTopAndBottom/>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554480"/>
                        </a:xfrm>
                        <a:prstGeom prst="rect">
                          <a:avLst/>
                        </a:prstGeom>
                        <a:solidFill>
                          <a:srgbClr val="FFFFFF"/>
                        </a:solidFill>
                        <a:ln w="3175">
                          <a:noFill/>
                          <a:prstDash val="dash"/>
                        </a:ln>
                        <a:extLst/>
                      </wps:spPr>
                      <wps:txbx>
                        <w:txbxContent>
                          <w:p w14:paraId="2DBC3DAC" w14:textId="01ED761D" w:rsidR="00153A65" w:rsidRDefault="00153A65" w:rsidP="00BD550E">
                            <w:pPr>
                              <w:keepNext/>
                              <w:pBdr>
                                <w:bottom w:val="single" w:sz="4" w:space="1" w:color="auto"/>
                              </w:pBdr>
                              <w:jc w:val="center"/>
                            </w:pPr>
                            <w:r w:rsidRPr="00C945C8">
                              <w:rPr>
                                <w:noProof/>
                              </w:rPr>
                              <w:drawing>
                                <wp:inline distT="0" distB="0" distL="0" distR="0" wp14:anchorId="0DD8EB5D" wp14:editId="38B96D3A">
                                  <wp:extent cx="2056765" cy="1210791"/>
                                  <wp:effectExtent l="0" t="0" r="635" b="8890"/>
                                  <wp:docPr id="2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3"/>
                                          <a:srcRect t="2415" b="4825"/>
                                          <a:stretch/>
                                        </pic:blipFill>
                                        <pic:spPr bwMode="auto">
                                          <a:xfrm>
                                            <a:off x="0" y="0"/>
                                            <a:ext cx="2057400" cy="1211165"/>
                                          </a:xfrm>
                                          <a:prstGeom prst="rect">
                                            <a:avLst/>
                                          </a:prstGeom>
                                          <a:ln>
                                            <a:noFill/>
                                          </a:ln>
                                          <a:extLst>
                                            <a:ext uri="{53640926-AAD7-44D8-BBD7-CCE9431645EC}">
                                              <a14:shadowObscured xmlns:a14="http://schemas.microsoft.com/office/drawing/2010/main"/>
                                            </a:ext>
                                          </a:extLst>
                                        </pic:spPr>
                                      </pic:pic>
                                    </a:graphicData>
                                  </a:graphic>
                                </wp:inline>
                              </w:drawing>
                            </w:r>
                          </w:p>
                          <w:p w14:paraId="00A23D1B" w14:textId="57E00CB0" w:rsidR="00153A65" w:rsidRDefault="00153A65" w:rsidP="005A28C2">
                            <w:pPr>
                              <w:pStyle w:val="Caption"/>
                              <w:pBdr>
                                <w:bottom w:val="single" w:sz="4" w:space="1" w:color="auto"/>
                              </w:pBdr>
                              <w:spacing w:before="60" w:after="0"/>
                              <w:jc w:val="center"/>
                              <w:rPr>
                                <w:rFonts w:ascii="Cambria" w:hAnsi="Cambria" w:cs="AdvOT8910dd71"/>
                                <w:i w:val="0"/>
                                <w:iCs w:val="0"/>
                                <w:color w:val="auto"/>
                                <w:spacing w:val="-8"/>
                                <w:szCs w:val="14"/>
                              </w:rPr>
                            </w:pPr>
                            <w:bookmarkStart w:id="69" w:name="_Ref464333142"/>
                            <w:r w:rsidRPr="001003B5">
                              <w:rPr>
                                <w:rFonts w:ascii="Cambria" w:hAnsi="Cambria" w:cs="AdvOT8910dd71"/>
                                <w:i w:val="0"/>
                                <w:iCs w:val="0"/>
                                <w:color w:val="auto"/>
                                <w:spacing w:val="-8"/>
                                <w:szCs w:val="14"/>
                              </w:rPr>
                              <w:t xml:space="preserve">Figure </w:t>
                            </w:r>
                            <w:r w:rsidRPr="001003B5">
                              <w:rPr>
                                <w:rFonts w:ascii="Cambria" w:hAnsi="Cambria" w:cs="AdvOT8910dd71"/>
                                <w:i w:val="0"/>
                                <w:iCs w:val="0"/>
                                <w:color w:val="auto"/>
                                <w:spacing w:val="-8"/>
                                <w:szCs w:val="14"/>
                              </w:rPr>
                              <w:fldChar w:fldCharType="begin"/>
                            </w:r>
                            <w:r w:rsidRPr="001003B5">
                              <w:rPr>
                                <w:rFonts w:ascii="Cambria" w:hAnsi="Cambria" w:cs="AdvOT8910dd71"/>
                                <w:i w:val="0"/>
                                <w:iCs w:val="0"/>
                                <w:color w:val="auto"/>
                                <w:spacing w:val="-8"/>
                                <w:szCs w:val="14"/>
                              </w:rPr>
                              <w:instrText xml:space="preserve"> SEQ Figure \* ARABIC </w:instrText>
                            </w:r>
                            <w:r w:rsidRPr="001003B5">
                              <w:rPr>
                                <w:rFonts w:ascii="Cambria" w:hAnsi="Cambria" w:cs="AdvOT8910dd71"/>
                                <w:i w:val="0"/>
                                <w:iCs w:val="0"/>
                                <w:color w:val="auto"/>
                                <w:spacing w:val="-8"/>
                                <w:szCs w:val="14"/>
                              </w:rPr>
                              <w:fldChar w:fldCharType="separate"/>
                            </w:r>
                            <w:r w:rsidR="00B255F9">
                              <w:rPr>
                                <w:rFonts w:ascii="Cambria" w:hAnsi="Cambria" w:cs="AdvOT8910dd71"/>
                                <w:i w:val="0"/>
                                <w:iCs w:val="0"/>
                                <w:noProof/>
                                <w:color w:val="auto"/>
                                <w:spacing w:val="-8"/>
                                <w:szCs w:val="14"/>
                              </w:rPr>
                              <w:t>13</w:t>
                            </w:r>
                            <w:r w:rsidRPr="001003B5">
                              <w:rPr>
                                <w:rFonts w:ascii="Cambria" w:hAnsi="Cambria" w:cs="AdvOT8910dd71"/>
                                <w:i w:val="0"/>
                                <w:iCs w:val="0"/>
                                <w:color w:val="auto"/>
                                <w:spacing w:val="-8"/>
                                <w:szCs w:val="14"/>
                              </w:rPr>
                              <w:fldChar w:fldCharType="end"/>
                            </w:r>
                            <w:bookmarkEnd w:id="69"/>
                            <w:r>
                              <w:rPr>
                                <w:rFonts w:ascii="Cambria" w:hAnsi="Cambria" w:cs="AdvOT8910dd71"/>
                                <w:i w:val="0"/>
                                <w:iCs w:val="0"/>
                                <w:color w:val="auto"/>
                                <w:spacing w:val="-8"/>
                                <w:szCs w:val="14"/>
                              </w:rPr>
                              <w:t xml:space="preserve"> </w:t>
                            </w:r>
                            <w:r>
                              <w:rPr>
                                <w:rFonts w:ascii="Cambria" w:hAnsi="Cambria" w:cs="AdvOT8910dd71"/>
                                <w:i w:val="0"/>
                                <w:iCs w:val="0"/>
                                <w:color w:val="auto"/>
                                <w:spacing w:val="-8"/>
                                <w:szCs w:val="14"/>
                              </w:rPr>
                              <w:tab/>
                              <w:t xml:space="preserve">Super-resolution of a diffraction limited imager </w:t>
                            </w:r>
                          </w:p>
                          <w:p w14:paraId="2996AC07" w14:textId="0261E531" w:rsidR="00153A65" w:rsidRPr="001003B5" w:rsidRDefault="00153A65" w:rsidP="005A28C2">
                            <w:pPr>
                              <w:pStyle w:val="Caption"/>
                              <w:pBdr>
                                <w:bottom w:val="single" w:sz="4" w:space="1" w:color="auto"/>
                              </w:pBdr>
                              <w:spacing w:after="0"/>
                              <w:jc w:val="center"/>
                              <w:rPr>
                                <w:rFonts w:ascii="Cambria" w:hAnsi="Cambria" w:cs="AdvOT8910dd71"/>
                                <w:i w:val="0"/>
                                <w:iCs w:val="0"/>
                                <w:color w:val="auto"/>
                                <w:spacing w:val="-8"/>
                                <w:szCs w:val="14"/>
                              </w:rPr>
                            </w:pPr>
                            <w:r>
                              <w:rPr>
                                <w:rFonts w:ascii="Cambria" w:hAnsi="Cambria" w:cs="AdvOT8910dd71"/>
                                <w:i w:val="0"/>
                                <w:iCs w:val="0"/>
                                <w:color w:val="auto"/>
                                <w:spacing w:val="-8"/>
                                <w:szCs w:val="14"/>
                              </w:rPr>
                              <w:t>effected by computational PSF engineering</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2B2DF6" id="Text Box 9" o:spid="_x0000_s1037" type="#_x0000_t202" style="position:absolute;left:0;text-align:left;margin-left:0;margin-top:67.25pt;width:252pt;height:122.4pt;z-index:25168691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" stroked="f" strokeweight=".25pt">
                <v:stroke dashstyle="dash"/>
                <v:textbox inset="0,0,0,0">
                  <w:txbxContent>
                    <w:p w14:paraId="2DBC3DAC" w14:textId="01ED761D" w:rsidR="00153A65" w:rsidRDefault="00153A65" w:rsidP="00BD550E">
                      <w:pPr>
                        <w:keepNext/>
                        <w:pBdr>
                          <w:bottom w:val="single" w:sz="4" w:space="1" w:color="auto"/>
                        </w:pBdr>
                        <w:jc w:val="center"/>
                      </w:pPr>
                      <w:r w:rsidRPr="00C945C8">
                        <w:rPr>
                          <w:noProof/>
                        </w:rPr>
                        <w:drawing>
                          <wp:inline distT="0" distB="0" distL="0" distR="0" wp14:anchorId="0DD8EB5D" wp14:editId="38B96D3A">
                            <wp:extent cx="2056765" cy="1210791"/>
                            <wp:effectExtent l="0" t="0" r="635" b="8890"/>
                            <wp:docPr id="2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3"/>
                                    <a:srcRect t="2415" b="4825"/>
                                    <a:stretch/>
                                  </pic:blipFill>
                                  <pic:spPr bwMode="auto">
                                    <a:xfrm>
                                      <a:off x="0" y="0"/>
                                      <a:ext cx="2057400" cy="1211165"/>
                                    </a:xfrm>
                                    <a:prstGeom prst="rect">
                                      <a:avLst/>
                                    </a:prstGeom>
                                    <a:ln>
                                      <a:noFill/>
                                    </a:ln>
                                    <a:extLst>
                                      <a:ext uri="{53640926-AAD7-44D8-BBD7-CCE9431645EC}">
                                        <a14:shadowObscured xmlns:a14="http://schemas.microsoft.com/office/drawing/2010/main"/>
                                      </a:ext>
                                    </a:extLst>
                                  </pic:spPr>
                                </pic:pic>
                              </a:graphicData>
                            </a:graphic>
                          </wp:inline>
                        </w:drawing>
                      </w:r>
                    </w:p>
                    <w:p w14:paraId="00A23D1B" w14:textId="57E00CB0" w:rsidR="00153A65" w:rsidRDefault="00153A65" w:rsidP="005A28C2">
                      <w:pPr>
                        <w:pStyle w:val="Caption"/>
                        <w:pBdr>
                          <w:bottom w:val="single" w:sz="4" w:space="1" w:color="auto"/>
                        </w:pBdr>
                        <w:spacing w:before="60" w:after="0"/>
                        <w:jc w:val="center"/>
                        <w:rPr>
                          <w:rFonts w:ascii="Cambria" w:hAnsi="Cambria" w:cs="AdvOT8910dd71"/>
                          <w:i w:val="0"/>
                          <w:iCs w:val="0"/>
                          <w:color w:val="auto"/>
                          <w:spacing w:val="-8"/>
                          <w:szCs w:val="14"/>
                        </w:rPr>
                      </w:pPr>
                      <w:bookmarkStart w:id="70" w:name="_Ref464333142"/>
                      <w:r w:rsidRPr="001003B5">
                        <w:rPr>
                          <w:rFonts w:ascii="Cambria" w:hAnsi="Cambria" w:cs="AdvOT8910dd71"/>
                          <w:i w:val="0"/>
                          <w:iCs w:val="0"/>
                          <w:color w:val="auto"/>
                          <w:spacing w:val="-8"/>
                          <w:szCs w:val="14"/>
                        </w:rPr>
                        <w:t xml:space="preserve">Figure </w:t>
                      </w:r>
                      <w:r w:rsidRPr="001003B5">
                        <w:rPr>
                          <w:rFonts w:ascii="Cambria" w:hAnsi="Cambria" w:cs="AdvOT8910dd71"/>
                          <w:i w:val="0"/>
                          <w:iCs w:val="0"/>
                          <w:color w:val="auto"/>
                          <w:spacing w:val="-8"/>
                          <w:szCs w:val="14"/>
                        </w:rPr>
                        <w:fldChar w:fldCharType="begin"/>
                      </w:r>
                      <w:r w:rsidRPr="001003B5">
                        <w:rPr>
                          <w:rFonts w:ascii="Cambria" w:hAnsi="Cambria" w:cs="AdvOT8910dd71"/>
                          <w:i w:val="0"/>
                          <w:iCs w:val="0"/>
                          <w:color w:val="auto"/>
                          <w:spacing w:val="-8"/>
                          <w:szCs w:val="14"/>
                        </w:rPr>
                        <w:instrText xml:space="preserve"> SEQ Figure \* ARABIC </w:instrText>
                      </w:r>
                      <w:r w:rsidRPr="001003B5">
                        <w:rPr>
                          <w:rFonts w:ascii="Cambria" w:hAnsi="Cambria" w:cs="AdvOT8910dd71"/>
                          <w:i w:val="0"/>
                          <w:iCs w:val="0"/>
                          <w:color w:val="auto"/>
                          <w:spacing w:val="-8"/>
                          <w:szCs w:val="14"/>
                        </w:rPr>
                        <w:fldChar w:fldCharType="separate"/>
                      </w:r>
                      <w:r w:rsidR="00B255F9">
                        <w:rPr>
                          <w:rFonts w:ascii="Cambria" w:hAnsi="Cambria" w:cs="AdvOT8910dd71"/>
                          <w:i w:val="0"/>
                          <w:iCs w:val="0"/>
                          <w:noProof/>
                          <w:color w:val="auto"/>
                          <w:spacing w:val="-8"/>
                          <w:szCs w:val="14"/>
                        </w:rPr>
                        <w:t>13</w:t>
                      </w:r>
                      <w:r w:rsidRPr="001003B5">
                        <w:rPr>
                          <w:rFonts w:ascii="Cambria" w:hAnsi="Cambria" w:cs="AdvOT8910dd71"/>
                          <w:i w:val="0"/>
                          <w:iCs w:val="0"/>
                          <w:color w:val="auto"/>
                          <w:spacing w:val="-8"/>
                          <w:szCs w:val="14"/>
                        </w:rPr>
                        <w:fldChar w:fldCharType="end"/>
                      </w:r>
                      <w:bookmarkEnd w:id="70"/>
                      <w:r>
                        <w:rPr>
                          <w:rFonts w:ascii="Cambria" w:hAnsi="Cambria" w:cs="AdvOT8910dd71"/>
                          <w:i w:val="0"/>
                          <w:iCs w:val="0"/>
                          <w:color w:val="auto"/>
                          <w:spacing w:val="-8"/>
                          <w:szCs w:val="14"/>
                        </w:rPr>
                        <w:t xml:space="preserve"> </w:t>
                      </w:r>
                      <w:r>
                        <w:rPr>
                          <w:rFonts w:ascii="Cambria" w:hAnsi="Cambria" w:cs="AdvOT8910dd71"/>
                          <w:i w:val="0"/>
                          <w:iCs w:val="0"/>
                          <w:color w:val="auto"/>
                          <w:spacing w:val="-8"/>
                          <w:szCs w:val="14"/>
                        </w:rPr>
                        <w:tab/>
                        <w:t xml:space="preserve">Super-resolution of a diffraction limited imager </w:t>
                      </w:r>
                    </w:p>
                    <w:p w14:paraId="2996AC07" w14:textId="0261E531" w:rsidR="00153A65" w:rsidRPr="001003B5" w:rsidRDefault="00153A65" w:rsidP="005A28C2">
                      <w:pPr>
                        <w:pStyle w:val="Caption"/>
                        <w:pBdr>
                          <w:bottom w:val="single" w:sz="4" w:space="1" w:color="auto"/>
                        </w:pBdr>
                        <w:spacing w:after="0"/>
                        <w:jc w:val="center"/>
                        <w:rPr>
                          <w:rFonts w:ascii="Cambria" w:hAnsi="Cambria" w:cs="AdvOT8910dd71"/>
                          <w:i w:val="0"/>
                          <w:iCs w:val="0"/>
                          <w:color w:val="auto"/>
                          <w:spacing w:val="-8"/>
                          <w:szCs w:val="14"/>
                        </w:rPr>
                      </w:pPr>
                      <w:r>
                        <w:rPr>
                          <w:rFonts w:ascii="Cambria" w:hAnsi="Cambria" w:cs="AdvOT8910dd71"/>
                          <w:i w:val="0"/>
                          <w:iCs w:val="0"/>
                          <w:color w:val="auto"/>
                          <w:spacing w:val="-8"/>
                          <w:szCs w:val="14"/>
                        </w:rPr>
                        <w:t>effected by computational PSF engineering</w:t>
                      </w:r>
                    </w:p>
                  </w:txbxContent>
                </v:textbox>
                <w10:wrap type="topAndBottom"/>
              </v:shape>
            </w:pict>
          </mc:Fallback>
        </mc:AlternateContent>
      </w:r>
      <w:r w:rsidR="00256B15">
        <w:t xml:space="preserve">Intuition suggests that </w:t>
      </w:r>
      <w:r w:rsidR="00256B15" w:rsidRPr="00A453A2">
        <w:t xml:space="preserve">a larger resolution gain </w:t>
      </w:r>
      <w:r w:rsidR="00165FCF">
        <w:t xml:space="preserve">should </w:t>
      </w:r>
      <w:r w:rsidR="00256B15">
        <w:t xml:space="preserve">result </w:t>
      </w:r>
      <w:r w:rsidR="00256B15" w:rsidRPr="00A453A2">
        <w:t xml:space="preserve">when </w:t>
      </w:r>
      <w:r w:rsidR="00165FCF">
        <w:t>multiple</w:t>
      </w:r>
      <w:r w:rsidR="00256B15" w:rsidRPr="00A453A2">
        <w:t xml:space="preserve"> intensity minima of the oscillatory pattern are accommodated </w:t>
      </w:r>
      <w:r w:rsidR="00256B15">
        <w:t>within</w:t>
      </w:r>
      <w:r w:rsidR="00256B15" w:rsidRPr="00A453A2">
        <w:t xml:space="preserve"> the central lobe of the </w:t>
      </w:r>
      <w:r w:rsidR="00256B15">
        <w:t>A</w:t>
      </w:r>
      <w:r w:rsidR="00256B15" w:rsidRPr="00A453A2">
        <w:t xml:space="preserve">iry disk. </w:t>
      </w:r>
      <w:r w:rsidR="00256B15">
        <w:t>In practice it is observed</w:t>
      </w:r>
      <w:r w:rsidR="00256B15" w:rsidRPr="00A453A2">
        <w:t xml:space="preserve"> that the side lobes </w:t>
      </w:r>
      <w:r w:rsidR="00256B15">
        <w:t>manifest as</w:t>
      </w:r>
      <w:r w:rsidR="00256B15" w:rsidRPr="00A453A2">
        <w:t xml:space="preserve"> ghost</w:t>
      </w:r>
      <w:r w:rsidR="00256B15">
        <w:t xml:space="preserve"> artifacts in the reconstructed </w:t>
      </w:r>
      <w:r w:rsidR="00256B15" w:rsidRPr="00A453A2">
        <w:t xml:space="preserve">image. The problem </w:t>
      </w:r>
      <w:r w:rsidR="00256B15">
        <w:t xml:space="preserve">stems from </w:t>
      </w:r>
      <w:r w:rsidR="00256B15" w:rsidRPr="00A453A2">
        <w:t xml:space="preserve">the </w:t>
      </w:r>
      <w:r>
        <w:t>highly repetitive structure</w:t>
      </w:r>
      <w:r w:rsidR="00256B15" w:rsidRPr="00A453A2">
        <w:t xml:space="preserve"> of the sinusoidal illumination pattern</w:t>
      </w:r>
      <w:r>
        <w:t>, and the associated oscillatory pattern</w:t>
      </w:r>
      <w:r w:rsidR="00256B15" w:rsidRPr="00A453A2">
        <w:t>.</w:t>
      </w:r>
    </w:p>
    <w:p w14:paraId="0CAFA747" w14:textId="7FD7A050" w:rsidR="00256B15" w:rsidRDefault="00850337" w:rsidP="00E1406A">
      <w:pPr>
        <w:pStyle w:val="OSABody"/>
      </w:pPr>
      <w:r>
        <w:fldChar w:fldCharType="begin"/>
      </w:r>
      <w:r>
        <w:instrText xml:space="preserve"> REF _Ref464334702 \h  \* MERGEFORMAT </w:instrText>
      </w:r>
      <w:r>
        <w:fldChar w:fldCharType="separate"/>
      </w:r>
      <w:r w:rsidR="00B255F9" w:rsidRPr="00B255F9">
        <w:rPr>
          <w:rFonts w:cs="Times New Roman"/>
        </w:rPr>
        <w:t>Figure 14</w:t>
      </w:r>
      <w:r>
        <w:fldChar w:fldCharType="end"/>
      </w:r>
      <w:r w:rsidRPr="007727B3">
        <w:rPr>
          <w:rFonts w:eastAsia="Malgun Gothic"/>
        </w:rPr>
        <w:t xml:space="preserve">  </w:t>
      </w:r>
      <w:r w:rsidR="009918BE">
        <w:rPr>
          <w:rFonts w:eastAsia="Malgun Gothic"/>
        </w:rPr>
        <w:t>illustrates</w:t>
      </w:r>
      <w:r w:rsidRPr="007727B3">
        <w:rPr>
          <w:rFonts w:eastAsia="Malgun Gothic"/>
        </w:rPr>
        <w:t xml:space="preserve"> the prospect of </w:t>
      </w:r>
      <w:r w:rsidR="008F3889">
        <w:rPr>
          <w:rFonts w:eastAsia="Malgun Gothic"/>
        </w:rPr>
        <w:t>engineering the PSF</w:t>
      </w:r>
      <w:r>
        <w:rPr>
          <w:rFonts w:eastAsia="Malgun Gothic"/>
        </w:rPr>
        <w:t xml:space="preserve"> </w:t>
      </w:r>
      <w:r w:rsidR="008F3889">
        <w:rPr>
          <w:rFonts w:eastAsia="Malgun Gothic"/>
        </w:rPr>
        <w:t xml:space="preserve">of </w:t>
      </w:r>
      <w:r w:rsidRPr="007727B3">
        <w:rPr>
          <w:rFonts w:eastAsia="Malgun Gothic"/>
        </w:rPr>
        <w:t xml:space="preserve">a </w:t>
      </w:r>
      <w:r w:rsidR="008F3889">
        <w:rPr>
          <w:rFonts w:eastAsia="Malgun Gothic"/>
        </w:rPr>
        <w:t xml:space="preserve">19mm biconvex lens using a periodic sinusoidal pattern with frequency </w:t>
      </w:r>
      <m:oMath>
        <m:r>
          <m:rPr>
            <m:sty m:val="p"/>
          </m:rPr>
          <w:rPr>
            <w:rFonts w:ascii="Cambria Math" w:eastAsia="Malgun Gothic" w:hAnsi="Cambria Math"/>
          </w:rPr>
          <m:t xml:space="preserve"> </m:t>
        </m:r>
        <m:sSub>
          <m:sSubPr>
            <m:ctrlPr>
              <w:rPr>
                <w:rFonts w:ascii="Cambria Math" w:eastAsia="Malgun Gothic" w:hAnsi="Cambria Math"/>
              </w:rPr>
            </m:ctrlPr>
          </m:sSubPr>
          <m:e>
            <m:r>
              <w:rPr>
                <w:rFonts w:ascii="Cambria Math" w:eastAsia="Malgun Gothic" w:hAnsi="Cambria Math"/>
              </w:rPr>
              <m:t>ξ</m:t>
            </m:r>
          </m:e>
          <m:sub>
            <m:r>
              <m:rPr>
                <m:sty m:val="p"/>
              </m:rPr>
              <w:rPr>
                <w:rFonts w:ascii="Cambria Math" w:eastAsia="Malgun Gothic" w:hAnsi="Cambria Math"/>
              </w:rPr>
              <m:t>0</m:t>
            </m:r>
          </m:sub>
        </m:sSub>
        <m:r>
          <m:rPr>
            <m:sty m:val="p"/>
          </m:rPr>
          <w:rPr>
            <w:rFonts w:ascii="Cambria Math" w:eastAsia="Malgun Gothic" w:hAnsi="Cambria Math"/>
          </w:rPr>
          <m:t>=0,</m:t>
        </m:r>
        <m:sSub>
          <m:sSubPr>
            <m:ctrlPr>
              <w:rPr>
                <w:rFonts w:ascii="Cambria Math" w:eastAsia="Malgun Gothic" w:hAnsi="Cambria Math"/>
              </w:rPr>
            </m:ctrlPr>
          </m:sSubPr>
          <m:e>
            <m:r>
              <w:rPr>
                <w:rFonts w:ascii="Cambria Math" w:eastAsia="Malgun Gothic" w:hAnsi="Cambria Math"/>
              </w:rPr>
              <m:t>η</m:t>
            </m:r>
          </m:e>
          <m:sub>
            <m:r>
              <m:rPr>
                <m:sty m:val="p"/>
              </m:rPr>
              <w:rPr>
                <w:rFonts w:ascii="Cambria Math" w:eastAsia="Malgun Gothic" w:hAnsi="Cambria Math"/>
              </w:rPr>
              <m:t>0</m:t>
            </m:r>
          </m:sub>
        </m:sSub>
        <m:r>
          <m:rPr>
            <m:sty m:val="p"/>
          </m:rPr>
          <w:rPr>
            <w:rFonts w:ascii="Cambria Math" w:eastAsia="Malgun Gothic" w:hAnsi="Cambria Math"/>
          </w:rPr>
          <m:t>=125 cyc/mm</m:t>
        </m:r>
      </m:oMath>
      <w:r w:rsidRPr="007727B3">
        <w:rPr>
          <w:rFonts w:eastAsia="Malgun Gothic"/>
        </w:rPr>
        <w:t xml:space="preserve">. </w:t>
      </w:r>
      <w:r w:rsidR="00327641">
        <w:rPr>
          <w:rFonts w:eastAsia="Malgun Gothic"/>
        </w:rPr>
        <w:t xml:space="preserve">The diffraction limited cutoff frequency of the singlet is </w:t>
      </w:r>
      <m:oMath>
        <m:r>
          <m:rPr>
            <m:sty m:val="p"/>
          </m:rPr>
          <w:rPr>
            <w:rFonts w:ascii="Cambria Math" w:eastAsia="Malgun Gothic" w:hAnsi="Cambria Math"/>
          </w:rPr>
          <m:t xml:space="preserve"> </m:t>
        </m:r>
        <m:sSub>
          <m:sSubPr>
            <m:ctrlPr>
              <w:rPr>
                <w:rFonts w:ascii="Cambria Math" w:eastAsia="Malgun Gothic" w:hAnsi="Cambria Math"/>
              </w:rPr>
            </m:ctrlPr>
          </m:sSubPr>
          <m:e>
            <m:r>
              <w:rPr>
                <w:rFonts w:ascii="Cambria Math" w:eastAsia="Malgun Gothic" w:hAnsi="Cambria Math"/>
              </w:rPr>
              <m:t>ρ</m:t>
            </m:r>
          </m:e>
          <m:sub>
            <m:r>
              <m:rPr>
                <m:sty m:val="p"/>
              </m:rPr>
              <w:rPr>
                <w:rFonts w:ascii="Cambria Math" w:eastAsia="Malgun Gothic" w:hAnsi="Cambria Math"/>
              </w:rPr>
              <m:t>0</m:t>
            </m:r>
          </m:sub>
        </m:sSub>
        <m:r>
          <m:rPr>
            <m:sty m:val="p"/>
          </m:rPr>
          <w:rPr>
            <w:rFonts w:ascii="Cambria Math" w:eastAsia="Malgun Gothic" w:hAnsi="Cambria Math"/>
          </w:rPr>
          <m:t>=193.69  cyc/mm</m:t>
        </m:r>
      </m:oMath>
      <w:r w:rsidR="00327641">
        <w:rPr>
          <w:rFonts w:eastAsia="Malgun Gothic"/>
        </w:rPr>
        <w:t>.</w:t>
      </w:r>
    </w:p>
    <w:p w14:paraId="7170CF68" w14:textId="45D22D03" w:rsidR="00850337" w:rsidRDefault="00B07ED3" w:rsidP="00D42EA1">
      <w:pPr>
        <w:pStyle w:val="OSABodyIndent"/>
      </w:pPr>
      <w:r>
        <w:rPr>
          <w:noProof/>
        </w:rPr>
        <mc:AlternateContent>
          <mc:Choice Requires="wps">
            <w:drawing>
              <wp:anchor distT="0" distB="0" distL="45720" distR="45720" simplePos="0" relativeHeight="251688960" behindDoc="1" locked="0" layoutInCell="1" allowOverlap="1" wp14:anchorId="388C41F7" wp14:editId="3965CCF9">
                <wp:simplePos x="0" y="0"/>
                <wp:positionH relativeFrom="column">
                  <wp:posOffset>-45085</wp:posOffset>
                </wp:positionH>
                <wp:positionV relativeFrom="page">
                  <wp:posOffset>5467350</wp:posOffset>
                </wp:positionV>
                <wp:extent cx="3200400" cy="2585085"/>
                <wp:effectExtent l="0" t="0" r="0" b="5715"/>
                <wp:wrapTight wrapText="bothSides">
                  <wp:wrapPolygon edited="0">
                    <wp:start x="0" y="0"/>
                    <wp:lineTo x="0" y="21489"/>
                    <wp:lineTo x="21471" y="21489"/>
                    <wp:lineTo x="21471" y="0"/>
                    <wp:lineTo x="0" y="0"/>
                  </wp:wrapPolygon>
                </wp:wrapTight>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2585085"/>
                        </a:xfrm>
                        <a:prstGeom prst="rect">
                          <a:avLst/>
                        </a:prstGeom>
                        <a:solidFill>
                          <a:srgbClr val="FFFFFF"/>
                        </a:solidFill>
                        <a:ln w="3175">
                          <a:noFill/>
                          <a:prstDash val="dash"/>
                        </a:ln>
                        <a:extLst/>
                      </wps:spPr>
                      <wps:txbx>
                        <w:txbxContent>
                          <w:p w14:paraId="2FB6F6C7" w14:textId="197C70DC" w:rsidR="00153A65" w:rsidRDefault="00153A65" w:rsidP="00850337">
                            <w:pPr>
                              <w:keepNext/>
                              <w:pBdr>
                                <w:bottom w:val="single" w:sz="4" w:space="1" w:color="auto"/>
                              </w:pBdr>
                              <w:jc w:val="center"/>
                            </w:pPr>
                            <w:r w:rsidRPr="00116091">
                              <w:rPr>
                                <w:noProof/>
                              </w:rPr>
                              <w:drawing>
                                <wp:inline distT="0" distB="0" distL="0" distR="0" wp14:anchorId="56026D4E" wp14:editId="34C4092B">
                                  <wp:extent cx="3197860" cy="2284095"/>
                                  <wp:effectExtent l="0" t="0" r="2540" b="1905"/>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4"/>
                                          <a:srcRect l="326" t="3333" r="2770" b="2222"/>
                                          <a:stretch/>
                                        </pic:blipFill>
                                        <pic:spPr bwMode="auto">
                                          <a:xfrm>
                                            <a:off x="0" y="0"/>
                                            <a:ext cx="3197860" cy="2284095"/>
                                          </a:xfrm>
                                          <a:prstGeom prst="rect">
                                            <a:avLst/>
                                          </a:prstGeom>
                                          <a:ln>
                                            <a:noFill/>
                                          </a:ln>
                                          <a:extLst>
                                            <a:ext uri="{53640926-AAD7-44D8-BBD7-CCE9431645EC}">
                                              <a14:shadowObscured xmlns:a14="http://schemas.microsoft.com/office/drawing/2010/main"/>
                                            </a:ext>
                                          </a:extLst>
                                        </pic:spPr>
                                      </pic:pic>
                                    </a:graphicData>
                                  </a:graphic>
                                </wp:inline>
                              </w:drawing>
                            </w:r>
                          </w:p>
                          <w:p w14:paraId="5CA3D1EE" w14:textId="74A5CA96" w:rsidR="00153A65" w:rsidRDefault="00153A65" w:rsidP="006F63F4">
                            <w:pPr>
                              <w:pStyle w:val="Caption"/>
                              <w:pBdr>
                                <w:bottom w:val="single" w:sz="4" w:space="1" w:color="auto"/>
                              </w:pBdr>
                              <w:spacing w:after="0"/>
                              <w:jc w:val="center"/>
                              <w:rPr>
                                <w:rFonts w:ascii="Cambria" w:hAnsi="Cambria" w:cs="AdvOT8910dd71"/>
                                <w:i w:val="0"/>
                                <w:iCs w:val="0"/>
                                <w:color w:val="auto"/>
                                <w:spacing w:val="-8"/>
                                <w:szCs w:val="14"/>
                              </w:rPr>
                            </w:pPr>
                            <w:bookmarkStart w:id="71" w:name="_Ref464334702"/>
                            <w:r w:rsidRPr="001003B5">
                              <w:rPr>
                                <w:rFonts w:ascii="Cambria" w:hAnsi="Cambria" w:cs="AdvOT8910dd71"/>
                                <w:i w:val="0"/>
                                <w:iCs w:val="0"/>
                                <w:color w:val="auto"/>
                                <w:spacing w:val="-8"/>
                                <w:szCs w:val="14"/>
                              </w:rPr>
                              <w:t xml:space="preserve">Figure </w:t>
                            </w:r>
                            <w:r w:rsidRPr="001003B5">
                              <w:rPr>
                                <w:rFonts w:ascii="Cambria" w:hAnsi="Cambria" w:cs="AdvOT8910dd71"/>
                                <w:i w:val="0"/>
                                <w:iCs w:val="0"/>
                                <w:color w:val="auto"/>
                                <w:spacing w:val="-8"/>
                                <w:szCs w:val="14"/>
                              </w:rPr>
                              <w:fldChar w:fldCharType="begin"/>
                            </w:r>
                            <w:r w:rsidRPr="001003B5">
                              <w:rPr>
                                <w:rFonts w:ascii="Cambria" w:hAnsi="Cambria" w:cs="AdvOT8910dd71"/>
                                <w:i w:val="0"/>
                                <w:iCs w:val="0"/>
                                <w:color w:val="auto"/>
                                <w:spacing w:val="-8"/>
                                <w:szCs w:val="14"/>
                              </w:rPr>
                              <w:instrText xml:space="preserve"> SEQ Figure \* ARABIC </w:instrText>
                            </w:r>
                            <w:r w:rsidRPr="001003B5">
                              <w:rPr>
                                <w:rFonts w:ascii="Cambria" w:hAnsi="Cambria" w:cs="AdvOT8910dd71"/>
                                <w:i w:val="0"/>
                                <w:iCs w:val="0"/>
                                <w:color w:val="auto"/>
                                <w:spacing w:val="-8"/>
                                <w:szCs w:val="14"/>
                              </w:rPr>
                              <w:fldChar w:fldCharType="separate"/>
                            </w:r>
                            <w:r w:rsidR="00B255F9">
                              <w:rPr>
                                <w:rFonts w:ascii="Cambria" w:hAnsi="Cambria" w:cs="AdvOT8910dd71"/>
                                <w:i w:val="0"/>
                                <w:iCs w:val="0"/>
                                <w:noProof/>
                                <w:color w:val="auto"/>
                                <w:spacing w:val="-8"/>
                                <w:szCs w:val="14"/>
                              </w:rPr>
                              <w:t>14</w:t>
                            </w:r>
                            <w:r w:rsidRPr="001003B5">
                              <w:rPr>
                                <w:rFonts w:ascii="Cambria" w:hAnsi="Cambria" w:cs="AdvOT8910dd71"/>
                                <w:i w:val="0"/>
                                <w:iCs w:val="0"/>
                                <w:color w:val="auto"/>
                                <w:spacing w:val="-8"/>
                                <w:szCs w:val="14"/>
                              </w:rPr>
                              <w:fldChar w:fldCharType="end"/>
                            </w:r>
                            <w:bookmarkEnd w:id="71"/>
                            <w:r>
                              <w:rPr>
                                <w:rFonts w:ascii="Cambria" w:hAnsi="Cambria" w:cs="AdvOT8910dd71"/>
                                <w:i w:val="0"/>
                                <w:iCs w:val="0"/>
                                <w:color w:val="auto"/>
                                <w:spacing w:val="-8"/>
                                <w:szCs w:val="14"/>
                              </w:rPr>
                              <w:t xml:space="preserve"> Super-resolution of a 19mm biconvex lens </w:t>
                            </w:r>
                          </w:p>
                          <w:p w14:paraId="192600B2" w14:textId="7B193AD5" w:rsidR="00153A65" w:rsidRPr="001003B5" w:rsidRDefault="00153A65" w:rsidP="005A28C2">
                            <w:pPr>
                              <w:pStyle w:val="Caption"/>
                              <w:pBdr>
                                <w:bottom w:val="single" w:sz="4" w:space="1" w:color="auto"/>
                              </w:pBdr>
                              <w:spacing w:after="0"/>
                              <w:jc w:val="center"/>
                              <w:rPr>
                                <w:rFonts w:ascii="Cambria" w:hAnsi="Cambria" w:cs="AdvOT8910dd71"/>
                                <w:i w:val="0"/>
                                <w:iCs w:val="0"/>
                                <w:color w:val="auto"/>
                                <w:spacing w:val="-8"/>
                                <w:szCs w:val="14"/>
                              </w:rPr>
                            </w:pPr>
                            <w:r>
                              <w:rPr>
                                <w:rFonts w:ascii="Cambria" w:hAnsi="Cambria" w:cs="AdvOT8910dd71"/>
                                <w:i w:val="0"/>
                                <w:iCs w:val="0"/>
                                <w:color w:val="auto"/>
                                <w:spacing w:val="-8"/>
                                <w:szCs w:val="14"/>
                              </w:rPr>
                              <w:t>effected by computational PSF engineering</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8C41F7" id="Text Box 18" o:spid="_x0000_s1038" type="#_x0000_t202" style="position:absolute;left:0;text-align:left;margin-left:-3.55pt;margin-top:430.5pt;width:252pt;height:203.55pt;z-index:-251627520;visibility:visible;mso-wrap-style:square;mso-width-percent:0;mso-height-percent:0;mso-wrap-distance-left:3.6pt;mso-wrap-distance-top:0;mso-wrap-distance-right:3.6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" stroked="f" strokeweight=".25pt">
                <v:stroke dashstyle="dash"/>
                <v:textbox inset="0,0,0,0">
                  <w:txbxContent>
                    <w:p w14:paraId="2FB6F6C7" w14:textId="197C70DC" w:rsidR="00153A65" w:rsidRDefault="00153A65" w:rsidP="00850337">
                      <w:pPr>
                        <w:keepNext/>
                        <w:pBdr>
                          <w:bottom w:val="single" w:sz="4" w:space="1" w:color="auto"/>
                        </w:pBdr>
                        <w:jc w:val="center"/>
                      </w:pPr>
                      <w:r w:rsidRPr="00116091">
                        <w:rPr>
                          <w:noProof/>
                        </w:rPr>
                        <w:drawing>
                          <wp:inline distT="0" distB="0" distL="0" distR="0" wp14:anchorId="56026D4E" wp14:editId="34C4092B">
                            <wp:extent cx="3197860" cy="2284095"/>
                            <wp:effectExtent l="0" t="0" r="2540" b="1905"/>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4"/>
                                    <a:srcRect l="326" t="3333" r="2770" b="2222"/>
                                    <a:stretch/>
                                  </pic:blipFill>
                                  <pic:spPr bwMode="auto">
                                    <a:xfrm>
                                      <a:off x="0" y="0"/>
                                      <a:ext cx="3197860" cy="2284095"/>
                                    </a:xfrm>
                                    <a:prstGeom prst="rect">
                                      <a:avLst/>
                                    </a:prstGeom>
                                    <a:ln>
                                      <a:noFill/>
                                    </a:ln>
                                    <a:extLst>
                                      <a:ext uri="{53640926-AAD7-44D8-BBD7-CCE9431645EC}">
                                        <a14:shadowObscured xmlns:a14="http://schemas.microsoft.com/office/drawing/2010/main"/>
                                      </a:ext>
                                    </a:extLst>
                                  </pic:spPr>
                                </pic:pic>
                              </a:graphicData>
                            </a:graphic>
                          </wp:inline>
                        </w:drawing>
                      </w:r>
                    </w:p>
                    <w:p w14:paraId="5CA3D1EE" w14:textId="74A5CA96" w:rsidR="00153A65" w:rsidRDefault="00153A65" w:rsidP="006F63F4">
                      <w:pPr>
                        <w:pStyle w:val="Caption"/>
                        <w:pBdr>
                          <w:bottom w:val="single" w:sz="4" w:space="1" w:color="auto"/>
                        </w:pBdr>
                        <w:spacing w:after="0"/>
                        <w:jc w:val="center"/>
                        <w:rPr>
                          <w:rFonts w:ascii="Cambria" w:hAnsi="Cambria" w:cs="AdvOT8910dd71"/>
                          <w:i w:val="0"/>
                          <w:iCs w:val="0"/>
                          <w:color w:val="auto"/>
                          <w:spacing w:val="-8"/>
                          <w:szCs w:val="14"/>
                        </w:rPr>
                      </w:pPr>
                      <w:bookmarkStart w:id="72" w:name="_Ref464334702"/>
                      <w:r w:rsidRPr="001003B5">
                        <w:rPr>
                          <w:rFonts w:ascii="Cambria" w:hAnsi="Cambria" w:cs="AdvOT8910dd71"/>
                          <w:i w:val="0"/>
                          <w:iCs w:val="0"/>
                          <w:color w:val="auto"/>
                          <w:spacing w:val="-8"/>
                          <w:szCs w:val="14"/>
                        </w:rPr>
                        <w:t xml:space="preserve">Figure </w:t>
                      </w:r>
                      <w:r w:rsidRPr="001003B5">
                        <w:rPr>
                          <w:rFonts w:ascii="Cambria" w:hAnsi="Cambria" w:cs="AdvOT8910dd71"/>
                          <w:i w:val="0"/>
                          <w:iCs w:val="0"/>
                          <w:color w:val="auto"/>
                          <w:spacing w:val="-8"/>
                          <w:szCs w:val="14"/>
                        </w:rPr>
                        <w:fldChar w:fldCharType="begin"/>
                      </w:r>
                      <w:r w:rsidRPr="001003B5">
                        <w:rPr>
                          <w:rFonts w:ascii="Cambria" w:hAnsi="Cambria" w:cs="AdvOT8910dd71"/>
                          <w:i w:val="0"/>
                          <w:iCs w:val="0"/>
                          <w:color w:val="auto"/>
                          <w:spacing w:val="-8"/>
                          <w:szCs w:val="14"/>
                        </w:rPr>
                        <w:instrText xml:space="preserve"> SEQ Figure \* ARABIC </w:instrText>
                      </w:r>
                      <w:r w:rsidRPr="001003B5">
                        <w:rPr>
                          <w:rFonts w:ascii="Cambria" w:hAnsi="Cambria" w:cs="AdvOT8910dd71"/>
                          <w:i w:val="0"/>
                          <w:iCs w:val="0"/>
                          <w:color w:val="auto"/>
                          <w:spacing w:val="-8"/>
                          <w:szCs w:val="14"/>
                        </w:rPr>
                        <w:fldChar w:fldCharType="separate"/>
                      </w:r>
                      <w:r w:rsidR="00B255F9">
                        <w:rPr>
                          <w:rFonts w:ascii="Cambria" w:hAnsi="Cambria" w:cs="AdvOT8910dd71"/>
                          <w:i w:val="0"/>
                          <w:iCs w:val="0"/>
                          <w:noProof/>
                          <w:color w:val="auto"/>
                          <w:spacing w:val="-8"/>
                          <w:szCs w:val="14"/>
                        </w:rPr>
                        <w:t>14</w:t>
                      </w:r>
                      <w:r w:rsidRPr="001003B5">
                        <w:rPr>
                          <w:rFonts w:ascii="Cambria" w:hAnsi="Cambria" w:cs="AdvOT8910dd71"/>
                          <w:i w:val="0"/>
                          <w:iCs w:val="0"/>
                          <w:color w:val="auto"/>
                          <w:spacing w:val="-8"/>
                          <w:szCs w:val="14"/>
                        </w:rPr>
                        <w:fldChar w:fldCharType="end"/>
                      </w:r>
                      <w:bookmarkEnd w:id="72"/>
                      <w:r>
                        <w:rPr>
                          <w:rFonts w:ascii="Cambria" w:hAnsi="Cambria" w:cs="AdvOT8910dd71"/>
                          <w:i w:val="0"/>
                          <w:iCs w:val="0"/>
                          <w:color w:val="auto"/>
                          <w:spacing w:val="-8"/>
                          <w:szCs w:val="14"/>
                        </w:rPr>
                        <w:t xml:space="preserve"> Super-resolution of a 19mm biconvex lens </w:t>
                      </w:r>
                    </w:p>
                    <w:p w14:paraId="192600B2" w14:textId="7B193AD5" w:rsidR="00153A65" w:rsidRPr="001003B5" w:rsidRDefault="00153A65" w:rsidP="005A28C2">
                      <w:pPr>
                        <w:pStyle w:val="Caption"/>
                        <w:pBdr>
                          <w:bottom w:val="single" w:sz="4" w:space="1" w:color="auto"/>
                        </w:pBdr>
                        <w:spacing w:after="0"/>
                        <w:jc w:val="center"/>
                        <w:rPr>
                          <w:rFonts w:ascii="Cambria" w:hAnsi="Cambria" w:cs="AdvOT8910dd71"/>
                          <w:i w:val="0"/>
                          <w:iCs w:val="0"/>
                          <w:color w:val="auto"/>
                          <w:spacing w:val="-8"/>
                          <w:szCs w:val="14"/>
                        </w:rPr>
                      </w:pPr>
                      <w:r>
                        <w:rPr>
                          <w:rFonts w:ascii="Cambria" w:hAnsi="Cambria" w:cs="AdvOT8910dd71"/>
                          <w:i w:val="0"/>
                          <w:iCs w:val="0"/>
                          <w:color w:val="auto"/>
                          <w:spacing w:val="-8"/>
                          <w:szCs w:val="14"/>
                        </w:rPr>
                        <w:t>effected by computational PSF engineering</w:t>
                      </w:r>
                    </w:p>
                  </w:txbxContent>
                </v:textbox>
                <w10:wrap type="tight" anchory="page"/>
              </v:shape>
            </w:pict>
          </mc:Fallback>
        </mc:AlternateContent>
      </w:r>
      <w:r w:rsidR="00850337" w:rsidRPr="007727B3">
        <w:t>Inspection of the engineered PSF</w:t>
      </w:r>
      <w:r w:rsidR="00850337">
        <w:t>’s</w:t>
      </w:r>
      <w:r w:rsidR="00850337" w:rsidRPr="007727B3">
        <w:t xml:space="preserve"> confirm</w:t>
      </w:r>
      <w:r w:rsidR="00850337">
        <w:t>s</w:t>
      </w:r>
      <w:r w:rsidR="00850337" w:rsidRPr="007727B3">
        <w:t xml:space="preserve"> resolution </w:t>
      </w:r>
      <w:r w:rsidR="00850337">
        <w:t>improvement</w:t>
      </w:r>
      <w:r w:rsidR="00850337" w:rsidRPr="007727B3">
        <w:t xml:space="preserve"> in the </w:t>
      </w:r>
      <w:r w:rsidR="00850337">
        <w:t xml:space="preserve">modulation </w:t>
      </w:r>
      <w:r w:rsidR="00850337" w:rsidRPr="007727B3">
        <w:t>direction</w:t>
      </w:r>
      <w:r w:rsidR="00850337">
        <w:t>.</w:t>
      </w:r>
      <w:r w:rsidR="00850337" w:rsidRPr="007727B3">
        <w:t xml:space="preserve"> Closer inspection of the </w:t>
      </w:r>
      <w:r w:rsidR="00850337">
        <w:t xml:space="preserve">off-axis </w:t>
      </w:r>
      <w:r w:rsidR="00850337" w:rsidRPr="007727B3">
        <w:t>engineered PSF’s reveals pronounced side-lobes. Th</w:t>
      </w:r>
      <w:r w:rsidR="00850337">
        <w:t>e presence of these lobes</w:t>
      </w:r>
      <w:r w:rsidR="00850337" w:rsidRPr="007727B3">
        <w:t xml:space="preserve"> is </w:t>
      </w:r>
      <w:r w:rsidR="00850337">
        <w:t xml:space="preserve">attributed to </w:t>
      </w:r>
      <w:r w:rsidR="00850337" w:rsidRPr="007727B3">
        <w:t>the increas</w:t>
      </w:r>
      <w:r w:rsidR="00671168">
        <w:t>ed</w:t>
      </w:r>
      <w:r w:rsidR="00850337" w:rsidRPr="007727B3">
        <w:t xml:space="preserve"> number of cycles of the oscillatory pattern</w:t>
      </w:r>
      <m:oMath>
        <m:r>
          <m:rPr>
            <m:sty m:val="p"/>
          </m:rPr>
          <w:rPr>
            <w:rFonts w:ascii="Cambria Math" w:hAnsi="Cambria Math"/>
          </w:rPr>
          <m:t xml:space="preserve"> </m:t>
        </m:r>
        <m:r>
          <w:rPr>
            <w:rFonts w:ascii="Cambria Math" w:hAnsi="Cambria Math"/>
          </w:rPr>
          <m:t>o</m:t>
        </m:r>
        <m:r>
          <m:rPr>
            <m:sty m:val="p"/>
          </m:rPr>
          <w:rPr>
            <w:rFonts w:ascii="Cambria Math" w:hAnsi="Cambria Math"/>
          </w:rPr>
          <m:t>(</m:t>
        </m:r>
        <m:r>
          <w:rPr>
            <w:rFonts w:ascii="Cambria Math" w:hAnsi="Cambria Math"/>
          </w:rPr>
          <m:t>x</m:t>
        </m:r>
        <m:r>
          <m:rPr>
            <m:sty m:val="p"/>
          </m:rPr>
          <w:rPr>
            <w:rFonts w:ascii="Cambria Math" w:hAnsi="Cambria Math"/>
          </w:rPr>
          <m:t>,</m:t>
        </m:r>
        <m:r>
          <w:rPr>
            <w:rFonts w:ascii="Cambria Math" w:hAnsi="Cambria Math"/>
          </w:rPr>
          <m:t>y</m:t>
        </m:r>
        <m:r>
          <m:rPr>
            <m:sty m:val="p"/>
          </m:rPr>
          <w:rPr>
            <w:rFonts w:ascii="Cambria Math" w:hAnsi="Cambria Math"/>
          </w:rPr>
          <m:t>;</m:t>
        </m:r>
        <m:r>
          <w:rPr>
            <w:rFonts w:ascii="Cambria Math" w:hAnsi="Cambria Math"/>
          </w:rPr>
          <m:t>u</m:t>
        </m:r>
        <m:r>
          <m:rPr>
            <m:sty m:val="p"/>
          </m:rPr>
          <w:rPr>
            <w:rFonts w:ascii="Cambria Math" w:hAnsi="Cambria Math"/>
          </w:rPr>
          <m:t>,</m:t>
        </m:r>
        <m:r>
          <w:rPr>
            <w:rFonts w:ascii="Cambria Math" w:hAnsi="Cambria Math"/>
          </w:rPr>
          <m:t>v</m:t>
        </m:r>
        <m:r>
          <m:rPr>
            <m:sty m:val="p"/>
          </m:rPr>
          <w:rPr>
            <w:rFonts w:ascii="Cambria Math" w:hAnsi="Cambria Math"/>
          </w:rPr>
          <m:t>)</m:t>
        </m:r>
      </m:oMath>
      <w:r w:rsidR="00850337" w:rsidRPr="007727B3">
        <w:t xml:space="preserve"> that can be </w:t>
      </w:r>
      <w:r w:rsidR="00850337">
        <w:t>accommodated</w:t>
      </w:r>
      <w:r w:rsidR="00850337" w:rsidRPr="007727B3">
        <w:t xml:space="preserve"> </w:t>
      </w:r>
      <w:r w:rsidR="00850337">
        <w:t>within</w:t>
      </w:r>
      <w:r w:rsidR="00850337" w:rsidRPr="007727B3">
        <w:t xml:space="preserve"> the central lobe of the off-axis PSF</w:t>
      </w:r>
      <w:r w:rsidR="00850337">
        <w:t>’s</w:t>
      </w:r>
      <w:r w:rsidR="00850337" w:rsidRPr="007727B3">
        <w:t>.</w:t>
      </w:r>
    </w:p>
    <w:p w14:paraId="257590B8" w14:textId="175F8B52" w:rsidR="00671168" w:rsidRDefault="00671168" w:rsidP="00E1406A">
      <w:pPr>
        <w:pStyle w:val="OSABody"/>
      </w:pPr>
      <w:r w:rsidRPr="00671168">
        <w:t xml:space="preserve">The examples discussed thus far support the notion that super resolution is effected by computational engineering of the transverse PSF. The notion generalizes the viewpoint espoused in </w:t>
      </w:r>
      <w:r w:rsidRPr="00E1276B">
        <w:t>[</w:t>
      </w:r>
      <w:r w:rsidR="00E1276B" w:rsidRPr="00E1276B">
        <w:fldChar w:fldCharType="begin"/>
      </w:r>
      <w:r w:rsidR="00E1276B" w:rsidRPr="00E1276B">
        <w:instrText xml:space="preserve"> REF _Ref464648396 \r \h </w:instrText>
      </w:r>
      <w:r w:rsidR="00E1276B">
        <w:instrText xml:space="preserve"> \* MERGEFORMAT </w:instrText>
      </w:r>
      <w:r w:rsidR="00E1276B" w:rsidRPr="00E1276B">
        <w:fldChar w:fldCharType="separate"/>
      </w:r>
      <w:r w:rsidR="00B255F9">
        <w:t>49</w:t>
      </w:r>
      <w:r w:rsidR="00E1276B" w:rsidRPr="00E1276B">
        <w:fldChar w:fldCharType="end"/>
      </w:r>
      <w:r w:rsidRPr="00E1276B">
        <w:t>]</w:t>
      </w:r>
      <w:r w:rsidRPr="00671168">
        <w:t xml:space="preserve"> for space-invariant blurs, and is an original contribution of this work.</w:t>
      </w:r>
    </w:p>
    <w:p w14:paraId="318F903A" w14:textId="77777777" w:rsidR="00A21CCD" w:rsidRDefault="00A21CCD" w:rsidP="0015344E">
      <w:pPr>
        <w:pStyle w:val="13Head2"/>
        <w:numPr>
          <w:ilvl w:val="0"/>
          <w:numId w:val="15"/>
        </w:numPr>
      </w:pPr>
      <w:r>
        <w:t>Aliasing management</w:t>
      </w:r>
    </w:p>
    <w:p w14:paraId="6B9CD344" w14:textId="0B72BBBE" w:rsidR="00A21CCD" w:rsidRDefault="007132E2" w:rsidP="00E1406A">
      <w:pPr>
        <w:pStyle w:val="OSABody"/>
      </w:pPr>
      <w:r>
        <w:t>The</w:t>
      </w:r>
      <w:r w:rsidR="00A21CCD">
        <w:t xml:space="preserve"> analysis of super-resolution thus far has implicitly assumed that the detector Nyquist limit exceeds the diffraction limited cutoff frequency of </w:t>
      </w:r>
      <w:r w:rsidR="00A21CCD">
        <w:t>the imaging optics. The assumption may be violated in practice. Our super-resolution technique accommodates mild undersampling</w:t>
      </w:r>
      <w:r w:rsidR="00116091">
        <w:t xml:space="preserve"> (e.g.: Nyquist-</w:t>
      </w:r>
      <w:r w:rsidR="00A21CCD">
        <w:t xml:space="preserve">frequency </w:t>
      </w:r>
      <m:oMath>
        <m:r>
          <w:rPr>
            <w:rFonts w:ascii="Cambria Math" w:hAnsi="Cambria Math"/>
          </w:rPr>
          <m:t xml:space="preserve">&lt; 0.75 × </m:t>
        </m:r>
      </m:oMath>
      <w:r w:rsidR="00116091">
        <w:t>optical-</w:t>
      </w:r>
      <w:r w:rsidR="00A21CCD">
        <w:t xml:space="preserve">cutoff) by digitally low-pass filtering (DLPF) the recorded images prior to demodulation. The cutoff frequency of the </w:t>
      </w:r>
      <w:r w:rsidR="00116091">
        <w:t>DLPF</w:t>
      </w:r>
      <w:r w:rsidR="00A21CCD">
        <w:t xml:space="preserve"> is chosen to </w:t>
      </w:r>
      <w:r w:rsidR="00116091">
        <w:t xml:space="preserve">block all </w:t>
      </w:r>
      <w:r w:rsidR="00A21CCD">
        <w:t>aliased frequencies (</w:t>
      </w:r>
      <m:oMath>
        <m:r>
          <w:rPr>
            <w:rFonts w:ascii="Cambria Math" w:hAnsi="Cambria Math"/>
          </w:rPr>
          <m:t xml:space="preserve">&gt;0.25 × </m:t>
        </m:r>
      </m:oMath>
      <w:r w:rsidR="00116091">
        <w:t>o</w:t>
      </w:r>
      <w:r w:rsidR="00A21CCD">
        <w:t>ptica</w:t>
      </w:r>
      <w:r w:rsidR="00116091">
        <w:t>l-</w:t>
      </w:r>
      <w:r w:rsidR="00A21CCD">
        <w:t>cutoff in example) in the recorded image. The additional loss in resolution stemming from DLPF is overcome by using additional sinusoidal illumination patterns.</w:t>
      </w:r>
    </w:p>
    <w:p w14:paraId="7A61BB81" w14:textId="445B8BD8" w:rsidR="00A21CCD" w:rsidRDefault="00A21CCD" w:rsidP="00E1406A">
      <w:pPr>
        <w:pStyle w:val="10BodyIndent"/>
      </w:pPr>
      <w:r>
        <w:t xml:space="preserve">Severe undersampling in the recorded images introduces irreversible ambiguities in the position of the heterodyned frequencies. The issue is overcome in </w:t>
      </w:r>
      <w:r w:rsidRPr="00782BA4">
        <w:t>Section-</w:t>
      </w:r>
      <w:r w:rsidR="00782BA4" w:rsidRPr="00782BA4">
        <w:fldChar w:fldCharType="begin"/>
      </w:r>
      <w:r w:rsidR="00782BA4" w:rsidRPr="00782BA4">
        <w:instrText xml:space="preserve"> REF _Ref464543367 \r \h </w:instrText>
      </w:r>
      <w:r w:rsidR="00782BA4">
        <w:instrText xml:space="preserve"> \* MERGEFORMAT </w:instrText>
      </w:r>
      <w:r w:rsidR="00782BA4" w:rsidRPr="00782BA4">
        <w:fldChar w:fldCharType="separate"/>
      </w:r>
      <w:r w:rsidR="00B255F9">
        <w:t>5</w:t>
      </w:r>
      <w:r w:rsidR="00782BA4" w:rsidRPr="00782BA4">
        <w:fldChar w:fldCharType="end"/>
      </w:r>
      <w:r>
        <w:t xml:space="preserve"> by adopting a different modulation (illumination pattern) and reconstruction strategy.</w:t>
      </w:r>
    </w:p>
    <w:p w14:paraId="0A720DE1" w14:textId="6DFDA4D0" w:rsidR="00A21CCD" w:rsidRPr="00A21CCD" w:rsidRDefault="00A21CCD" w:rsidP="00E1406A">
      <w:pPr>
        <w:pStyle w:val="10BodyIndent"/>
      </w:pPr>
      <w:r>
        <w:t xml:space="preserve">Even in the absence of any undersampling, the finite pixel pitch of the detector could present problems during demodulation. A subset of the </w:t>
      </w:r>
      <w:r w:rsidRPr="007214F8">
        <w:t xml:space="preserve">demodulated frequencies may exceed the sensor Nyquist frequency </w:t>
      </w:r>
      <w:r>
        <w:t>producing</w:t>
      </w:r>
      <w:r w:rsidRPr="007214F8">
        <w:t xml:space="preserve"> aliasing artifacts in the reconstructed image</w:t>
      </w:r>
      <m:oMath>
        <m:r>
          <w:rPr>
            <w:rFonts w:ascii="Cambria Math" w:hAnsi="Cambria Math"/>
            <w:szCs w:val="20"/>
          </w:rPr>
          <m:t xml:space="preserve"> </m:t>
        </m:r>
        <m:sSub>
          <m:sSubPr>
            <m:ctrlPr>
              <w:rPr>
                <w:rFonts w:ascii="Cambria Math" w:hAnsi="Cambria Math"/>
                <w:i/>
                <w:szCs w:val="20"/>
              </w:rPr>
            </m:ctrlPr>
          </m:sSubPr>
          <m:e>
            <m:r>
              <w:rPr>
                <w:rFonts w:ascii="Cambria Math" w:hAnsi="Cambria Math"/>
                <w:szCs w:val="20"/>
              </w:rPr>
              <m:t>i</m:t>
            </m:r>
          </m:e>
          <m:sub>
            <m:r>
              <m:rPr>
                <m:sty m:val="p"/>
              </m:rPr>
              <w:rPr>
                <w:rFonts w:ascii="Cambria Math" w:hAnsi="Cambria Math"/>
                <w:szCs w:val="20"/>
              </w:rPr>
              <m:t>recon</m:t>
            </m:r>
          </m:sub>
        </m:sSub>
        <m:d>
          <m:dPr>
            <m:ctrlPr>
              <w:rPr>
                <w:rFonts w:ascii="Cambria Math" w:hAnsi="Cambria Math"/>
                <w:i/>
                <w:szCs w:val="20"/>
              </w:rPr>
            </m:ctrlPr>
          </m:dPr>
          <m:e>
            <m:r>
              <w:rPr>
                <w:rFonts w:ascii="Cambria Math" w:hAnsi="Cambria Math"/>
                <w:szCs w:val="20"/>
              </w:rPr>
              <m:t>x,y</m:t>
            </m:r>
          </m:e>
        </m:d>
      </m:oMath>
      <w:r w:rsidRPr="007214F8">
        <w:t>. This issue was observed and reported by the author</w:t>
      </w:r>
      <w:r>
        <w:t>s</w:t>
      </w:r>
      <w:r w:rsidRPr="007214F8">
        <w:t xml:space="preserve"> in</w:t>
      </w:r>
      <w:r>
        <w:t xml:space="preserve"> </w:t>
      </w:r>
      <w:r w:rsidRPr="00D42EA1">
        <w:t>[</w:t>
      </w:r>
      <w:r w:rsidR="00D42EA1" w:rsidRPr="00D42EA1">
        <w:fldChar w:fldCharType="begin"/>
      </w:r>
      <w:r w:rsidR="00D42EA1" w:rsidRPr="00D42EA1">
        <w:instrText xml:space="preserve"> REF _Ref464648964 \r \h </w:instrText>
      </w:r>
      <w:r w:rsidR="00D42EA1">
        <w:instrText xml:space="preserve"> \* MERGEFORMAT </w:instrText>
      </w:r>
      <w:r w:rsidR="00D42EA1" w:rsidRPr="00D42EA1">
        <w:fldChar w:fldCharType="separate"/>
      </w:r>
      <w:r w:rsidR="00B255F9">
        <w:t>50</w:t>
      </w:r>
      <w:r w:rsidR="00D42EA1" w:rsidRPr="00D42EA1">
        <w:fldChar w:fldCharType="end"/>
      </w:r>
      <w:r w:rsidRPr="00D42EA1">
        <w:t>]</w:t>
      </w:r>
      <w:r w:rsidRPr="007214F8">
        <w:t xml:space="preserve">. It was </w:t>
      </w:r>
      <w:r>
        <w:t>observed</w:t>
      </w:r>
      <w:r w:rsidRPr="007214F8">
        <w:t xml:space="preserve"> that resampling the image</w:t>
      </w:r>
      <w:r>
        <w:t>s</w:t>
      </w:r>
      <m:oMath>
        <m:r>
          <w:rPr>
            <w:rFonts w:ascii="Cambria Math" w:hAnsi="Cambria Math"/>
            <w:szCs w:val="20"/>
          </w:rPr>
          <m:t xml:space="preserve"> </m:t>
        </m:r>
        <m:sSub>
          <m:sSubPr>
            <m:ctrlPr>
              <w:rPr>
                <w:rFonts w:ascii="Cambria Math" w:hAnsi="Cambria Math"/>
                <w:i/>
                <w:szCs w:val="20"/>
              </w:rPr>
            </m:ctrlPr>
          </m:sSubPr>
          <m:e>
            <m:r>
              <w:rPr>
                <w:rFonts w:ascii="Cambria Math" w:hAnsi="Cambria Math"/>
                <w:szCs w:val="20"/>
              </w:rPr>
              <m:t>i</m:t>
            </m:r>
          </m:e>
          <m:sub>
            <m:r>
              <m:rPr>
                <m:sty m:val="p"/>
              </m:rPr>
              <w:rPr>
                <w:rFonts w:ascii="Cambria Math" w:hAnsi="Cambria Math"/>
                <w:szCs w:val="20"/>
              </w:rPr>
              <m:t>bb</m:t>
            </m:r>
          </m:sub>
        </m:sSub>
        <m:d>
          <m:dPr>
            <m:ctrlPr>
              <w:rPr>
                <w:rFonts w:ascii="Cambria Math" w:hAnsi="Cambria Math"/>
                <w:i/>
                <w:szCs w:val="20"/>
              </w:rPr>
            </m:ctrlPr>
          </m:dPr>
          <m:e>
            <m:r>
              <w:rPr>
                <w:rFonts w:ascii="Cambria Math" w:hAnsi="Cambria Math"/>
                <w:szCs w:val="20"/>
              </w:rPr>
              <m:t>x,y</m:t>
            </m:r>
          </m:e>
        </m:d>
        <m:sSub>
          <m:sSubPr>
            <m:ctrlPr>
              <w:rPr>
                <w:rFonts w:ascii="Cambria Math" w:hAnsi="Cambria Math"/>
                <w:i/>
                <w:szCs w:val="20"/>
              </w:rPr>
            </m:ctrlPr>
          </m:sSubPr>
          <m:e>
            <m:r>
              <w:rPr>
                <w:rFonts w:ascii="Cambria Math" w:hAnsi="Cambria Math"/>
                <w:szCs w:val="20"/>
              </w:rPr>
              <m:t>, i</m:t>
            </m:r>
          </m:e>
          <m:sub>
            <m:r>
              <m:rPr>
                <m:sty m:val="p"/>
              </m:rPr>
              <w:rPr>
                <w:rFonts w:ascii="Cambria Math" w:hAnsi="Cambria Math"/>
                <w:szCs w:val="20"/>
              </w:rPr>
              <m:t>cos</m:t>
            </m:r>
          </m:sub>
        </m:sSub>
        <m:d>
          <m:dPr>
            <m:ctrlPr>
              <w:rPr>
                <w:rFonts w:ascii="Cambria Math" w:hAnsi="Cambria Math"/>
                <w:i/>
                <w:szCs w:val="20"/>
              </w:rPr>
            </m:ctrlPr>
          </m:dPr>
          <m:e>
            <m:r>
              <w:rPr>
                <w:rFonts w:ascii="Cambria Math" w:hAnsi="Cambria Math"/>
                <w:szCs w:val="20"/>
              </w:rPr>
              <m:t>x,y</m:t>
            </m:r>
          </m:e>
        </m:d>
      </m:oMath>
      <w:r w:rsidRPr="007214F8">
        <w:t xml:space="preserve"> and </w:t>
      </w:r>
      <m:oMath>
        <m:r>
          <w:rPr>
            <w:rFonts w:ascii="Cambria Math" w:hAnsi="Cambria Math"/>
            <w:szCs w:val="20"/>
          </w:rPr>
          <m:t xml:space="preserve"> </m:t>
        </m:r>
        <m:sSub>
          <m:sSubPr>
            <m:ctrlPr>
              <w:rPr>
                <w:rFonts w:ascii="Cambria Math" w:hAnsi="Cambria Math"/>
                <w:i/>
                <w:szCs w:val="20"/>
              </w:rPr>
            </m:ctrlPr>
          </m:sSubPr>
          <m:e>
            <m:r>
              <w:rPr>
                <w:rFonts w:ascii="Cambria Math" w:hAnsi="Cambria Math"/>
                <w:szCs w:val="20"/>
              </w:rPr>
              <m:t>i</m:t>
            </m:r>
          </m:e>
          <m:sub>
            <m:r>
              <m:rPr>
                <m:sty m:val="p"/>
              </m:rPr>
              <w:rPr>
                <w:rFonts w:ascii="Cambria Math" w:hAnsi="Cambria Math"/>
                <w:szCs w:val="20"/>
              </w:rPr>
              <m:t>sin</m:t>
            </m:r>
          </m:sub>
        </m:sSub>
        <m:r>
          <w:rPr>
            <w:rFonts w:ascii="Cambria Math" w:hAnsi="Cambria Math"/>
            <w:szCs w:val="20"/>
          </w:rPr>
          <m:t>(x,y)</m:t>
        </m:r>
      </m:oMath>
      <w:r w:rsidRPr="007214F8">
        <w:t xml:space="preserve"> </w:t>
      </w:r>
      <w:r>
        <w:t xml:space="preserve">resolves the problem. </w:t>
      </w:r>
      <w:r w:rsidRPr="007214F8">
        <w:t xml:space="preserve">Spatial domain interpolation techniques such as </w:t>
      </w:r>
      <w:r w:rsidRPr="007214F8">
        <w:rPr>
          <w:color w:val="000000"/>
        </w:rPr>
        <w:t xml:space="preserve">Lanczos interpolation </w:t>
      </w:r>
      <w:r>
        <w:rPr>
          <w:color w:val="000000"/>
        </w:rPr>
        <w:t xml:space="preserve">may be </w:t>
      </w:r>
      <w:r w:rsidRPr="007214F8">
        <w:rPr>
          <w:color w:val="000000"/>
        </w:rPr>
        <w:t>employed for the purpose.</w:t>
      </w:r>
      <w:r>
        <w:rPr>
          <w:color w:val="000000"/>
        </w:rPr>
        <w:t xml:space="preserve"> </w:t>
      </w:r>
      <w:r w:rsidRPr="00671168">
        <w:rPr>
          <w:color w:val="000000"/>
        </w:rPr>
        <w:t xml:space="preserve">The results in Panel-1 of </w:t>
      </w:r>
      <w:r w:rsidRPr="00671168">
        <w:rPr>
          <w:color w:val="000000"/>
        </w:rPr>
        <w:fldChar w:fldCharType="begin"/>
      </w:r>
      <w:r w:rsidRPr="00671168">
        <w:rPr>
          <w:color w:val="000000"/>
        </w:rPr>
        <w:instrText xml:space="preserve"> REF _Ref412145573 \h  \* MERGEFORMAT </w:instrText>
      </w:r>
      <w:r w:rsidRPr="00671168">
        <w:rPr>
          <w:color w:val="000000"/>
        </w:rPr>
      </w:r>
      <w:r w:rsidRPr="00671168">
        <w:rPr>
          <w:color w:val="000000"/>
        </w:rPr>
        <w:fldChar w:fldCharType="separate"/>
      </w:r>
      <w:r w:rsidR="00B255F9" w:rsidRPr="00B255F9">
        <w:rPr>
          <w:rFonts w:cs="AdvOT8910dd71"/>
          <w:szCs w:val="14"/>
        </w:rPr>
        <w:t xml:space="preserve">Figure </w:t>
      </w:r>
      <w:r w:rsidR="00B255F9" w:rsidRPr="00B255F9">
        <w:rPr>
          <w:rFonts w:cs="AdvOT8910dd71"/>
          <w:noProof/>
          <w:szCs w:val="14"/>
        </w:rPr>
        <w:t>6</w:t>
      </w:r>
      <w:r w:rsidRPr="00671168">
        <w:rPr>
          <w:color w:val="000000"/>
        </w:rPr>
        <w:fldChar w:fldCharType="end"/>
      </w:r>
      <w:r w:rsidRPr="00671168">
        <w:rPr>
          <w:color w:val="000000"/>
        </w:rPr>
        <w:t xml:space="preserve"> were produced with appropriate resampling prior to demodulation.</w:t>
      </w:r>
    </w:p>
    <w:p w14:paraId="2B129195" w14:textId="507EE363" w:rsidR="00671168" w:rsidRDefault="00671168" w:rsidP="0015344E">
      <w:pPr>
        <w:pStyle w:val="13Head2"/>
        <w:numPr>
          <w:ilvl w:val="0"/>
          <w:numId w:val="15"/>
        </w:numPr>
      </w:pPr>
      <w:bookmarkStart w:id="73" w:name="_Ref464569246"/>
      <w:r>
        <w:t>Experimental validation</w:t>
      </w:r>
      <w:bookmarkEnd w:id="73"/>
      <w:r w:rsidRPr="00671168">
        <w:t xml:space="preserve"> </w:t>
      </w:r>
    </w:p>
    <w:p w14:paraId="05D63188" w14:textId="2CCC1392" w:rsidR="002A375C" w:rsidRDefault="002A375C" w:rsidP="00D4594B">
      <w:pPr>
        <w:pStyle w:val="OSABodyIndent"/>
        <w:ind w:firstLine="0"/>
      </w:pPr>
      <w:r>
        <w:t xml:space="preserve">In the interest of brevity, we examine two experiments with the objective of corroborating the findings of this work, and demonstrating the feasibility of super-resolution by heterodyning. A more exhaustive list of experiments validating </w:t>
      </w:r>
      <w:r w:rsidR="007132E2">
        <w:t>the proposed</w:t>
      </w:r>
      <w:r>
        <w:t xml:space="preserve"> approach in a variety of monostatic and bistatic arrangements is compiled in </w:t>
      </w:r>
      <w:r w:rsidRPr="00D42EA1">
        <w:t>[</w:t>
      </w:r>
      <w:r w:rsidR="00D42EA1" w:rsidRPr="00D42EA1">
        <w:fldChar w:fldCharType="begin"/>
      </w:r>
      <w:r w:rsidR="00D42EA1" w:rsidRPr="00D42EA1">
        <w:instrText xml:space="preserve"> REF _Ref464644808 \r \h </w:instrText>
      </w:r>
      <w:r w:rsidR="00D42EA1">
        <w:instrText xml:space="preserve"> \* MERGEFORMAT </w:instrText>
      </w:r>
      <w:r w:rsidR="00D42EA1" w:rsidRPr="00D42EA1">
        <w:fldChar w:fldCharType="separate"/>
      </w:r>
      <w:r w:rsidR="00B255F9">
        <w:t>4</w:t>
      </w:r>
      <w:r w:rsidR="00D42EA1" w:rsidRPr="00D42EA1">
        <w:fldChar w:fldCharType="end"/>
      </w:r>
      <w:r w:rsidR="00D42EA1" w:rsidRPr="00D42EA1">
        <w:t xml:space="preserve">, </w:t>
      </w:r>
      <w:r w:rsidR="00D42EA1" w:rsidRPr="00D42EA1">
        <w:fldChar w:fldCharType="begin"/>
      </w:r>
      <w:r w:rsidR="00D42EA1" w:rsidRPr="00D42EA1">
        <w:instrText xml:space="preserve"> REF _Ref464647415 \r \h </w:instrText>
      </w:r>
      <w:r w:rsidR="00D42EA1">
        <w:instrText xml:space="preserve"> \* MERGEFORMAT </w:instrText>
      </w:r>
      <w:r w:rsidR="00D42EA1" w:rsidRPr="00D42EA1">
        <w:fldChar w:fldCharType="separate"/>
      </w:r>
      <w:r w:rsidR="00B255F9">
        <w:t>44</w:t>
      </w:r>
      <w:r w:rsidR="00D42EA1" w:rsidRPr="00D42EA1">
        <w:fldChar w:fldCharType="end"/>
      </w:r>
      <w:r w:rsidR="00D42EA1" w:rsidRPr="00D42EA1">
        <w:t>] and [</w:t>
      </w:r>
      <w:r w:rsidR="00D42EA1" w:rsidRPr="00D42EA1">
        <w:fldChar w:fldCharType="begin"/>
      </w:r>
      <w:r w:rsidR="00D42EA1" w:rsidRPr="00D42EA1">
        <w:instrText xml:space="preserve"> REF _Ref464647996 \r \h </w:instrText>
      </w:r>
      <w:r w:rsidR="00D42EA1">
        <w:instrText xml:space="preserve"> \* MERGEFORMAT </w:instrText>
      </w:r>
      <w:r w:rsidR="00D42EA1" w:rsidRPr="00D42EA1">
        <w:fldChar w:fldCharType="separate"/>
      </w:r>
      <w:r w:rsidR="00B255F9">
        <w:t>47</w:t>
      </w:r>
      <w:r w:rsidR="00D42EA1" w:rsidRPr="00D42EA1">
        <w:fldChar w:fldCharType="end"/>
      </w:r>
      <w:r w:rsidRPr="00D42EA1">
        <w:t>]</w:t>
      </w:r>
      <w:r>
        <w:t>.</w:t>
      </w:r>
    </w:p>
    <w:p w14:paraId="0536DB11" w14:textId="77777777" w:rsidR="002A375C" w:rsidRPr="007D7276" w:rsidRDefault="002A375C" w:rsidP="00D42EA1">
      <w:pPr>
        <w:pStyle w:val="OSABodyIndent"/>
      </w:pPr>
    </w:p>
    <w:p w14:paraId="247ED88B" w14:textId="77777777" w:rsidR="002A375C" w:rsidRDefault="002A375C" w:rsidP="0015344E">
      <w:pPr>
        <w:pStyle w:val="14Head3"/>
        <w:numPr>
          <w:ilvl w:val="0"/>
          <w:numId w:val="18"/>
        </w:numPr>
        <w:spacing w:before="0"/>
      </w:pPr>
      <w:r>
        <w:t>Super-resolving well corrected optics</w:t>
      </w:r>
    </w:p>
    <w:p w14:paraId="31461D45" w14:textId="4E292C07" w:rsidR="002A375C" w:rsidRDefault="002A375C" w:rsidP="0028384B">
      <w:pPr>
        <w:pStyle w:val="OSABodyIndent"/>
        <w:ind w:firstLine="0"/>
      </w:pPr>
      <w:r>
        <w:rPr>
          <w:noProof/>
        </w:rPr>
        <mc:AlternateContent>
          <mc:Choice Requires="wps">
            <w:drawing>
              <wp:anchor distT="0" distB="0" distL="45720" distR="45720" simplePos="0" relativeHeight="251691008" behindDoc="1" locked="0" layoutInCell="1" allowOverlap="1" wp14:anchorId="2F71D3CE" wp14:editId="2AFEF12F">
                <wp:simplePos x="0" y="0"/>
                <wp:positionH relativeFrom="column">
                  <wp:posOffset>-43180</wp:posOffset>
                </wp:positionH>
                <wp:positionV relativeFrom="page">
                  <wp:posOffset>5373414</wp:posOffset>
                </wp:positionV>
                <wp:extent cx="3200400" cy="3319145"/>
                <wp:effectExtent l="0" t="0" r="0" b="0"/>
                <wp:wrapTight wrapText="bothSides">
                  <wp:wrapPolygon edited="0">
                    <wp:start x="0" y="0"/>
                    <wp:lineTo x="0" y="21447"/>
                    <wp:lineTo x="21471" y="21447"/>
                    <wp:lineTo x="21471" y="0"/>
                    <wp:lineTo x="0" y="0"/>
                  </wp:wrapPolygon>
                </wp:wrapTight>
                <wp:docPr id="235"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3319145"/>
                        </a:xfrm>
                        <a:prstGeom prst="rect">
                          <a:avLst/>
                        </a:prstGeom>
                        <a:solidFill>
                          <a:srgbClr val="FFFFFF"/>
                        </a:solidFill>
                        <a:ln w="3175">
                          <a:noFill/>
                          <a:prstDash val="dash"/>
                        </a:ln>
                        <a:extLst/>
                      </wps:spPr>
                      <wps:txbx>
                        <w:txbxContent>
                          <w:p w14:paraId="78151AA4" w14:textId="77777777" w:rsidR="00153A65" w:rsidRDefault="00153A65" w:rsidP="002A375C">
                            <w:pPr>
                              <w:keepNext/>
                              <w:pBdr>
                                <w:bottom w:val="single" w:sz="4" w:space="1" w:color="auto"/>
                              </w:pBdr>
                              <w:jc w:val="center"/>
                            </w:pPr>
                            <w:r>
                              <w:rPr>
                                <w:noProof/>
                              </w:rPr>
                              <w:drawing>
                                <wp:inline distT="0" distB="0" distL="0" distR="0" wp14:anchorId="4BC8D99C" wp14:editId="73511E1E">
                                  <wp:extent cx="3197860" cy="3078480"/>
                                  <wp:effectExtent l="0" t="0" r="2540" b="7620"/>
                                  <wp:docPr id="33" name="Picture 33"/>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197860" cy="3078480"/>
                                          </a:xfrm>
                                          <a:prstGeom prst="rect">
                                            <a:avLst/>
                                          </a:prstGeom>
                                        </pic:spPr>
                                      </pic:pic>
                                    </a:graphicData>
                                  </a:graphic>
                                </wp:inline>
                              </w:drawing>
                            </w:r>
                          </w:p>
                          <w:p w14:paraId="5CABF452" w14:textId="2F2D5614" w:rsidR="00153A65" w:rsidRPr="001003B5" w:rsidRDefault="00153A65" w:rsidP="002A375C">
                            <w:pPr>
                              <w:pStyle w:val="Caption"/>
                              <w:pBdr>
                                <w:bottom w:val="single" w:sz="4" w:space="1" w:color="auto"/>
                              </w:pBdr>
                              <w:spacing w:before="60"/>
                              <w:jc w:val="center"/>
                              <w:rPr>
                                <w:rFonts w:ascii="Cambria" w:hAnsi="Cambria" w:cs="AdvOT8910dd71"/>
                                <w:i w:val="0"/>
                                <w:iCs w:val="0"/>
                                <w:color w:val="auto"/>
                                <w:spacing w:val="-8"/>
                                <w:szCs w:val="14"/>
                              </w:rPr>
                            </w:pPr>
                            <w:bookmarkStart w:id="74" w:name="_Ref464383669"/>
                            <w:r w:rsidRPr="001003B5">
                              <w:rPr>
                                <w:rFonts w:ascii="Cambria" w:hAnsi="Cambria" w:cs="AdvOT8910dd71"/>
                                <w:i w:val="0"/>
                                <w:iCs w:val="0"/>
                                <w:color w:val="auto"/>
                                <w:spacing w:val="-8"/>
                                <w:szCs w:val="14"/>
                              </w:rPr>
                              <w:t xml:space="preserve">Figure </w:t>
                            </w:r>
                            <w:r w:rsidRPr="001003B5">
                              <w:rPr>
                                <w:rFonts w:ascii="Cambria" w:hAnsi="Cambria" w:cs="AdvOT8910dd71"/>
                                <w:i w:val="0"/>
                                <w:iCs w:val="0"/>
                                <w:color w:val="auto"/>
                                <w:spacing w:val="-8"/>
                                <w:szCs w:val="14"/>
                              </w:rPr>
                              <w:fldChar w:fldCharType="begin"/>
                            </w:r>
                            <w:r w:rsidRPr="001003B5">
                              <w:rPr>
                                <w:rFonts w:ascii="Cambria" w:hAnsi="Cambria" w:cs="AdvOT8910dd71"/>
                                <w:i w:val="0"/>
                                <w:iCs w:val="0"/>
                                <w:color w:val="auto"/>
                                <w:spacing w:val="-8"/>
                                <w:szCs w:val="14"/>
                              </w:rPr>
                              <w:instrText xml:space="preserve"> SEQ Figure \* ARABIC </w:instrText>
                            </w:r>
                            <w:r w:rsidRPr="001003B5">
                              <w:rPr>
                                <w:rFonts w:ascii="Cambria" w:hAnsi="Cambria" w:cs="AdvOT8910dd71"/>
                                <w:i w:val="0"/>
                                <w:iCs w:val="0"/>
                                <w:color w:val="auto"/>
                                <w:spacing w:val="-8"/>
                                <w:szCs w:val="14"/>
                              </w:rPr>
                              <w:fldChar w:fldCharType="separate"/>
                            </w:r>
                            <w:r w:rsidR="00B255F9">
                              <w:rPr>
                                <w:rFonts w:ascii="Cambria" w:hAnsi="Cambria" w:cs="AdvOT8910dd71"/>
                                <w:i w:val="0"/>
                                <w:iCs w:val="0"/>
                                <w:noProof/>
                                <w:color w:val="auto"/>
                                <w:spacing w:val="-8"/>
                                <w:szCs w:val="14"/>
                              </w:rPr>
                              <w:t>15</w:t>
                            </w:r>
                            <w:r w:rsidRPr="001003B5">
                              <w:rPr>
                                <w:rFonts w:ascii="Cambria" w:hAnsi="Cambria" w:cs="AdvOT8910dd71"/>
                                <w:i w:val="0"/>
                                <w:iCs w:val="0"/>
                                <w:color w:val="auto"/>
                                <w:spacing w:val="-8"/>
                                <w:szCs w:val="14"/>
                              </w:rPr>
                              <w:fldChar w:fldCharType="end"/>
                            </w:r>
                            <w:bookmarkEnd w:id="74"/>
                            <w:r>
                              <w:rPr>
                                <w:rFonts w:ascii="Cambria" w:hAnsi="Cambria" w:cs="AdvOT8910dd71"/>
                                <w:i w:val="0"/>
                                <w:iCs w:val="0"/>
                                <w:color w:val="auto"/>
                                <w:spacing w:val="-8"/>
                                <w:szCs w:val="14"/>
                              </w:rPr>
                              <w:t xml:space="preserve"> </w:t>
                            </w:r>
                            <w:r>
                              <w:rPr>
                                <w:rFonts w:ascii="Cambria" w:hAnsi="Cambria" w:cs="AdvOT8910dd71"/>
                                <w:i w:val="0"/>
                                <w:iCs w:val="0"/>
                                <w:color w:val="auto"/>
                                <w:spacing w:val="-8"/>
                                <w:szCs w:val="14"/>
                              </w:rPr>
                              <w:tab/>
                              <w:t>Super-resolution in a collocated active stereo arrangement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F71D3CE" id="Text Box 235" o:spid="_x0000_s1039" type="#_x0000_t202" style="position:absolute;left:0;text-align:left;margin-left:-3.4pt;margin-top:423.1pt;width:252pt;height:261.35pt;z-index:-251625472;visibility:visible;mso-wrap-style:square;mso-width-percent:0;mso-height-percent:0;mso-wrap-distance-left:3.6pt;mso-wrap-distance-top:0;mso-wrap-distance-right:3.6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" stroked="f" strokeweight=".25pt">
                <v:stroke dashstyle="dash"/>
                <v:textbox inset="0,0,0,0">
                  <w:txbxContent>
                    <w:p w14:paraId="78151AA4" w14:textId="77777777" w:rsidR="00153A65" w:rsidRDefault="00153A65" w:rsidP="002A375C">
                      <w:pPr>
                        <w:keepNext/>
                        <w:pBdr>
                          <w:bottom w:val="single" w:sz="4" w:space="1" w:color="auto"/>
                        </w:pBdr>
                        <w:jc w:val="center"/>
                      </w:pPr>
                      <w:r>
                        <w:rPr>
                          <w:noProof/>
                        </w:rPr>
                        <w:drawing>
                          <wp:inline distT="0" distB="0" distL="0" distR="0" wp14:anchorId="4BC8D99C" wp14:editId="73511E1E">
                            <wp:extent cx="3197860" cy="3078480"/>
                            <wp:effectExtent l="0" t="0" r="2540" b="7620"/>
                            <wp:docPr id="33" name="Picture 33"/>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197860" cy="3078480"/>
                                    </a:xfrm>
                                    <a:prstGeom prst="rect">
                                      <a:avLst/>
                                    </a:prstGeom>
                                  </pic:spPr>
                                </pic:pic>
                              </a:graphicData>
                            </a:graphic>
                          </wp:inline>
                        </w:drawing>
                      </w:r>
                    </w:p>
                    <w:p w14:paraId="5CABF452" w14:textId="2F2D5614" w:rsidR="00153A65" w:rsidRPr="001003B5" w:rsidRDefault="00153A65" w:rsidP="002A375C">
                      <w:pPr>
                        <w:pStyle w:val="Caption"/>
                        <w:pBdr>
                          <w:bottom w:val="single" w:sz="4" w:space="1" w:color="auto"/>
                        </w:pBdr>
                        <w:spacing w:before="60"/>
                        <w:jc w:val="center"/>
                        <w:rPr>
                          <w:rFonts w:ascii="Cambria" w:hAnsi="Cambria" w:cs="AdvOT8910dd71"/>
                          <w:i w:val="0"/>
                          <w:iCs w:val="0"/>
                          <w:color w:val="auto"/>
                          <w:spacing w:val="-8"/>
                          <w:szCs w:val="14"/>
                        </w:rPr>
                      </w:pPr>
                      <w:bookmarkStart w:id="75" w:name="_Ref464383669"/>
                      <w:r w:rsidRPr="001003B5">
                        <w:rPr>
                          <w:rFonts w:ascii="Cambria" w:hAnsi="Cambria" w:cs="AdvOT8910dd71"/>
                          <w:i w:val="0"/>
                          <w:iCs w:val="0"/>
                          <w:color w:val="auto"/>
                          <w:spacing w:val="-8"/>
                          <w:szCs w:val="14"/>
                        </w:rPr>
                        <w:t xml:space="preserve">Figure </w:t>
                      </w:r>
                      <w:r w:rsidRPr="001003B5">
                        <w:rPr>
                          <w:rFonts w:ascii="Cambria" w:hAnsi="Cambria" w:cs="AdvOT8910dd71"/>
                          <w:i w:val="0"/>
                          <w:iCs w:val="0"/>
                          <w:color w:val="auto"/>
                          <w:spacing w:val="-8"/>
                          <w:szCs w:val="14"/>
                        </w:rPr>
                        <w:fldChar w:fldCharType="begin"/>
                      </w:r>
                      <w:r w:rsidRPr="001003B5">
                        <w:rPr>
                          <w:rFonts w:ascii="Cambria" w:hAnsi="Cambria" w:cs="AdvOT8910dd71"/>
                          <w:i w:val="0"/>
                          <w:iCs w:val="0"/>
                          <w:color w:val="auto"/>
                          <w:spacing w:val="-8"/>
                          <w:szCs w:val="14"/>
                        </w:rPr>
                        <w:instrText xml:space="preserve"> SEQ Figure \* ARABIC </w:instrText>
                      </w:r>
                      <w:r w:rsidRPr="001003B5">
                        <w:rPr>
                          <w:rFonts w:ascii="Cambria" w:hAnsi="Cambria" w:cs="AdvOT8910dd71"/>
                          <w:i w:val="0"/>
                          <w:iCs w:val="0"/>
                          <w:color w:val="auto"/>
                          <w:spacing w:val="-8"/>
                          <w:szCs w:val="14"/>
                        </w:rPr>
                        <w:fldChar w:fldCharType="separate"/>
                      </w:r>
                      <w:r w:rsidR="00B255F9">
                        <w:rPr>
                          <w:rFonts w:ascii="Cambria" w:hAnsi="Cambria" w:cs="AdvOT8910dd71"/>
                          <w:i w:val="0"/>
                          <w:iCs w:val="0"/>
                          <w:noProof/>
                          <w:color w:val="auto"/>
                          <w:spacing w:val="-8"/>
                          <w:szCs w:val="14"/>
                        </w:rPr>
                        <w:t>15</w:t>
                      </w:r>
                      <w:r w:rsidRPr="001003B5">
                        <w:rPr>
                          <w:rFonts w:ascii="Cambria" w:hAnsi="Cambria" w:cs="AdvOT8910dd71"/>
                          <w:i w:val="0"/>
                          <w:iCs w:val="0"/>
                          <w:color w:val="auto"/>
                          <w:spacing w:val="-8"/>
                          <w:szCs w:val="14"/>
                        </w:rPr>
                        <w:fldChar w:fldCharType="end"/>
                      </w:r>
                      <w:bookmarkEnd w:id="75"/>
                      <w:r>
                        <w:rPr>
                          <w:rFonts w:ascii="Cambria" w:hAnsi="Cambria" w:cs="AdvOT8910dd71"/>
                          <w:i w:val="0"/>
                          <w:iCs w:val="0"/>
                          <w:color w:val="auto"/>
                          <w:spacing w:val="-8"/>
                          <w:szCs w:val="14"/>
                        </w:rPr>
                        <w:t xml:space="preserve"> </w:t>
                      </w:r>
                      <w:r>
                        <w:rPr>
                          <w:rFonts w:ascii="Cambria" w:hAnsi="Cambria" w:cs="AdvOT8910dd71"/>
                          <w:i w:val="0"/>
                          <w:iCs w:val="0"/>
                          <w:color w:val="auto"/>
                          <w:spacing w:val="-8"/>
                          <w:szCs w:val="14"/>
                        </w:rPr>
                        <w:tab/>
                        <w:t>Super-resolution in a collocated active stereo arrangement</w:t>
                      </w:r>
                    </w:p>
                  </w:txbxContent>
                </v:textbox>
                <w10:wrap type="tight" anchory="page"/>
              </v:shape>
            </w:pict>
          </mc:Fallback>
        </mc:AlternateContent>
      </w:r>
      <w:r>
        <w:t>Details o</w:t>
      </w:r>
      <w:r w:rsidR="00843328">
        <w:t>f</w:t>
      </w:r>
      <w:r>
        <w:t xml:space="preserve"> the apparatus used to demonstrate resolution improvement of a well-corrected optic observing a macroscopic scene with topographic variations is included in </w:t>
      </w:r>
      <w:r>
        <w:fldChar w:fldCharType="begin"/>
      </w:r>
      <w:r>
        <w:instrText xml:space="preserve"> REF _Ref464383669 \h  \* MERGEFORMAT </w:instrText>
      </w:r>
      <w:r>
        <w:fldChar w:fldCharType="separate"/>
      </w:r>
      <w:r w:rsidR="00B255F9" w:rsidRPr="00B255F9">
        <w:t>Figure 15</w:t>
      </w:r>
      <w:r>
        <w:fldChar w:fldCharType="end"/>
      </w:r>
      <w:r>
        <w:t>.</w:t>
      </w:r>
    </w:p>
    <w:p w14:paraId="45E82E39" w14:textId="77777777" w:rsidR="00AF4261" w:rsidRDefault="00AF4261" w:rsidP="00E1406A">
      <w:pPr>
        <w:pStyle w:val="OSABody"/>
      </w:pPr>
    </w:p>
    <w:p w14:paraId="69DDB28F" w14:textId="6FF6AA4D" w:rsidR="002A375C" w:rsidRDefault="002A375C" w:rsidP="00E1406A">
      <w:pPr>
        <w:pStyle w:val="OSABody"/>
      </w:pPr>
      <w:r>
        <w:t xml:space="preserve">Results from the experiment are included in panel-1 of </w:t>
      </w:r>
      <w:r w:rsidRPr="00671168">
        <w:rPr>
          <w:color w:val="000000"/>
        </w:rPr>
        <w:fldChar w:fldCharType="begin"/>
      </w:r>
      <w:r w:rsidRPr="00671168">
        <w:rPr>
          <w:color w:val="000000"/>
        </w:rPr>
        <w:instrText xml:space="preserve"> REF _Ref412145573 \h  \* MERGEFORMAT </w:instrText>
      </w:r>
      <w:r w:rsidRPr="00671168">
        <w:rPr>
          <w:color w:val="000000"/>
        </w:rPr>
      </w:r>
      <w:r w:rsidRPr="00671168">
        <w:rPr>
          <w:color w:val="000000"/>
        </w:rPr>
        <w:fldChar w:fldCharType="separate"/>
      </w:r>
      <w:r w:rsidR="00B255F9" w:rsidRPr="00B255F9">
        <w:rPr>
          <w:rFonts w:cs="AdvOT8910dd71"/>
          <w:szCs w:val="14"/>
        </w:rPr>
        <w:t xml:space="preserve">Figure </w:t>
      </w:r>
      <w:r w:rsidR="00B255F9" w:rsidRPr="00B255F9">
        <w:rPr>
          <w:rFonts w:cs="AdvOT8910dd71"/>
          <w:noProof/>
          <w:szCs w:val="14"/>
        </w:rPr>
        <w:t>6</w:t>
      </w:r>
      <w:r w:rsidRPr="00671168">
        <w:rPr>
          <w:color w:val="000000"/>
        </w:rPr>
        <w:fldChar w:fldCharType="end"/>
      </w:r>
      <w:r>
        <w:rPr>
          <w:color w:val="000000"/>
        </w:rPr>
        <w:t xml:space="preserve">. We briefly outline the procedure used to </w:t>
      </w:r>
      <w:r>
        <w:t xml:space="preserve">set up the collocated stereo arrangement and identify the warped sinusoidal pattern. </w:t>
      </w:r>
    </w:p>
    <w:p w14:paraId="791817A0" w14:textId="21B94938" w:rsidR="002A375C" w:rsidRDefault="002A375C" w:rsidP="00E1406A">
      <w:pPr>
        <w:pStyle w:val="OSABody"/>
      </w:pPr>
      <w:r>
        <w:lastRenderedPageBreak/>
        <w:t xml:space="preserve">The three optical posts of increasing height embedded within the yellow rectangle of </w:t>
      </w:r>
      <w:r>
        <w:fldChar w:fldCharType="begin"/>
      </w:r>
      <w:r>
        <w:instrText xml:space="preserve"> REF _Ref464383669 \h </w:instrText>
      </w:r>
      <w:r>
        <w:fldChar w:fldCharType="separate"/>
      </w:r>
      <w:r w:rsidR="00B255F9" w:rsidRPr="001003B5">
        <w:rPr>
          <w:rFonts w:ascii="Cambria" w:hAnsi="Cambria" w:cs="AdvOT8910dd71"/>
          <w:szCs w:val="14"/>
        </w:rPr>
        <w:t xml:space="preserve">Figure </w:t>
      </w:r>
      <w:r w:rsidR="00B255F9">
        <w:rPr>
          <w:rFonts w:ascii="Cambria" w:hAnsi="Cambria" w:cs="AdvOT8910dd71"/>
          <w:noProof/>
          <w:szCs w:val="14"/>
        </w:rPr>
        <w:t>15</w:t>
      </w:r>
      <w:r>
        <w:fldChar w:fldCharType="end"/>
      </w:r>
      <w:r>
        <w:t xml:space="preserve"> are used to align the camera optical axis with a line on the optical table, and to ascertain that the camera rotates about this line through the COP. A thin and sharp tipped object such as the lead of a mechanical pencil is used to ascertain that the projector COP is contained within the camera entrance pupil plane. Collocation in the horizontal direction is achieved when the tip of the lead and its shadow under flood illumination from the projector are lined up horizontally. Details will be made available in the supplementary material.</w:t>
      </w:r>
    </w:p>
    <w:p w14:paraId="2C4F42BF" w14:textId="6845DA21" w:rsidR="002A375C" w:rsidRPr="007214F8" w:rsidRDefault="002A375C" w:rsidP="00E1406A">
      <w:pPr>
        <w:pStyle w:val="10BodyIndent"/>
      </w:pPr>
      <w:r>
        <w:t xml:space="preserve">The warped sinusoidal pattern required for super-resolution is identified using </w:t>
      </w:r>
      <w:r w:rsidRPr="002A375C">
        <w:t>Eq.</w:t>
      </w:r>
      <w:r>
        <w:rPr>
          <w:highlight w:val="yellow"/>
        </w:rPr>
        <w:fldChar w:fldCharType="begin"/>
      </w:r>
      <w:r>
        <w:rPr>
          <w:highlight w:val="yellow"/>
        </w:rPr>
        <w:instrText xml:space="preserve"> REF _Ref464239614 \h </w:instrText>
      </w:r>
      <w:r>
        <w:rPr>
          <w:highlight w:val="yellow"/>
        </w:rPr>
      </w:r>
      <w:r>
        <w:rPr>
          <w:highlight w:val="yellow"/>
        </w:rPr>
        <w:fldChar w:fldCharType="separate"/>
      </w:r>
      <w:r w:rsidR="00B255F9" w:rsidRPr="00005525">
        <w:rPr>
          <w:rStyle w:val="BookTitle"/>
        </w:rPr>
        <w:t>(</w:t>
      </w:r>
      <w:r w:rsidR="00B255F9">
        <w:rPr>
          <w:rStyle w:val="BookTitle"/>
          <w:noProof/>
        </w:rPr>
        <w:t>14</w:t>
      </w:r>
      <w:r w:rsidR="00B255F9" w:rsidRPr="00005525">
        <w:rPr>
          <w:rStyle w:val="BookTitle"/>
        </w:rPr>
        <w:t>)</w:t>
      </w:r>
      <w:r>
        <w:rPr>
          <w:highlight w:val="yellow"/>
        </w:rPr>
        <w:fldChar w:fldCharType="end"/>
      </w:r>
      <w:r>
        <w:t xml:space="preserve">. The process requires knowledge of the infinite homography </w:t>
      </w:r>
      <m:oMath>
        <m:sSup>
          <m:sSupPr>
            <m:ctrlPr>
              <w:rPr>
                <w:rFonts w:ascii="Cambria Math" w:hAnsi="Cambria Math"/>
                <w:i/>
              </w:rPr>
            </m:ctrlPr>
          </m:sSupPr>
          <m:e>
            <m:acc>
              <m:accPr>
                <m:chr m:val="́"/>
                <m:ctrlPr>
                  <w:rPr>
                    <w:rFonts w:ascii="Cambria Math" w:hAnsi="Cambria Math"/>
                    <w:b/>
                    <w:i/>
                  </w:rPr>
                </m:ctrlPr>
              </m:accPr>
              <m:e>
                <m:r>
                  <m:rPr>
                    <m:sty m:val="bi"/>
                  </m:rPr>
                  <w:rPr>
                    <w:rFonts w:ascii="Cambria Math" w:hAnsi="Cambria Math"/>
                  </w:rPr>
                  <m:t>H</m:t>
                </m:r>
              </m:e>
            </m:acc>
          </m:e>
          <m:sup>
            <m:r>
              <w:rPr>
                <w:rFonts w:ascii="Cambria Math" w:hAnsi="Cambria Math"/>
              </w:rPr>
              <m:t>∞</m:t>
            </m:r>
          </m:sup>
        </m:sSup>
      </m:oMath>
      <w:r>
        <w:t xml:space="preserve">, whose computation is tedious. </w:t>
      </w:r>
      <w:r w:rsidRPr="000C5FB1">
        <w:t>In previous work</w:t>
      </w:r>
      <w:r>
        <w:t xml:space="preserve"> </w:t>
      </w:r>
      <w:r w:rsidRPr="00D42EA1">
        <w:t>[</w:t>
      </w:r>
      <w:r w:rsidR="00D42EA1" w:rsidRPr="00D42EA1">
        <w:fldChar w:fldCharType="begin"/>
      </w:r>
      <w:r w:rsidR="00D42EA1" w:rsidRPr="00D42EA1">
        <w:instrText xml:space="preserve"> REF _Ref464647415 \r \h </w:instrText>
      </w:r>
      <w:r w:rsidR="00D42EA1">
        <w:instrText xml:space="preserve"> \* MERGEFORMAT </w:instrText>
      </w:r>
      <w:r w:rsidR="00D42EA1" w:rsidRPr="00D42EA1">
        <w:fldChar w:fldCharType="separate"/>
      </w:r>
      <w:r w:rsidR="00B255F9">
        <w:t>44</w:t>
      </w:r>
      <w:r w:rsidR="00D42EA1" w:rsidRPr="00D42EA1">
        <w:fldChar w:fldCharType="end"/>
      </w:r>
      <w:r w:rsidRPr="00D42EA1">
        <w:t>]</w:t>
      </w:r>
      <w:r w:rsidRPr="000C5FB1">
        <w:t xml:space="preserve">, </w:t>
      </w:r>
      <w:r>
        <w:t>we</w:t>
      </w:r>
      <w:r w:rsidRPr="000C5FB1">
        <w:t xml:space="preserve"> established that</w:t>
      </w:r>
      <w:r>
        <w:t xml:space="preserve"> the</w:t>
      </w:r>
      <w:r w:rsidRPr="000C5FB1">
        <w:t xml:space="preserve"> homography</w:t>
      </w:r>
      <w:r>
        <w:t xml:space="preserve"> </w:t>
      </w:r>
      <m:oMath>
        <m:acc>
          <m:accPr>
            <m:chr m:val="́"/>
            <m:ctrlPr>
              <w:rPr>
                <w:rFonts w:ascii="Cambria Math" w:hAnsi="Cambria Math"/>
                <w:b/>
                <w:i/>
              </w:rPr>
            </m:ctrlPr>
          </m:accPr>
          <m:e>
            <m:r>
              <m:rPr>
                <m:sty m:val="b"/>
              </m:rPr>
              <w:rPr>
                <w:rFonts w:ascii="Cambria Math" w:hAnsi="Cambria Math"/>
              </w:rPr>
              <m:t>Π</m:t>
            </m:r>
          </m:e>
        </m:acc>
      </m:oMath>
      <w:r w:rsidRPr="000C5FB1">
        <w:t xml:space="preserve"> induced by a planar facet that is plane-parallel to the projector exit pupil </w:t>
      </w:r>
      <w:r>
        <w:t xml:space="preserve">may </w:t>
      </w:r>
      <w:r w:rsidRPr="000C5FB1">
        <w:t xml:space="preserve">be used </w:t>
      </w:r>
      <w:r>
        <w:t xml:space="preserve">to identify the warped sinusoidal pattern warp </w:t>
      </w:r>
      <w:r w:rsidRPr="000C5FB1">
        <w:t xml:space="preserve">in lieu of the infinite homography. The facet labelled </w:t>
      </w:r>
      <m:oMath>
        <m:r>
          <w:rPr>
            <w:rFonts w:ascii="Cambria Math" w:hAnsi="Cambria Math"/>
          </w:rPr>
          <m:t>π</m:t>
        </m:r>
      </m:oMath>
      <w:r w:rsidRPr="000C5FB1">
        <w:t xml:space="preserve"> in </w:t>
      </w:r>
      <w:r>
        <w:fldChar w:fldCharType="begin"/>
      </w:r>
      <w:r>
        <w:instrText xml:space="preserve"> REF _Ref464383669 \h </w:instrText>
      </w:r>
      <w:r>
        <w:fldChar w:fldCharType="separate"/>
      </w:r>
      <w:r w:rsidR="00B255F9" w:rsidRPr="001003B5">
        <w:rPr>
          <w:rFonts w:ascii="Cambria" w:hAnsi="Cambria" w:cs="AdvOT8910dd71"/>
          <w:color w:val="auto"/>
          <w:szCs w:val="14"/>
        </w:rPr>
        <w:t xml:space="preserve">Figure </w:t>
      </w:r>
      <w:r w:rsidR="00B255F9">
        <w:rPr>
          <w:rFonts w:ascii="Cambria" w:hAnsi="Cambria" w:cs="AdvOT8910dd71"/>
          <w:noProof/>
          <w:color w:val="auto"/>
          <w:szCs w:val="14"/>
        </w:rPr>
        <w:t>15</w:t>
      </w:r>
      <w:r>
        <w:fldChar w:fldCharType="end"/>
      </w:r>
      <w:r w:rsidRPr="000C5FB1">
        <w:t xml:space="preserve"> </w:t>
      </w:r>
      <w:r>
        <w:t>serves this purpose</w:t>
      </w:r>
      <w:r w:rsidRPr="000C5FB1">
        <w:t xml:space="preserve">. </w:t>
      </w:r>
    </w:p>
    <w:p w14:paraId="77C06955" w14:textId="2CBA723D" w:rsidR="002A375C" w:rsidRDefault="002A375C" w:rsidP="00E1406A">
      <w:pPr>
        <w:pStyle w:val="10BodyIndent"/>
      </w:pPr>
      <w:r w:rsidRPr="007214F8">
        <w:t xml:space="preserve">The homography </w:t>
      </w:r>
      <w:r>
        <w:t xml:space="preserve">is computed using techniques from vision </w:t>
      </w:r>
      <w:r w:rsidRPr="00D42EA1">
        <w:t>[</w:t>
      </w:r>
      <w:r w:rsidR="00D42EA1" w:rsidRPr="00D42EA1">
        <w:fldChar w:fldCharType="begin"/>
      </w:r>
      <w:r w:rsidR="00D42EA1" w:rsidRPr="00D42EA1">
        <w:instrText xml:space="preserve"> REF _Ref464649078 \r \h </w:instrText>
      </w:r>
      <w:r w:rsidR="00D42EA1">
        <w:instrText xml:space="preserve"> \* MERGEFORMAT </w:instrText>
      </w:r>
      <w:r w:rsidR="00D42EA1" w:rsidRPr="00D42EA1">
        <w:fldChar w:fldCharType="separate"/>
      </w:r>
      <w:r w:rsidR="00B255F9">
        <w:t>51</w:t>
      </w:r>
      <w:r w:rsidR="00D42EA1" w:rsidRPr="00D42EA1">
        <w:fldChar w:fldCharType="end"/>
      </w:r>
      <w:r w:rsidRPr="00D42EA1">
        <w:t>]</w:t>
      </w:r>
      <w:r>
        <w:t xml:space="preserve"> that rely on matching corresponding features in the camera image of a reference projector pattern. To this end, we projecting </w:t>
      </w:r>
      <w:r w:rsidRPr="007214F8">
        <w:t>a grid of squares onto the planar facet</w:t>
      </w:r>
      <m:oMath>
        <m:r>
          <w:rPr>
            <w:rFonts w:ascii="Cambria Math" w:hAnsi="Cambria Math"/>
          </w:rPr>
          <m:t xml:space="preserve"> π</m:t>
        </m:r>
      </m:oMath>
      <w:r>
        <w:t>, and acquiring an image of the same</w:t>
      </w:r>
      <w:r w:rsidRPr="007214F8">
        <w:t xml:space="preserve">. </w:t>
      </w:r>
    </w:p>
    <w:p w14:paraId="2B95DAD1" w14:textId="3A88ABE0" w:rsidR="002A375C" w:rsidRDefault="002A375C" w:rsidP="00E1406A">
      <w:pPr>
        <w:pStyle w:val="10BodyIndent"/>
      </w:pPr>
      <w:r>
        <w:t xml:space="preserve">The warped sinusoidal patterns used in the experiment are included in the image insets of </w:t>
      </w:r>
      <w:r>
        <w:fldChar w:fldCharType="begin"/>
      </w:r>
      <w:r>
        <w:instrText xml:space="preserve"> REF _Ref464391072 \h  \* MERGEFORMAT </w:instrText>
      </w:r>
      <w:r>
        <w:fldChar w:fldCharType="separate"/>
      </w:r>
      <w:r w:rsidR="00B255F9" w:rsidRPr="00B255F9">
        <w:t>Figure 12</w:t>
      </w:r>
      <w:r>
        <w:fldChar w:fldCharType="end"/>
      </w:r>
      <w:r>
        <w:t>, and obtained using the aforementioned procedure.</w:t>
      </w:r>
    </w:p>
    <w:p w14:paraId="2EF83DFF" w14:textId="77777777" w:rsidR="002A375C" w:rsidRDefault="002A375C" w:rsidP="00E1406A">
      <w:pPr>
        <w:pStyle w:val="10BodyIndent"/>
      </w:pPr>
      <w:r w:rsidRPr="007214F8">
        <w:t xml:space="preserve">The process of </w:t>
      </w:r>
      <w:r>
        <w:t>super resolution</w:t>
      </w:r>
      <w:r w:rsidRPr="007214F8">
        <w:t xml:space="preserve"> begins with the acquisition of images </w:t>
      </w:r>
      <m:oMath>
        <m:sSub>
          <m:sSubPr>
            <m:ctrlPr>
              <w:rPr>
                <w:rFonts w:ascii="Cambria Math" w:hAnsi="Cambria Math"/>
                <w:i/>
              </w:rPr>
            </m:ctrlPr>
          </m:sSubPr>
          <m:e>
            <m:r>
              <w:rPr>
                <w:rFonts w:ascii="Cambria Math" w:hAnsi="Cambria Math"/>
              </w:rPr>
              <m:t>i</m:t>
            </m:r>
          </m:e>
          <m:sub>
            <m:r>
              <w:rPr>
                <w:rFonts w:ascii="Cambria Math" w:hAnsi="Cambria Math"/>
              </w:rPr>
              <m:t>θ</m:t>
            </m:r>
          </m:sub>
        </m:sSub>
        <m:r>
          <w:rPr>
            <w:rFonts w:ascii="Cambria Math" w:hAnsi="Cambria Math"/>
          </w:rPr>
          <m:t>(x,y)</m:t>
        </m:r>
      </m:oMath>
      <w:r w:rsidRPr="007214F8">
        <w:t xml:space="preserve"> under the phase-shifted illumination patterns shown below</w:t>
      </w:r>
      <w:r>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9" w:type="dxa"/>
          <w:right w:w="29" w:type="dxa"/>
        </w:tblCellMar>
        <w:tblLook w:val="04A0" w:firstRow="1" w:lastRow="0" w:firstColumn="1" w:lastColumn="0" w:noHBand="0" w:noVBand="1"/>
      </w:tblPr>
      <w:tblGrid>
        <w:gridCol w:w="4511"/>
        <w:gridCol w:w="392"/>
      </w:tblGrid>
      <w:tr w:rsidR="002A375C" w:rsidRPr="00CC0287" w14:paraId="4C6F5A74" w14:textId="77777777" w:rsidTr="00B64E30">
        <w:trPr>
          <w:jc w:val="center"/>
        </w:trPr>
        <w:tc>
          <w:tcPr>
            <w:tcW w:w="4600" w:type="pct"/>
            <w:vAlign w:val="center"/>
          </w:tcPr>
          <w:p w14:paraId="046F30B7" w14:textId="77777777" w:rsidR="002A375C" w:rsidRPr="00005568" w:rsidRDefault="0075418B" w:rsidP="00B64E30">
            <w:pPr>
              <w:pStyle w:val="OEBody"/>
              <w:spacing w:line="360" w:lineRule="auto"/>
              <w:jc w:val="left"/>
              <w:rPr>
                <w:sz w:val="18"/>
                <w:szCs w:val="18"/>
              </w:rPr>
            </w:pPr>
            <m:oMathPara>
              <m:oMath>
                <m:sSub>
                  <m:sSubPr>
                    <m:ctrlPr>
                      <w:rPr>
                        <w:rFonts w:ascii="Cambria Math" w:hAnsi="Cambria Math"/>
                        <w:i/>
                        <w:sz w:val="18"/>
                        <w:szCs w:val="18"/>
                      </w:rPr>
                    </m:ctrlPr>
                  </m:sSubPr>
                  <m:e>
                    <m:r>
                      <w:rPr>
                        <w:rFonts w:ascii="Cambria Math" w:hAnsi="Cambria Math"/>
                        <w:sz w:val="18"/>
                        <w:szCs w:val="18"/>
                      </w:rPr>
                      <m:t>p</m:t>
                    </m:r>
                  </m:e>
                  <m:sub>
                    <m:r>
                      <w:rPr>
                        <w:rFonts w:ascii="Cambria Math" w:hAnsi="Cambria Math"/>
                        <w:sz w:val="18"/>
                        <w:szCs w:val="18"/>
                      </w:rPr>
                      <m:t>θ</m:t>
                    </m:r>
                  </m:sub>
                </m:sSub>
                <m:d>
                  <m:dPr>
                    <m:ctrlPr>
                      <w:rPr>
                        <w:rFonts w:ascii="Cambria Math" w:hAnsi="Cambria Math"/>
                        <w:i/>
                        <w:sz w:val="18"/>
                        <w:szCs w:val="18"/>
                      </w:rPr>
                    </m:ctrlPr>
                  </m:dPr>
                  <m:e>
                    <m:acc>
                      <m:accPr>
                        <m:chr m:val="́"/>
                        <m:ctrlPr>
                          <w:rPr>
                            <w:rFonts w:ascii="Cambria Math" w:hAnsi="Cambria Math"/>
                            <w:i/>
                            <w:iCs/>
                            <w:sz w:val="18"/>
                            <w:szCs w:val="18"/>
                          </w:rPr>
                        </m:ctrlPr>
                      </m:accPr>
                      <m:e>
                        <m:r>
                          <w:rPr>
                            <w:rFonts w:ascii="Cambria Math" w:hAnsi="Cambria Math"/>
                            <w:sz w:val="18"/>
                            <w:szCs w:val="18"/>
                          </w:rPr>
                          <m:t>x</m:t>
                        </m:r>
                      </m:e>
                    </m:acc>
                    <m:r>
                      <w:rPr>
                        <w:rFonts w:ascii="Cambria Math" w:hAnsi="Cambria Math"/>
                        <w:sz w:val="18"/>
                        <w:szCs w:val="18"/>
                      </w:rPr>
                      <m:t>,</m:t>
                    </m:r>
                    <m:acc>
                      <m:accPr>
                        <m:chr m:val="́"/>
                        <m:ctrlPr>
                          <w:rPr>
                            <w:rFonts w:ascii="Cambria Math" w:hAnsi="Cambria Math"/>
                            <w:i/>
                            <w:iCs/>
                            <w:sz w:val="18"/>
                            <w:szCs w:val="18"/>
                          </w:rPr>
                        </m:ctrlPr>
                      </m:accPr>
                      <m:e>
                        <m:r>
                          <w:rPr>
                            <w:rFonts w:ascii="Cambria Math" w:hAnsi="Cambria Math"/>
                            <w:sz w:val="18"/>
                            <w:szCs w:val="18"/>
                          </w:rPr>
                          <m:t>y</m:t>
                        </m:r>
                      </m:e>
                    </m:acc>
                  </m:e>
                </m:d>
                <m:r>
                  <w:rPr>
                    <w:rFonts w:ascii="Cambria Math" w:hAnsi="Cambria Math"/>
                    <w:sz w:val="18"/>
                    <w:szCs w:val="18"/>
                  </w:rPr>
                  <m:t>=</m:t>
                </m:r>
                <m:f>
                  <m:fPr>
                    <m:ctrlPr>
                      <w:rPr>
                        <w:rFonts w:ascii="Cambria Math" w:hAnsi="Cambria Math"/>
                        <w:i/>
                        <w:sz w:val="18"/>
                        <w:szCs w:val="18"/>
                      </w:rPr>
                    </m:ctrlPr>
                  </m:fPr>
                  <m:num>
                    <m:r>
                      <w:rPr>
                        <w:rFonts w:ascii="Cambria Math" w:hAnsi="Cambria Math"/>
                        <w:sz w:val="18"/>
                        <w:szCs w:val="18"/>
                      </w:rPr>
                      <m:t>1</m:t>
                    </m:r>
                  </m:num>
                  <m:den>
                    <m:r>
                      <w:rPr>
                        <w:rFonts w:ascii="Cambria Math" w:hAnsi="Cambria Math"/>
                        <w:sz w:val="18"/>
                        <w:szCs w:val="18"/>
                      </w:rPr>
                      <m:t>2</m:t>
                    </m:r>
                  </m:den>
                </m:f>
                <m:r>
                  <m:rPr>
                    <m:sty m:val="p"/>
                  </m:rPr>
                  <w:rPr>
                    <w:rFonts w:ascii="Cambria Math" w:hAnsi="Cambria Math"/>
                    <w:sz w:val="18"/>
                    <w:szCs w:val="18"/>
                  </w:rPr>
                  <m:t>+</m:t>
                </m:r>
                <m:f>
                  <m:fPr>
                    <m:ctrlPr>
                      <w:rPr>
                        <w:rFonts w:ascii="Cambria Math" w:hAnsi="Cambria Math"/>
                        <w:i/>
                        <w:sz w:val="18"/>
                        <w:szCs w:val="18"/>
                      </w:rPr>
                    </m:ctrlPr>
                  </m:fPr>
                  <m:num>
                    <m:r>
                      <w:rPr>
                        <w:rFonts w:ascii="Cambria Math" w:hAnsi="Cambria Math"/>
                        <w:sz w:val="18"/>
                        <w:szCs w:val="18"/>
                      </w:rPr>
                      <m:t>1</m:t>
                    </m:r>
                  </m:num>
                  <m:den>
                    <m:r>
                      <w:rPr>
                        <w:rFonts w:ascii="Cambria Math" w:hAnsi="Cambria Math"/>
                        <w:sz w:val="18"/>
                        <w:szCs w:val="18"/>
                      </w:rPr>
                      <m:t>2</m:t>
                    </m:r>
                  </m:den>
                </m:f>
                <m:func>
                  <m:funcPr>
                    <m:ctrlPr>
                      <w:rPr>
                        <w:rFonts w:ascii="Cambria Math" w:hAnsi="Cambria Math"/>
                        <w:sz w:val="18"/>
                        <w:szCs w:val="18"/>
                      </w:rPr>
                    </m:ctrlPr>
                  </m:funcPr>
                  <m:fName>
                    <m:r>
                      <m:rPr>
                        <m:sty m:val="p"/>
                      </m:rPr>
                      <w:rPr>
                        <w:rFonts w:ascii="Cambria Math" w:hAnsi="Cambria Math"/>
                        <w:sz w:val="18"/>
                        <w:szCs w:val="18"/>
                      </w:rPr>
                      <m:t>sin</m:t>
                    </m:r>
                  </m:fName>
                  <m:e>
                    <m:d>
                      <m:dPr>
                        <m:ctrlPr>
                          <w:rPr>
                            <w:rFonts w:ascii="Cambria Math" w:hAnsi="Cambria Math"/>
                            <w:sz w:val="18"/>
                            <w:szCs w:val="18"/>
                          </w:rPr>
                        </m:ctrlPr>
                      </m:dPr>
                      <m:e>
                        <m:r>
                          <m:rPr>
                            <m:sty m:val="p"/>
                          </m:rPr>
                          <w:rPr>
                            <w:rFonts w:ascii="Cambria Math" w:hAnsi="Cambria Math"/>
                            <w:sz w:val="18"/>
                            <w:szCs w:val="18"/>
                          </w:rPr>
                          <m:t>2</m:t>
                        </m:r>
                        <m:r>
                          <w:rPr>
                            <w:rFonts w:ascii="Cambria Math" w:hAnsi="Cambria Math"/>
                            <w:sz w:val="18"/>
                            <w:szCs w:val="18"/>
                          </w:rPr>
                          <m:t>π</m:t>
                        </m:r>
                        <m:sSub>
                          <m:sSubPr>
                            <m:ctrlPr>
                              <w:rPr>
                                <w:rFonts w:ascii="Cambria Math" w:hAnsi="Cambria Math"/>
                                <w:sz w:val="18"/>
                                <w:szCs w:val="18"/>
                              </w:rPr>
                            </m:ctrlPr>
                          </m:sSubPr>
                          <m:e>
                            <m:r>
                              <w:rPr>
                                <w:rFonts w:ascii="Cambria Math" w:hAnsi="Cambria Math"/>
                                <w:sz w:val="18"/>
                                <w:szCs w:val="18"/>
                              </w:rPr>
                              <m:t>η</m:t>
                            </m:r>
                          </m:e>
                          <m:sub>
                            <m:r>
                              <m:rPr>
                                <m:sty m:val="p"/>
                              </m:rPr>
                              <w:rPr>
                                <w:rFonts w:ascii="Cambria Math" w:hAnsi="Cambria Math"/>
                                <w:sz w:val="18"/>
                                <w:szCs w:val="18"/>
                              </w:rPr>
                              <m:t>0</m:t>
                            </m:r>
                          </m:sub>
                        </m:sSub>
                        <m:d>
                          <m:dPr>
                            <m:ctrlPr>
                              <w:rPr>
                                <w:rFonts w:ascii="Cambria Math" w:hAnsi="Cambria Math"/>
                                <w:sz w:val="18"/>
                                <w:szCs w:val="18"/>
                              </w:rPr>
                            </m:ctrlPr>
                          </m:dPr>
                          <m:e>
                            <m:f>
                              <m:fPr>
                                <m:ctrlPr>
                                  <w:rPr>
                                    <w:rFonts w:ascii="Cambria Math" w:hAnsi="Cambria Math"/>
                                    <w:sz w:val="18"/>
                                    <w:szCs w:val="18"/>
                                  </w:rPr>
                                </m:ctrlPr>
                              </m:fPr>
                              <m:num>
                                <m:sSub>
                                  <m:sSubPr>
                                    <m:ctrlPr>
                                      <w:rPr>
                                        <w:rFonts w:ascii="Cambria Math" w:hAnsi="Cambria Math"/>
                                        <w:i/>
                                        <w:sz w:val="18"/>
                                        <w:szCs w:val="18"/>
                                      </w:rPr>
                                    </m:ctrlPr>
                                  </m:sSubPr>
                                  <m:e>
                                    <m:acc>
                                      <m:accPr>
                                        <m:chr m:val="́"/>
                                        <m:ctrlPr>
                                          <w:rPr>
                                            <w:rFonts w:ascii="Cambria Math" w:hAnsi="Cambria Math"/>
                                            <w:i/>
                                            <w:sz w:val="18"/>
                                            <w:szCs w:val="18"/>
                                          </w:rPr>
                                        </m:ctrlPr>
                                      </m:accPr>
                                      <m:e>
                                        <m:r>
                                          <w:rPr>
                                            <w:rFonts w:ascii="Cambria Math" w:hAnsi="Cambria Math"/>
                                            <w:sz w:val="18"/>
                                            <w:szCs w:val="18"/>
                                          </w:rPr>
                                          <m:t>π</m:t>
                                        </m:r>
                                      </m:e>
                                    </m:acc>
                                    <m:ctrlPr>
                                      <w:rPr>
                                        <w:rFonts w:ascii="Cambria Math" w:hAnsi="Cambria Math"/>
                                        <w:sz w:val="18"/>
                                        <w:szCs w:val="18"/>
                                      </w:rPr>
                                    </m:ctrlPr>
                                  </m:e>
                                  <m:sub>
                                    <m:r>
                                      <m:rPr>
                                        <m:sty m:val="p"/>
                                      </m:rPr>
                                      <w:rPr>
                                        <w:rFonts w:ascii="Cambria Math" w:hAnsi="Cambria Math"/>
                                        <w:sz w:val="18"/>
                                        <w:szCs w:val="18"/>
                                      </w:rPr>
                                      <m:t>21</m:t>
                                    </m:r>
                                    <m:ctrlPr>
                                      <w:rPr>
                                        <w:rFonts w:ascii="Cambria Math" w:hAnsi="Cambria Math"/>
                                        <w:sz w:val="18"/>
                                        <w:szCs w:val="18"/>
                                      </w:rPr>
                                    </m:ctrlPr>
                                  </m:sub>
                                </m:sSub>
                                <m:acc>
                                  <m:accPr>
                                    <m:chr m:val="́"/>
                                    <m:ctrlPr>
                                      <w:rPr>
                                        <w:rFonts w:ascii="Cambria Math" w:hAnsi="Cambria Math"/>
                                        <w:i/>
                                        <w:iCs/>
                                        <w:sz w:val="18"/>
                                        <w:szCs w:val="18"/>
                                      </w:rPr>
                                    </m:ctrlPr>
                                  </m:accPr>
                                  <m:e>
                                    <m:r>
                                      <w:rPr>
                                        <w:rFonts w:ascii="Cambria Math" w:hAnsi="Cambria Math"/>
                                        <w:sz w:val="18"/>
                                        <w:szCs w:val="18"/>
                                      </w:rPr>
                                      <m:t>x</m:t>
                                    </m:r>
                                  </m:e>
                                </m:acc>
                                <m:r>
                                  <m:rPr>
                                    <m:sty m:val="p"/>
                                  </m:rPr>
                                  <w:rPr>
                                    <w:rFonts w:ascii="Cambria Math" w:hAnsi="Cambria Math"/>
                                    <w:sz w:val="18"/>
                                    <w:szCs w:val="18"/>
                                  </w:rPr>
                                  <m:t>+</m:t>
                                </m:r>
                                <m:sSub>
                                  <m:sSubPr>
                                    <m:ctrlPr>
                                      <w:rPr>
                                        <w:rFonts w:ascii="Cambria Math" w:hAnsi="Cambria Math"/>
                                        <w:i/>
                                        <w:sz w:val="18"/>
                                        <w:szCs w:val="18"/>
                                      </w:rPr>
                                    </m:ctrlPr>
                                  </m:sSubPr>
                                  <m:e>
                                    <m:acc>
                                      <m:accPr>
                                        <m:chr m:val="́"/>
                                        <m:ctrlPr>
                                          <w:rPr>
                                            <w:rFonts w:ascii="Cambria Math" w:hAnsi="Cambria Math"/>
                                            <w:i/>
                                            <w:sz w:val="18"/>
                                            <w:szCs w:val="18"/>
                                          </w:rPr>
                                        </m:ctrlPr>
                                      </m:accPr>
                                      <m:e>
                                        <m:r>
                                          <w:rPr>
                                            <w:rFonts w:ascii="Cambria Math" w:hAnsi="Cambria Math"/>
                                            <w:sz w:val="18"/>
                                            <w:szCs w:val="18"/>
                                          </w:rPr>
                                          <m:t>π</m:t>
                                        </m:r>
                                      </m:e>
                                    </m:acc>
                                    <m:ctrlPr>
                                      <w:rPr>
                                        <w:rFonts w:ascii="Cambria Math" w:hAnsi="Cambria Math"/>
                                        <w:sz w:val="18"/>
                                        <w:szCs w:val="18"/>
                                      </w:rPr>
                                    </m:ctrlPr>
                                  </m:e>
                                  <m:sub>
                                    <m:r>
                                      <m:rPr>
                                        <m:sty m:val="p"/>
                                      </m:rPr>
                                      <w:rPr>
                                        <w:rFonts w:ascii="Cambria Math" w:hAnsi="Cambria Math"/>
                                        <w:sz w:val="18"/>
                                        <w:szCs w:val="18"/>
                                      </w:rPr>
                                      <m:t>22</m:t>
                                    </m:r>
                                    <m:ctrlPr>
                                      <w:rPr>
                                        <w:rFonts w:ascii="Cambria Math" w:hAnsi="Cambria Math"/>
                                        <w:sz w:val="18"/>
                                        <w:szCs w:val="18"/>
                                      </w:rPr>
                                    </m:ctrlPr>
                                  </m:sub>
                                </m:sSub>
                                <m:acc>
                                  <m:accPr>
                                    <m:chr m:val="́"/>
                                    <m:ctrlPr>
                                      <w:rPr>
                                        <w:rFonts w:ascii="Cambria Math" w:hAnsi="Cambria Math"/>
                                        <w:i/>
                                        <w:iCs/>
                                        <w:sz w:val="18"/>
                                        <w:szCs w:val="18"/>
                                      </w:rPr>
                                    </m:ctrlPr>
                                  </m:accPr>
                                  <m:e>
                                    <m:r>
                                      <w:rPr>
                                        <w:rFonts w:ascii="Cambria Math" w:hAnsi="Cambria Math"/>
                                        <w:sz w:val="18"/>
                                        <w:szCs w:val="18"/>
                                      </w:rPr>
                                      <m:t>y</m:t>
                                    </m:r>
                                  </m:e>
                                </m:acc>
                                <m:r>
                                  <m:rPr>
                                    <m:sty m:val="p"/>
                                  </m:rPr>
                                  <w:rPr>
                                    <w:rFonts w:ascii="Cambria Math" w:hAnsi="Cambria Math"/>
                                    <w:sz w:val="18"/>
                                    <w:szCs w:val="18"/>
                                  </w:rPr>
                                  <m:t>+</m:t>
                                </m:r>
                                <m:sSub>
                                  <m:sSubPr>
                                    <m:ctrlPr>
                                      <w:rPr>
                                        <w:rFonts w:ascii="Cambria Math" w:hAnsi="Cambria Math"/>
                                        <w:i/>
                                        <w:sz w:val="18"/>
                                        <w:szCs w:val="18"/>
                                      </w:rPr>
                                    </m:ctrlPr>
                                  </m:sSubPr>
                                  <m:e>
                                    <m:acc>
                                      <m:accPr>
                                        <m:chr m:val="́"/>
                                        <m:ctrlPr>
                                          <w:rPr>
                                            <w:rFonts w:ascii="Cambria Math" w:hAnsi="Cambria Math"/>
                                            <w:i/>
                                            <w:sz w:val="18"/>
                                            <w:szCs w:val="18"/>
                                          </w:rPr>
                                        </m:ctrlPr>
                                      </m:accPr>
                                      <m:e>
                                        <m:r>
                                          <w:rPr>
                                            <w:rFonts w:ascii="Cambria Math" w:hAnsi="Cambria Math"/>
                                            <w:sz w:val="18"/>
                                            <w:szCs w:val="18"/>
                                          </w:rPr>
                                          <m:t>π</m:t>
                                        </m:r>
                                      </m:e>
                                    </m:acc>
                                    <m:ctrlPr>
                                      <w:rPr>
                                        <w:rFonts w:ascii="Cambria Math" w:hAnsi="Cambria Math"/>
                                        <w:sz w:val="18"/>
                                        <w:szCs w:val="18"/>
                                      </w:rPr>
                                    </m:ctrlPr>
                                  </m:e>
                                  <m:sub>
                                    <m:r>
                                      <m:rPr>
                                        <m:sty m:val="p"/>
                                      </m:rPr>
                                      <w:rPr>
                                        <w:rFonts w:ascii="Cambria Math" w:hAnsi="Cambria Math"/>
                                        <w:sz w:val="18"/>
                                        <w:szCs w:val="18"/>
                                      </w:rPr>
                                      <m:t>23</m:t>
                                    </m:r>
                                    <m:ctrlPr>
                                      <w:rPr>
                                        <w:rFonts w:ascii="Cambria Math" w:hAnsi="Cambria Math"/>
                                        <w:sz w:val="18"/>
                                        <w:szCs w:val="18"/>
                                      </w:rPr>
                                    </m:ctrlPr>
                                  </m:sub>
                                </m:sSub>
                              </m:num>
                              <m:den>
                                <m:sSub>
                                  <m:sSubPr>
                                    <m:ctrlPr>
                                      <w:rPr>
                                        <w:rFonts w:ascii="Cambria Math" w:hAnsi="Cambria Math"/>
                                        <w:i/>
                                        <w:sz w:val="18"/>
                                        <w:szCs w:val="18"/>
                                      </w:rPr>
                                    </m:ctrlPr>
                                  </m:sSubPr>
                                  <m:e>
                                    <m:acc>
                                      <m:accPr>
                                        <m:chr m:val="́"/>
                                        <m:ctrlPr>
                                          <w:rPr>
                                            <w:rFonts w:ascii="Cambria Math" w:hAnsi="Cambria Math"/>
                                            <w:i/>
                                            <w:sz w:val="18"/>
                                            <w:szCs w:val="18"/>
                                          </w:rPr>
                                        </m:ctrlPr>
                                      </m:accPr>
                                      <m:e>
                                        <m:r>
                                          <w:rPr>
                                            <w:rFonts w:ascii="Cambria Math" w:hAnsi="Cambria Math"/>
                                            <w:sz w:val="18"/>
                                            <w:szCs w:val="18"/>
                                          </w:rPr>
                                          <m:t>π</m:t>
                                        </m:r>
                                      </m:e>
                                    </m:acc>
                                    <m:ctrlPr>
                                      <w:rPr>
                                        <w:rFonts w:ascii="Cambria Math" w:hAnsi="Cambria Math"/>
                                        <w:sz w:val="18"/>
                                        <w:szCs w:val="18"/>
                                      </w:rPr>
                                    </m:ctrlPr>
                                  </m:e>
                                  <m:sub>
                                    <m:r>
                                      <m:rPr>
                                        <m:sty m:val="p"/>
                                      </m:rPr>
                                      <w:rPr>
                                        <w:rFonts w:ascii="Cambria Math" w:hAnsi="Cambria Math"/>
                                        <w:sz w:val="18"/>
                                        <w:szCs w:val="18"/>
                                      </w:rPr>
                                      <m:t>31</m:t>
                                    </m:r>
                                    <m:ctrlPr>
                                      <w:rPr>
                                        <w:rFonts w:ascii="Cambria Math" w:hAnsi="Cambria Math"/>
                                        <w:sz w:val="18"/>
                                        <w:szCs w:val="18"/>
                                      </w:rPr>
                                    </m:ctrlPr>
                                  </m:sub>
                                </m:sSub>
                                <m:acc>
                                  <m:accPr>
                                    <m:chr m:val="́"/>
                                    <m:ctrlPr>
                                      <w:rPr>
                                        <w:rFonts w:ascii="Cambria Math" w:hAnsi="Cambria Math"/>
                                        <w:i/>
                                        <w:iCs/>
                                        <w:sz w:val="18"/>
                                        <w:szCs w:val="18"/>
                                      </w:rPr>
                                    </m:ctrlPr>
                                  </m:accPr>
                                  <m:e>
                                    <m:r>
                                      <w:rPr>
                                        <w:rFonts w:ascii="Cambria Math" w:hAnsi="Cambria Math"/>
                                        <w:sz w:val="18"/>
                                        <w:szCs w:val="18"/>
                                      </w:rPr>
                                      <m:t>x</m:t>
                                    </m:r>
                                  </m:e>
                                </m:acc>
                                <m:r>
                                  <m:rPr>
                                    <m:sty m:val="p"/>
                                  </m:rPr>
                                  <w:rPr>
                                    <w:rFonts w:ascii="Cambria Math" w:hAnsi="Cambria Math"/>
                                    <w:sz w:val="18"/>
                                    <w:szCs w:val="18"/>
                                  </w:rPr>
                                  <m:t>+</m:t>
                                </m:r>
                                <m:sSub>
                                  <m:sSubPr>
                                    <m:ctrlPr>
                                      <w:rPr>
                                        <w:rFonts w:ascii="Cambria Math" w:hAnsi="Cambria Math"/>
                                        <w:i/>
                                        <w:sz w:val="18"/>
                                        <w:szCs w:val="18"/>
                                      </w:rPr>
                                    </m:ctrlPr>
                                  </m:sSubPr>
                                  <m:e>
                                    <m:acc>
                                      <m:accPr>
                                        <m:chr m:val="́"/>
                                        <m:ctrlPr>
                                          <w:rPr>
                                            <w:rFonts w:ascii="Cambria Math" w:hAnsi="Cambria Math"/>
                                            <w:i/>
                                            <w:sz w:val="18"/>
                                            <w:szCs w:val="18"/>
                                          </w:rPr>
                                        </m:ctrlPr>
                                      </m:accPr>
                                      <m:e>
                                        <m:r>
                                          <w:rPr>
                                            <w:rFonts w:ascii="Cambria Math" w:hAnsi="Cambria Math"/>
                                            <w:sz w:val="18"/>
                                            <w:szCs w:val="18"/>
                                          </w:rPr>
                                          <m:t>π</m:t>
                                        </m:r>
                                      </m:e>
                                    </m:acc>
                                    <m:ctrlPr>
                                      <w:rPr>
                                        <w:rFonts w:ascii="Cambria Math" w:hAnsi="Cambria Math"/>
                                        <w:sz w:val="18"/>
                                        <w:szCs w:val="18"/>
                                      </w:rPr>
                                    </m:ctrlPr>
                                  </m:e>
                                  <m:sub>
                                    <m:r>
                                      <m:rPr>
                                        <m:sty m:val="p"/>
                                      </m:rPr>
                                      <w:rPr>
                                        <w:rFonts w:ascii="Cambria Math" w:hAnsi="Cambria Math"/>
                                        <w:sz w:val="18"/>
                                        <w:szCs w:val="18"/>
                                      </w:rPr>
                                      <m:t>32</m:t>
                                    </m:r>
                                    <m:ctrlPr>
                                      <w:rPr>
                                        <w:rFonts w:ascii="Cambria Math" w:hAnsi="Cambria Math"/>
                                        <w:sz w:val="18"/>
                                        <w:szCs w:val="18"/>
                                      </w:rPr>
                                    </m:ctrlPr>
                                  </m:sub>
                                </m:sSub>
                                <m:acc>
                                  <m:accPr>
                                    <m:chr m:val="́"/>
                                    <m:ctrlPr>
                                      <w:rPr>
                                        <w:rFonts w:ascii="Cambria Math" w:hAnsi="Cambria Math"/>
                                        <w:i/>
                                        <w:iCs/>
                                        <w:sz w:val="18"/>
                                        <w:szCs w:val="18"/>
                                      </w:rPr>
                                    </m:ctrlPr>
                                  </m:accPr>
                                  <m:e>
                                    <m:r>
                                      <w:rPr>
                                        <w:rFonts w:ascii="Cambria Math" w:hAnsi="Cambria Math"/>
                                        <w:sz w:val="18"/>
                                        <w:szCs w:val="18"/>
                                      </w:rPr>
                                      <m:t>y</m:t>
                                    </m:r>
                                  </m:e>
                                </m:acc>
                                <m:r>
                                  <m:rPr>
                                    <m:sty m:val="p"/>
                                  </m:rPr>
                                  <w:rPr>
                                    <w:rFonts w:ascii="Cambria Math" w:hAnsi="Cambria Math"/>
                                    <w:sz w:val="18"/>
                                    <w:szCs w:val="18"/>
                                  </w:rPr>
                                  <m:t>+</m:t>
                                </m:r>
                                <m:sSub>
                                  <m:sSubPr>
                                    <m:ctrlPr>
                                      <w:rPr>
                                        <w:rFonts w:ascii="Cambria Math" w:hAnsi="Cambria Math"/>
                                        <w:i/>
                                        <w:sz w:val="18"/>
                                        <w:szCs w:val="18"/>
                                      </w:rPr>
                                    </m:ctrlPr>
                                  </m:sSubPr>
                                  <m:e>
                                    <m:acc>
                                      <m:accPr>
                                        <m:chr m:val="́"/>
                                        <m:ctrlPr>
                                          <w:rPr>
                                            <w:rFonts w:ascii="Cambria Math" w:hAnsi="Cambria Math"/>
                                            <w:i/>
                                            <w:sz w:val="18"/>
                                            <w:szCs w:val="18"/>
                                          </w:rPr>
                                        </m:ctrlPr>
                                      </m:accPr>
                                      <m:e>
                                        <m:r>
                                          <w:rPr>
                                            <w:rFonts w:ascii="Cambria Math" w:hAnsi="Cambria Math"/>
                                            <w:sz w:val="18"/>
                                            <w:szCs w:val="18"/>
                                          </w:rPr>
                                          <m:t>π</m:t>
                                        </m:r>
                                      </m:e>
                                    </m:acc>
                                    <m:ctrlPr>
                                      <w:rPr>
                                        <w:rFonts w:ascii="Cambria Math" w:hAnsi="Cambria Math"/>
                                        <w:sz w:val="18"/>
                                        <w:szCs w:val="18"/>
                                      </w:rPr>
                                    </m:ctrlPr>
                                  </m:e>
                                  <m:sub>
                                    <m:r>
                                      <m:rPr>
                                        <m:sty m:val="p"/>
                                      </m:rPr>
                                      <w:rPr>
                                        <w:rFonts w:ascii="Cambria Math" w:hAnsi="Cambria Math"/>
                                        <w:sz w:val="18"/>
                                        <w:szCs w:val="18"/>
                                      </w:rPr>
                                      <m:t>33</m:t>
                                    </m:r>
                                    <m:ctrlPr>
                                      <w:rPr>
                                        <w:rFonts w:ascii="Cambria Math" w:hAnsi="Cambria Math"/>
                                        <w:sz w:val="18"/>
                                        <w:szCs w:val="18"/>
                                      </w:rPr>
                                    </m:ctrlPr>
                                  </m:sub>
                                </m:sSub>
                              </m:den>
                            </m:f>
                          </m:e>
                        </m:d>
                        <m:r>
                          <m:rPr>
                            <m:sty m:val="p"/>
                          </m:rPr>
                          <w:rPr>
                            <w:rFonts w:ascii="Cambria Math" w:hAnsi="Cambria Math"/>
                            <w:sz w:val="18"/>
                            <w:szCs w:val="18"/>
                          </w:rPr>
                          <m:t>+</m:t>
                        </m:r>
                        <m:r>
                          <w:rPr>
                            <w:rFonts w:ascii="Cambria Math" w:hAnsi="Cambria Math"/>
                            <w:sz w:val="18"/>
                            <w:szCs w:val="18"/>
                          </w:rPr>
                          <m:t>θ</m:t>
                        </m:r>
                      </m:e>
                    </m:d>
                  </m:e>
                </m:func>
              </m:oMath>
            </m:oMathPara>
          </w:p>
        </w:tc>
        <w:tc>
          <w:tcPr>
            <w:tcW w:w="400" w:type="pct"/>
            <w:vAlign w:val="center"/>
          </w:tcPr>
          <w:p w14:paraId="38AC7E20" w14:textId="3F45DF5B" w:rsidR="002A375C" w:rsidRPr="00C7304E" w:rsidRDefault="002A375C" w:rsidP="00B64E30">
            <w:pPr>
              <w:pStyle w:val="OEBody"/>
              <w:jc w:val="center"/>
              <w:rPr>
                <w:rStyle w:val="BookTitle"/>
                <w:sz w:val="18"/>
                <w:szCs w:val="18"/>
              </w:rPr>
            </w:pPr>
            <w:r w:rsidRPr="00005525">
              <w:rPr>
                <w:rStyle w:val="BookTitle"/>
                <w:sz w:val="18"/>
                <w:szCs w:val="18"/>
              </w:rPr>
              <w:t>(</w:t>
            </w:r>
            <w:r w:rsidRPr="00005525">
              <w:rPr>
                <w:rStyle w:val="BookTitle"/>
                <w:b/>
                <w:sz w:val="18"/>
                <w:szCs w:val="18"/>
              </w:rPr>
              <w:fldChar w:fldCharType="begin"/>
            </w:r>
            <w:r w:rsidRPr="00005525">
              <w:rPr>
                <w:rStyle w:val="BookTitle"/>
                <w:sz w:val="18"/>
                <w:szCs w:val="18"/>
              </w:rPr>
              <w:instrText xml:space="preserve"> SEQ Equation \* ARABIC </w:instrText>
            </w:r>
            <w:r w:rsidRPr="00005525">
              <w:rPr>
                <w:rStyle w:val="BookTitle"/>
                <w:b/>
                <w:sz w:val="18"/>
                <w:szCs w:val="18"/>
              </w:rPr>
              <w:fldChar w:fldCharType="separate"/>
            </w:r>
            <w:r w:rsidR="00B255F9">
              <w:rPr>
                <w:rStyle w:val="BookTitle"/>
                <w:noProof/>
                <w:sz w:val="18"/>
                <w:szCs w:val="18"/>
              </w:rPr>
              <w:t>33</w:t>
            </w:r>
            <w:r w:rsidRPr="00005525">
              <w:rPr>
                <w:rStyle w:val="BookTitle"/>
                <w:b/>
                <w:sz w:val="18"/>
                <w:szCs w:val="18"/>
              </w:rPr>
              <w:fldChar w:fldCharType="end"/>
            </w:r>
            <w:r w:rsidRPr="00005525">
              <w:rPr>
                <w:rStyle w:val="BookTitle"/>
                <w:sz w:val="18"/>
                <w:szCs w:val="18"/>
              </w:rPr>
              <w:t>)</w:t>
            </w:r>
          </w:p>
        </w:tc>
      </w:tr>
      <w:tr w:rsidR="002A375C" w:rsidRPr="00CC0287" w14:paraId="1AB92EE6" w14:textId="77777777" w:rsidTr="00B64E30">
        <w:trPr>
          <w:jc w:val="center"/>
        </w:trPr>
        <w:tc>
          <w:tcPr>
            <w:tcW w:w="4600" w:type="pct"/>
            <w:vAlign w:val="center"/>
          </w:tcPr>
          <w:p w14:paraId="66EE0342" w14:textId="77777777" w:rsidR="002A375C" w:rsidRPr="00005568" w:rsidRDefault="002A375C" w:rsidP="00B64E30">
            <w:pPr>
              <w:spacing w:before="120" w:line="480" w:lineRule="auto"/>
              <w:rPr>
                <w:rFonts w:ascii="Times New Roman" w:eastAsiaTheme="minorEastAsia" w:hAnsi="Times New Roman"/>
                <w:sz w:val="17"/>
                <w:szCs w:val="17"/>
                <w:shd w:val="clear" w:color="auto" w:fill="D9D9D9" w:themeFill="background1" w:themeFillShade="D9"/>
              </w:rPr>
            </w:pPr>
            <w:r w:rsidRPr="00005568">
              <w:rPr>
                <w:rFonts w:ascii="Cambria Math" w:hAnsi="Cambria Math"/>
                <w:sz w:val="17"/>
                <w:szCs w:val="17"/>
              </w:rPr>
              <w:t xml:space="preserve">wherein </w:t>
            </w:r>
            <m:oMath>
              <m:sSub>
                <m:sSubPr>
                  <m:ctrlPr>
                    <w:rPr>
                      <w:rStyle w:val="OEBodyChar"/>
                      <w:rFonts w:ascii="Cambria Math" w:eastAsiaTheme="minorEastAsia" w:hAnsi="Cambria Math"/>
                      <w:i/>
                      <w:sz w:val="17"/>
                      <w:szCs w:val="17"/>
                      <w:shd w:val="clear" w:color="auto" w:fill="D9D9D9" w:themeFill="background1" w:themeFillShade="D9"/>
                    </w:rPr>
                  </m:ctrlPr>
                </m:sSubPr>
                <m:e>
                  <m:r>
                    <w:rPr>
                      <w:rStyle w:val="OEBodyChar"/>
                      <w:rFonts w:ascii="Cambria Math" w:eastAsiaTheme="minorEastAsia" w:hAnsi="Cambria Math"/>
                      <w:sz w:val="17"/>
                      <w:szCs w:val="17"/>
                      <w:shd w:val="clear" w:color="auto" w:fill="D9D9D9" w:themeFill="background1" w:themeFillShade="D9"/>
                    </w:rPr>
                    <m:t>η</m:t>
                  </m:r>
                </m:e>
                <m:sub>
                  <m:r>
                    <m:rPr>
                      <m:sty m:val="p"/>
                    </m:rPr>
                    <w:rPr>
                      <w:rStyle w:val="OEBodyChar"/>
                      <w:rFonts w:ascii="Cambria Math" w:eastAsiaTheme="minorEastAsia" w:hAnsi="Cambria Math"/>
                      <w:sz w:val="17"/>
                      <w:szCs w:val="17"/>
                      <w:shd w:val="clear" w:color="auto" w:fill="D9D9D9" w:themeFill="background1" w:themeFillShade="D9"/>
                    </w:rPr>
                    <m:t>0</m:t>
                  </m:r>
                </m:sub>
              </m:sSub>
              <m:r>
                <w:rPr>
                  <w:rStyle w:val="OEBodyChar"/>
                  <w:rFonts w:ascii="Cambria Math" w:eastAsiaTheme="minorEastAsia" w:hAnsi="Cambria Math"/>
                  <w:sz w:val="17"/>
                  <w:szCs w:val="17"/>
                  <w:shd w:val="clear" w:color="auto" w:fill="D9D9D9" w:themeFill="background1" w:themeFillShade="D9"/>
                </w:rPr>
                <m:t>=</m:t>
              </m:r>
              <m:f>
                <m:fPr>
                  <m:ctrlPr>
                    <w:rPr>
                      <w:rStyle w:val="OEBodyChar"/>
                      <w:rFonts w:ascii="Cambria Math" w:eastAsiaTheme="minorEastAsia" w:hAnsi="Cambria Math"/>
                      <w:i/>
                      <w:sz w:val="17"/>
                      <w:szCs w:val="17"/>
                      <w:shd w:val="clear" w:color="auto" w:fill="D9D9D9" w:themeFill="background1" w:themeFillShade="D9"/>
                    </w:rPr>
                  </m:ctrlPr>
                </m:fPr>
                <m:num>
                  <m:r>
                    <w:rPr>
                      <w:rStyle w:val="OEBodyChar"/>
                      <w:rFonts w:ascii="Cambria Math" w:eastAsiaTheme="minorEastAsia" w:hAnsi="Cambria Math"/>
                      <w:sz w:val="17"/>
                      <w:szCs w:val="17"/>
                      <w:shd w:val="clear" w:color="auto" w:fill="D9D9D9" w:themeFill="background1" w:themeFillShade="D9"/>
                    </w:rPr>
                    <m:t>1</m:t>
                  </m:r>
                </m:num>
                <m:den>
                  <m:r>
                    <w:rPr>
                      <w:rStyle w:val="OEBodyChar"/>
                      <w:rFonts w:ascii="Cambria Math" w:eastAsiaTheme="minorEastAsia" w:hAnsi="Cambria Math"/>
                      <w:sz w:val="17"/>
                      <w:szCs w:val="17"/>
                      <w:shd w:val="clear" w:color="auto" w:fill="D9D9D9" w:themeFill="background1" w:themeFillShade="D9"/>
                    </w:rPr>
                    <m:t>6</m:t>
                  </m:r>
                </m:den>
              </m:f>
              <m:f>
                <m:fPr>
                  <m:ctrlPr>
                    <w:rPr>
                      <w:rStyle w:val="OEBodyChar"/>
                      <w:rFonts w:ascii="Cambria Math" w:eastAsiaTheme="minorEastAsia" w:hAnsi="Cambria Math"/>
                      <w:i/>
                      <w:sz w:val="17"/>
                      <w:szCs w:val="17"/>
                      <w:shd w:val="clear" w:color="auto" w:fill="D9D9D9" w:themeFill="background1" w:themeFillShade="D9"/>
                    </w:rPr>
                  </m:ctrlPr>
                </m:fPr>
                <m:num>
                  <m:r>
                    <m:rPr>
                      <m:nor/>
                    </m:rPr>
                    <w:rPr>
                      <w:rStyle w:val="OEBodyChar"/>
                      <w:rFonts w:ascii="Cambria Math" w:eastAsiaTheme="minorEastAsia" w:hAnsi="Cambria Math"/>
                      <w:sz w:val="17"/>
                      <w:szCs w:val="17"/>
                      <w:shd w:val="clear" w:color="auto" w:fill="D9D9D9" w:themeFill="background1" w:themeFillShade="D9"/>
                    </w:rPr>
                    <m:t>cyc</m:t>
                  </m:r>
                </m:num>
                <m:den>
                  <m:r>
                    <m:rPr>
                      <m:nor/>
                    </m:rPr>
                    <w:rPr>
                      <w:rStyle w:val="OEBodyChar"/>
                      <w:rFonts w:ascii="Cambria Math" w:eastAsiaTheme="minorEastAsia" w:hAnsi="Cambria Math"/>
                      <w:sz w:val="17"/>
                      <w:szCs w:val="17"/>
                      <w:shd w:val="clear" w:color="auto" w:fill="D9D9D9" w:themeFill="background1" w:themeFillShade="D9"/>
                    </w:rPr>
                    <m:t>pixel</m:t>
                  </m:r>
                </m:den>
              </m:f>
              <m:r>
                <w:rPr>
                  <w:rStyle w:val="OEBodyChar"/>
                  <w:rFonts w:ascii="Cambria Math" w:eastAsiaTheme="minorEastAsia" w:hAnsi="Cambria Math"/>
                  <w:sz w:val="17"/>
                  <w:szCs w:val="17"/>
                  <w:shd w:val="clear" w:color="auto" w:fill="D9D9D9" w:themeFill="background1" w:themeFillShade="D9"/>
                </w:rPr>
                <m:t xml:space="preserve"> , θ∈</m:t>
              </m:r>
              <m:d>
                <m:dPr>
                  <m:begChr m:val="["/>
                  <m:endChr m:val="]"/>
                  <m:ctrlPr>
                    <w:rPr>
                      <w:rFonts w:ascii="Cambria Math" w:hAnsi="Cambria Math"/>
                    </w:rPr>
                  </m:ctrlPr>
                </m:dPr>
                <m:e>
                  <m:r>
                    <m:rPr>
                      <m:sty m:val="p"/>
                    </m:rPr>
                    <w:rPr>
                      <w:rFonts w:ascii="Cambria Math" w:hAnsi="Cambria Math"/>
                    </w:rPr>
                    <m:t>0,</m:t>
                  </m:r>
                  <m:f>
                    <m:fPr>
                      <m:type m:val="lin"/>
                      <m:ctrlPr>
                        <w:rPr>
                          <w:rFonts w:ascii="Cambria Math" w:hAnsi="Cambria Math"/>
                        </w:rPr>
                      </m:ctrlPr>
                    </m:fPr>
                    <m:num>
                      <m:r>
                        <w:rPr>
                          <w:rFonts w:ascii="Cambria Math" w:hAnsi="Cambria Math"/>
                        </w:rPr>
                        <m:t>π</m:t>
                      </m:r>
                    </m:num>
                    <m:den>
                      <m:r>
                        <m:rPr>
                          <m:sty m:val="p"/>
                        </m:rPr>
                        <w:rPr>
                          <w:rFonts w:ascii="Cambria Math" w:hAnsi="Cambria Math"/>
                        </w:rPr>
                        <m:t>2</m:t>
                      </m:r>
                    </m:den>
                  </m:f>
                  <m:r>
                    <m:rPr>
                      <m:sty m:val="p"/>
                    </m:rPr>
                    <w:rPr>
                      <w:rFonts w:ascii="Cambria Math" w:hAnsi="Cambria Math"/>
                    </w:rPr>
                    <m:t>,</m:t>
                  </m:r>
                  <m:r>
                    <w:rPr>
                      <w:rFonts w:ascii="Cambria Math" w:hAnsi="Cambria Math"/>
                    </w:rPr>
                    <m:t>π</m:t>
                  </m:r>
                  <m:r>
                    <m:rPr>
                      <m:sty m:val="p"/>
                    </m:rPr>
                    <w:rPr>
                      <w:rFonts w:ascii="Cambria Math" w:hAnsi="Cambria Math"/>
                    </w:rPr>
                    <m:t>,</m:t>
                  </m:r>
                  <m:f>
                    <m:fPr>
                      <m:type m:val="lin"/>
                      <m:ctrlPr>
                        <w:rPr>
                          <w:rFonts w:ascii="Cambria Math" w:hAnsi="Cambria Math"/>
                        </w:rPr>
                      </m:ctrlPr>
                    </m:fPr>
                    <m:num>
                      <m:r>
                        <m:rPr>
                          <m:sty m:val="p"/>
                        </m:rPr>
                        <w:rPr>
                          <w:rFonts w:ascii="Cambria Math" w:hAnsi="Cambria Math"/>
                        </w:rPr>
                        <m:t>3</m:t>
                      </m:r>
                      <m:r>
                        <w:rPr>
                          <w:rFonts w:ascii="Cambria Math" w:hAnsi="Cambria Math"/>
                        </w:rPr>
                        <m:t>π</m:t>
                      </m:r>
                    </m:num>
                    <m:den>
                      <m:r>
                        <m:rPr>
                          <m:sty m:val="p"/>
                        </m:rPr>
                        <w:rPr>
                          <w:rFonts w:ascii="Cambria Math" w:hAnsi="Cambria Math"/>
                        </w:rPr>
                        <m:t>2</m:t>
                      </m:r>
                    </m:den>
                  </m:f>
                </m:e>
              </m:d>
              <m:r>
                <w:rPr>
                  <w:rStyle w:val="OEBodyChar"/>
                  <w:rFonts w:ascii="Cambria Math" w:eastAsiaTheme="minorEastAsia" w:hAnsi="Cambria Math"/>
                  <w:sz w:val="17"/>
                  <w:szCs w:val="17"/>
                  <w:shd w:val="clear" w:color="auto" w:fill="D9D9D9" w:themeFill="background1" w:themeFillShade="D9"/>
                </w:rPr>
                <m:t xml:space="preserve">, </m:t>
              </m:r>
              <m:d>
                <m:dPr>
                  <m:begChr m:val="{"/>
                  <m:endChr m:val="}"/>
                  <m:ctrlPr>
                    <w:rPr>
                      <w:rStyle w:val="OEBodyChar"/>
                      <w:rFonts w:ascii="Cambria Math" w:eastAsiaTheme="minorEastAsia" w:hAnsi="Cambria Math"/>
                      <w:i/>
                      <w:sz w:val="17"/>
                      <w:szCs w:val="17"/>
                      <w:shd w:val="clear" w:color="auto" w:fill="D9D9D9" w:themeFill="background1" w:themeFillShade="D9"/>
                    </w:rPr>
                  </m:ctrlPr>
                </m:dPr>
                <m:e>
                  <m:m>
                    <m:mPr>
                      <m:mcs>
                        <m:mc>
                          <m:mcPr>
                            <m:count m:val="1"/>
                            <m:mcJc m:val="center"/>
                          </m:mcPr>
                        </m:mc>
                      </m:mcs>
                      <m:ctrlPr>
                        <w:rPr>
                          <w:rStyle w:val="OEBodyChar"/>
                          <w:rFonts w:ascii="Cambria Math" w:eastAsiaTheme="minorEastAsia" w:hAnsi="Cambria Math"/>
                          <w:i/>
                          <w:sz w:val="17"/>
                          <w:szCs w:val="17"/>
                          <w:shd w:val="clear" w:color="auto" w:fill="D9D9D9" w:themeFill="background1" w:themeFillShade="D9"/>
                        </w:rPr>
                      </m:ctrlPr>
                    </m:mPr>
                    <m:mr>
                      <m:e>
                        <m:r>
                          <w:rPr>
                            <w:rStyle w:val="OEBodyChar"/>
                            <w:rFonts w:ascii="Cambria Math" w:eastAsiaTheme="minorEastAsia" w:hAnsi="Cambria Math"/>
                            <w:sz w:val="17"/>
                            <w:szCs w:val="17"/>
                            <w:shd w:val="clear" w:color="auto" w:fill="D9D9D9" w:themeFill="background1" w:themeFillShade="D9"/>
                          </w:rPr>
                          <m:t>x∈</m:t>
                        </m:r>
                        <m:d>
                          <m:dPr>
                            <m:begChr m:val="["/>
                            <m:endChr m:val="]"/>
                            <m:ctrlPr>
                              <w:rPr>
                                <w:rStyle w:val="OEBodyChar"/>
                                <w:rFonts w:ascii="Cambria Math" w:eastAsiaTheme="minorEastAsia" w:hAnsi="Cambria Math"/>
                                <w:i/>
                                <w:sz w:val="17"/>
                                <w:szCs w:val="17"/>
                                <w:shd w:val="clear" w:color="auto" w:fill="D9D9D9" w:themeFill="background1" w:themeFillShade="D9"/>
                              </w:rPr>
                            </m:ctrlPr>
                          </m:dPr>
                          <m:e>
                            <m:r>
                              <w:rPr>
                                <w:rStyle w:val="OEBodyChar"/>
                                <w:rFonts w:ascii="Cambria Math" w:eastAsiaTheme="minorEastAsia" w:hAnsi="Cambria Math"/>
                                <w:sz w:val="17"/>
                                <w:szCs w:val="17"/>
                                <w:shd w:val="clear" w:color="auto" w:fill="D9D9D9" w:themeFill="background1" w:themeFillShade="D9"/>
                              </w:rPr>
                              <m:t>1,1400</m:t>
                            </m:r>
                          </m:e>
                        </m:d>
                      </m:e>
                    </m:mr>
                    <m:mr>
                      <m:e>
                        <m:acc>
                          <m:accPr>
                            <m:chr m:val="́"/>
                            <m:ctrlPr>
                              <w:rPr>
                                <w:rFonts w:ascii="Cambria Math" w:hAnsi="Cambria Math"/>
                                <w:i/>
                                <w:iCs/>
                                <w:sz w:val="18"/>
                                <w:szCs w:val="18"/>
                              </w:rPr>
                            </m:ctrlPr>
                          </m:accPr>
                          <m:e>
                            <m:r>
                              <w:rPr>
                                <w:rFonts w:ascii="Cambria Math" w:hAnsi="Cambria Math"/>
                                <w:sz w:val="18"/>
                                <w:szCs w:val="18"/>
                              </w:rPr>
                              <m:t>y</m:t>
                            </m:r>
                          </m:e>
                        </m:acc>
                        <m:r>
                          <w:rPr>
                            <w:rStyle w:val="OEBodyChar"/>
                            <w:rFonts w:ascii="Cambria Math" w:eastAsiaTheme="minorEastAsia" w:hAnsi="Cambria Math"/>
                            <w:sz w:val="17"/>
                            <w:szCs w:val="17"/>
                            <w:shd w:val="clear" w:color="auto" w:fill="D9D9D9" w:themeFill="background1" w:themeFillShade="D9"/>
                          </w:rPr>
                          <m:t>∈</m:t>
                        </m:r>
                        <m:d>
                          <m:dPr>
                            <m:begChr m:val="["/>
                            <m:endChr m:val="]"/>
                            <m:ctrlPr>
                              <w:rPr>
                                <w:rStyle w:val="OEBodyChar"/>
                                <w:rFonts w:ascii="Cambria Math" w:eastAsiaTheme="minorEastAsia" w:hAnsi="Cambria Math"/>
                                <w:i/>
                                <w:sz w:val="17"/>
                                <w:szCs w:val="17"/>
                                <w:shd w:val="clear" w:color="auto" w:fill="D9D9D9" w:themeFill="background1" w:themeFillShade="D9"/>
                              </w:rPr>
                            </m:ctrlPr>
                          </m:dPr>
                          <m:e>
                            <m:r>
                              <w:rPr>
                                <w:rStyle w:val="OEBodyChar"/>
                                <w:rFonts w:ascii="Cambria Math" w:eastAsiaTheme="minorEastAsia" w:hAnsi="Cambria Math"/>
                                <w:sz w:val="17"/>
                                <w:szCs w:val="17"/>
                                <w:shd w:val="clear" w:color="auto" w:fill="D9D9D9" w:themeFill="background1" w:themeFillShade="D9"/>
                              </w:rPr>
                              <m:t>1,1050</m:t>
                            </m:r>
                          </m:e>
                        </m:d>
                      </m:e>
                    </m:mr>
                  </m:m>
                </m:e>
              </m:d>
            </m:oMath>
          </w:p>
        </w:tc>
        <w:tc>
          <w:tcPr>
            <w:tcW w:w="400" w:type="pct"/>
            <w:vAlign w:val="center"/>
          </w:tcPr>
          <w:p w14:paraId="53FFE320" w14:textId="77777777" w:rsidR="002A375C" w:rsidRPr="00005525" w:rsidRDefault="002A375C" w:rsidP="00B64E30">
            <w:pPr>
              <w:pStyle w:val="OEBody"/>
              <w:jc w:val="center"/>
              <w:rPr>
                <w:rStyle w:val="BookTitle"/>
                <w:sz w:val="18"/>
                <w:szCs w:val="18"/>
              </w:rPr>
            </w:pPr>
          </w:p>
        </w:tc>
      </w:tr>
    </w:tbl>
    <w:p w14:paraId="4D48F316" w14:textId="628EC8C7" w:rsidR="002A375C" w:rsidRDefault="002A375C" w:rsidP="00E1406A">
      <w:pPr>
        <w:pStyle w:val="OSABody"/>
      </w:pPr>
      <w:r w:rsidRPr="007214F8">
        <w:t xml:space="preserve">The camera images acquired under the aforementioned illumination patterns are processed using the </w:t>
      </w:r>
      <w:r>
        <w:t xml:space="preserve">demodulation strategy outlined in </w:t>
      </w:r>
      <w:r w:rsidRPr="002A375C">
        <w:t>Section-</w:t>
      </w:r>
      <w:r>
        <w:fldChar w:fldCharType="begin"/>
      </w:r>
      <w:r>
        <w:instrText xml:space="preserve"> REF _Ref464391139 \r \h </w:instrText>
      </w:r>
      <w:r>
        <w:fldChar w:fldCharType="separate"/>
      </w:r>
      <w:r w:rsidR="00B255F9">
        <w:t>3</w:t>
      </w:r>
      <w:r>
        <w:fldChar w:fldCharType="end"/>
      </w:r>
      <w:r>
        <w:t>(</w:t>
      </w:r>
      <w:r>
        <w:fldChar w:fldCharType="begin"/>
      </w:r>
      <w:r>
        <w:instrText xml:space="preserve"> REF _Ref464391144 \r \h </w:instrText>
      </w:r>
      <w:r>
        <w:fldChar w:fldCharType="separate"/>
      </w:r>
      <w:r w:rsidR="00B255F9">
        <w:t>A</w:t>
      </w:r>
      <w:r>
        <w:fldChar w:fldCharType="end"/>
      </w:r>
      <w:r>
        <w:t>)</w:t>
      </w:r>
      <w:r w:rsidRPr="007214F8">
        <w:t xml:space="preserve">, to obtain a </w:t>
      </w:r>
      <w:r>
        <w:t>super resolv</w:t>
      </w:r>
      <w:r w:rsidRPr="007214F8">
        <w:t xml:space="preserve">ed image of </w:t>
      </w:r>
      <w:r>
        <w:t xml:space="preserve">the scene. </w:t>
      </w:r>
      <w:r w:rsidRPr="007214F8">
        <w:t xml:space="preserve">The </w:t>
      </w:r>
      <w:r>
        <w:t>result</w:t>
      </w:r>
      <w:r w:rsidRPr="007214F8">
        <w:t xml:space="preserve"> is disclosed in</w:t>
      </w:r>
      <w:r>
        <w:t xml:space="preserve"> Panel-1 of </w:t>
      </w:r>
      <w:r w:rsidRPr="007214F8">
        <w:t xml:space="preserve"> </w:t>
      </w:r>
      <w:r>
        <w:fldChar w:fldCharType="begin"/>
      </w:r>
      <w:r>
        <w:instrText xml:space="preserve"> REF _Ref412145573 \h </w:instrText>
      </w:r>
      <w:r>
        <w:fldChar w:fldCharType="separate"/>
      </w:r>
      <w:r w:rsidR="00B255F9" w:rsidRPr="00F50567">
        <w:rPr>
          <w:rFonts w:ascii="Cambria" w:hAnsi="Cambria" w:cs="AdvOT8910dd71"/>
          <w:szCs w:val="14"/>
        </w:rPr>
        <w:t xml:space="preserve">Figure </w:t>
      </w:r>
      <w:r w:rsidR="00B255F9">
        <w:rPr>
          <w:rFonts w:ascii="Cambria" w:hAnsi="Cambria" w:cs="AdvOT8910dd71"/>
          <w:noProof/>
          <w:szCs w:val="14"/>
        </w:rPr>
        <w:t>6</w:t>
      </w:r>
      <w:r>
        <w:fldChar w:fldCharType="end"/>
      </w:r>
      <w:r w:rsidRPr="007214F8">
        <w:t xml:space="preserve">. Inspection of the </w:t>
      </w:r>
      <w:r>
        <w:t xml:space="preserve">image </w:t>
      </w:r>
      <w:r w:rsidRPr="007214F8">
        <w:t xml:space="preserve">insets confirms the ability to </w:t>
      </w:r>
      <w:r>
        <w:t>super resolv</w:t>
      </w:r>
      <w:r w:rsidRPr="007214F8">
        <w:t xml:space="preserve">e spatial detail </w:t>
      </w:r>
      <w:r>
        <w:t>in a macroscopic scene that exhibits topographic variations</w:t>
      </w:r>
      <w:r w:rsidRPr="007214F8">
        <w:t>.</w:t>
      </w:r>
      <w:r>
        <w:t xml:space="preserve"> </w:t>
      </w:r>
    </w:p>
    <w:p w14:paraId="02A2826A" w14:textId="5341E11A" w:rsidR="002A375C" w:rsidRDefault="002A375C" w:rsidP="00E1406A">
      <w:pPr>
        <w:pStyle w:val="10BodyIndent"/>
      </w:pPr>
      <w:r>
        <w:rPr>
          <w:noProof/>
        </w:rPr>
        <mc:AlternateContent>
          <mc:Choice Requires="wps">
            <w:drawing>
              <wp:anchor distT="0" distB="0" distL="45720" distR="45720" simplePos="0" relativeHeight="251692032" behindDoc="1" locked="0" layoutInCell="1" allowOverlap="1" wp14:anchorId="2DC91529" wp14:editId="5D626D2D">
                <wp:simplePos x="0" y="0"/>
                <wp:positionH relativeFrom="column">
                  <wp:align>center</wp:align>
                </wp:positionH>
                <wp:positionV relativeFrom="margin">
                  <wp:align>bottom</wp:align>
                </wp:positionV>
                <wp:extent cx="3200400" cy="2112264"/>
                <wp:effectExtent l="0" t="0" r="0" b="2540"/>
                <wp:wrapTight wrapText="bothSides">
                  <wp:wrapPolygon edited="0">
                    <wp:start x="0" y="0"/>
                    <wp:lineTo x="0" y="21431"/>
                    <wp:lineTo x="21471" y="21431"/>
                    <wp:lineTo x="21471" y="0"/>
                    <wp:lineTo x="0" y="0"/>
                  </wp:wrapPolygon>
                </wp:wrapTight>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2112264"/>
                        </a:xfrm>
                        <a:prstGeom prst="rect">
                          <a:avLst/>
                        </a:prstGeom>
                        <a:solidFill>
                          <a:srgbClr val="FFFFFF"/>
                        </a:solidFill>
                        <a:ln w="3175">
                          <a:noFill/>
                          <a:prstDash val="dash"/>
                        </a:ln>
                        <a:extLst/>
                      </wps:spPr>
                      <wps:txbx>
                        <w:txbxContent>
                          <w:p w14:paraId="09FD6D0C" w14:textId="4E6F9E67" w:rsidR="00153A65" w:rsidRDefault="00153A65" w:rsidP="002A375C">
                            <w:pPr>
                              <w:keepNext/>
                              <w:pBdr>
                                <w:bottom w:val="single" w:sz="4" w:space="1" w:color="auto"/>
                              </w:pBdr>
                              <w:jc w:val="center"/>
                            </w:pPr>
                            <w:r w:rsidRPr="00E86611">
                              <w:rPr>
                                <w:noProof/>
                              </w:rPr>
                              <w:drawing>
                                <wp:inline distT="0" distB="0" distL="0" distR="0" wp14:anchorId="2B1CA6DE" wp14:editId="7C3BB463">
                                  <wp:extent cx="2743200" cy="1902089"/>
                                  <wp:effectExtent l="0" t="0" r="0" b="0"/>
                                  <wp:docPr id="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6"/>
                                          <a:stretch>
                                            <a:fillRect/>
                                          </a:stretch>
                                        </pic:blipFill>
                                        <pic:spPr>
                                          <a:xfrm>
                                            <a:off x="0" y="0"/>
                                            <a:ext cx="2743200" cy="1902089"/>
                                          </a:xfrm>
                                          <a:prstGeom prst="rect">
                                            <a:avLst/>
                                          </a:prstGeom>
                                        </pic:spPr>
                                      </pic:pic>
                                    </a:graphicData>
                                  </a:graphic>
                                </wp:inline>
                              </w:drawing>
                            </w:r>
                          </w:p>
                          <w:p w14:paraId="5A4D1A7B" w14:textId="5C8ECEAF" w:rsidR="00153A65" w:rsidRPr="001003B5" w:rsidRDefault="00153A65" w:rsidP="002A375C">
                            <w:pPr>
                              <w:pStyle w:val="Caption"/>
                              <w:pBdr>
                                <w:bottom w:val="single" w:sz="4" w:space="1" w:color="auto"/>
                              </w:pBdr>
                              <w:spacing w:before="60"/>
                              <w:jc w:val="center"/>
                              <w:rPr>
                                <w:rFonts w:ascii="Cambria" w:hAnsi="Cambria" w:cs="AdvOT8910dd71"/>
                                <w:i w:val="0"/>
                                <w:iCs w:val="0"/>
                                <w:color w:val="auto"/>
                                <w:spacing w:val="-8"/>
                                <w:szCs w:val="14"/>
                              </w:rPr>
                            </w:pPr>
                            <w:bookmarkStart w:id="76" w:name="_Ref464391098"/>
                            <w:r w:rsidRPr="001003B5">
                              <w:rPr>
                                <w:rFonts w:ascii="Cambria" w:hAnsi="Cambria" w:cs="AdvOT8910dd71"/>
                                <w:i w:val="0"/>
                                <w:iCs w:val="0"/>
                                <w:color w:val="auto"/>
                                <w:spacing w:val="-8"/>
                                <w:szCs w:val="14"/>
                              </w:rPr>
                              <w:t xml:space="preserve">Figure </w:t>
                            </w:r>
                            <w:r w:rsidRPr="001003B5">
                              <w:rPr>
                                <w:rFonts w:ascii="Cambria" w:hAnsi="Cambria" w:cs="AdvOT8910dd71"/>
                                <w:i w:val="0"/>
                                <w:iCs w:val="0"/>
                                <w:color w:val="auto"/>
                                <w:spacing w:val="-8"/>
                                <w:szCs w:val="14"/>
                              </w:rPr>
                              <w:fldChar w:fldCharType="begin"/>
                            </w:r>
                            <w:r w:rsidRPr="001003B5">
                              <w:rPr>
                                <w:rFonts w:ascii="Cambria" w:hAnsi="Cambria" w:cs="AdvOT8910dd71"/>
                                <w:i w:val="0"/>
                                <w:iCs w:val="0"/>
                                <w:color w:val="auto"/>
                                <w:spacing w:val="-8"/>
                                <w:szCs w:val="14"/>
                              </w:rPr>
                              <w:instrText xml:space="preserve"> SEQ Figure \* ARABIC </w:instrText>
                            </w:r>
                            <w:r w:rsidRPr="001003B5">
                              <w:rPr>
                                <w:rFonts w:ascii="Cambria" w:hAnsi="Cambria" w:cs="AdvOT8910dd71"/>
                                <w:i w:val="0"/>
                                <w:iCs w:val="0"/>
                                <w:color w:val="auto"/>
                                <w:spacing w:val="-8"/>
                                <w:szCs w:val="14"/>
                              </w:rPr>
                              <w:fldChar w:fldCharType="separate"/>
                            </w:r>
                            <w:r w:rsidR="00B255F9">
                              <w:rPr>
                                <w:rFonts w:ascii="Cambria" w:hAnsi="Cambria" w:cs="AdvOT8910dd71"/>
                                <w:i w:val="0"/>
                                <w:iCs w:val="0"/>
                                <w:noProof/>
                                <w:color w:val="auto"/>
                                <w:spacing w:val="-8"/>
                                <w:szCs w:val="14"/>
                              </w:rPr>
                              <w:t>16</w:t>
                            </w:r>
                            <w:r w:rsidRPr="001003B5">
                              <w:rPr>
                                <w:rFonts w:ascii="Cambria" w:hAnsi="Cambria" w:cs="AdvOT8910dd71"/>
                                <w:i w:val="0"/>
                                <w:iCs w:val="0"/>
                                <w:color w:val="auto"/>
                                <w:spacing w:val="-8"/>
                                <w:szCs w:val="14"/>
                              </w:rPr>
                              <w:fldChar w:fldCharType="end"/>
                            </w:r>
                            <w:bookmarkEnd w:id="76"/>
                            <w:r>
                              <w:rPr>
                                <w:rFonts w:ascii="Cambria" w:hAnsi="Cambria" w:cs="AdvOT8910dd71"/>
                                <w:i w:val="0"/>
                                <w:iCs w:val="0"/>
                                <w:color w:val="auto"/>
                                <w:spacing w:val="-8"/>
                                <w:szCs w:val="14"/>
                              </w:rPr>
                              <w:t xml:space="preserve"> </w:t>
                            </w:r>
                            <w:r>
                              <w:rPr>
                                <w:rFonts w:ascii="Cambria" w:hAnsi="Cambria" w:cs="AdvOT8910dd71"/>
                                <w:i w:val="0"/>
                                <w:iCs w:val="0"/>
                                <w:color w:val="auto"/>
                                <w:spacing w:val="-8"/>
                                <w:szCs w:val="14"/>
                              </w:rPr>
                              <w:tab/>
                              <w:t xml:space="preserve">Spatial Frequency Response (SFR) plots </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C91529" id="Text Box 3" o:spid="_x0000_s1040" type="#_x0000_t202" style="position:absolute;left:0;text-align:left;margin-left:0;margin-top:0;width:252pt;height:166.3pt;z-index:-251624448;visibility:visible;mso-wrap-style:square;mso-width-percent:0;mso-height-percent:0;mso-wrap-distance-left:3.6pt;mso-wrap-distance-top:0;mso-wrap-distance-right:3.6pt;mso-wrap-distance-bottom:0;mso-position-horizontal:center;mso-position-horizontal-relative:text;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" stroked="f" strokeweight=".25pt">
                <v:stroke dashstyle="dash"/>
                <v:textbox inset="0,0,0,0">
                  <w:txbxContent>
                    <w:p w14:paraId="09FD6D0C" w14:textId="4E6F9E67" w:rsidR="00153A65" w:rsidRDefault="00153A65" w:rsidP="002A375C">
                      <w:pPr>
                        <w:keepNext/>
                        <w:pBdr>
                          <w:bottom w:val="single" w:sz="4" w:space="1" w:color="auto"/>
                        </w:pBdr>
                        <w:jc w:val="center"/>
                      </w:pPr>
                      <w:r w:rsidRPr="00E86611">
                        <w:rPr>
                          <w:noProof/>
                        </w:rPr>
                        <w:drawing>
                          <wp:inline distT="0" distB="0" distL="0" distR="0" wp14:anchorId="2B1CA6DE" wp14:editId="7C3BB463">
                            <wp:extent cx="2743200" cy="1902089"/>
                            <wp:effectExtent l="0" t="0" r="0" b="0"/>
                            <wp:docPr id="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6"/>
                                    <a:stretch>
                                      <a:fillRect/>
                                    </a:stretch>
                                  </pic:blipFill>
                                  <pic:spPr>
                                    <a:xfrm>
                                      <a:off x="0" y="0"/>
                                      <a:ext cx="2743200" cy="1902089"/>
                                    </a:xfrm>
                                    <a:prstGeom prst="rect">
                                      <a:avLst/>
                                    </a:prstGeom>
                                  </pic:spPr>
                                </pic:pic>
                              </a:graphicData>
                            </a:graphic>
                          </wp:inline>
                        </w:drawing>
                      </w:r>
                    </w:p>
                    <w:p w14:paraId="5A4D1A7B" w14:textId="5C8ECEAF" w:rsidR="00153A65" w:rsidRPr="001003B5" w:rsidRDefault="00153A65" w:rsidP="002A375C">
                      <w:pPr>
                        <w:pStyle w:val="Caption"/>
                        <w:pBdr>
                          <w:bottom w:val="single" w:sz="4" w:space="1" w:color="auto"/>
                        </w:pBdr>
                        <w:spacing w:before="60"/>
                        <w:jc w:val="center"/>
                        <w:rPr>
                          <w:rFonts w:ascii="Cambria" w:hAnsi="Cambria" w:cs="AdvOT8910dd71"/>
                          <w:i w:val="0"/>
                          <w:iCs w:val="0"/>
                          <w:color w:val="auto"/>
                          <w:spacing w:val="-8"/>
                          <w:szCs w:val="14"/>
                        </w:rPr>
                      </w:pPr>
                      <w:bookmarkStart w:id="77" w:name="_Ref464391098"/>
                      <w:r w:rsidRPr="001003B5">
                        <w:rPr>
                          <w:rFonts w:ascii="Cambria" w:hAnsi="Cambria" w:cs="AdvOT8910dd71"/>
                          <w:i w:val="0"/>
                          <w:iCs w:val="0"/>
                          <w:color w:val="auto"/>
                          <w:spacing w:val="-8"/>
                          <w:szCs w:val="14"/>
                        </w:rPr>
                        <w:t xml:space="preserve">Figure </w:t>
                      </w:r>
                      <w:r w:rsidRPr="001003B5">
                        <w:rPr>
                          <w:rFonts w:ascii="Cambria" w:hAnsi="Cambria" w:cs="AdvOT8910dd71"/>
                          <w:i w:val="0"/>
                          <w:iCs w:val="0"/>
                          <w:color w:val="auto"/>
                          <w:spacing w:val="-8"/>
                          <w:szCs w:val="14"/>
                        </w:rPr>
                        <w:fldChar w:fldCharType="begin"/>
                      </w:r>
                      <w:r w:rsidRPr="001003B5">
                        <w:rPr>
                          <w:rFonts w:ascii="Cambria" w:hAnsi="Cambria" w:cs="AdvOT8910dd71"/>
                          <w:i w:val="0"/>
                          <w:iCs w:val="0"/>
                          <w:color w:val="auto"/>
                          <w:spacing w:val="-8"/>
                          <w:szCs w:val="14"/>
                        </w:rPr>
                        <w:instrText xml:space="preserve"> SEQ Figure \* ARABIC </w:instrText>
                      </w:r>
                      <w:r w:rsidRPr="001003B5">
                        <w:rPr>
                          <w:rFonts w:ascii="Cambria" w:hAnsi="Cambria" w:cs="AdvOT8910dd71"/>
                          <w:i w:val="0"/>
                          <w:iCs w:val="0"/>
                          <w:color w:val="auto"/>
                          <w:spacing w:val="-8"/>
                          <w:szCs w:val="14"/>
                        </w:rPr>
                        <w:fldChar w:fldCharType="separate"/>
                      </w:r>
                      <w:r w:rsidR="00B255F9">
                        <w:rPr>
                          <w:rFonts w:ascii="Cambria" w:hAnsi="Cambria" w:cs="AdvOT8910dd71"/>
                          <w:i w:val="0"/>
                          <w:iCs w:val="0"/>
                          <w:noProof/>
                          <w:color w:val="auto"/>
                          <w:spacing w:val="-8"/>
                          <w:szCs w:val="14"/>
                        </w:rPr>
                        <w:t>16</w:t>
                      </w:r>
                      <w:r w:rsidRPr="001003B5">
                        <w:rPr>
                          <w:rFonts w:ascii="Cambria" w:hAnsi="Cambria" w:cs="AdvOT8910dd71"/>
                          <w:i w:val="0"/>
                          <w:iCs w:val="0"/>
                          <w:color w:val="auto"/>
                          <w:spacing w:val="-8"/>
                          <w:szCs w:val="14"/>
                        </w:rPr>
                        <w:fldChar w:fldCharType="end"/>
                      </w:r>
                      <w:bookmarkEnd w:id="77"/>
                      <w:r>
                        <w:rPr>
                          <w:rFonts w:ascii="Cambria" w:hAnsi="Cambria" w:cs="AdvOT8910dd71"/>
                          <w:i w:val="0"/>
                          <w:iCs w:val="0"/>
                          <w:color w:val="auto"/>
                          <w:spacing w:val="-8"/>
                          <w:szCs w:val="14"/>
                        </w:rPr>
                        <w:t xml:space="preserve"> </w:t>
                      </w:r>
                      <w:r>
                        <w:rPr>
                          <w:rFonts w:ascii="Cambria" w:hAnsi="Cambria" w:cs="AdvOT8910dd71"/>
                          <w:i w:val="0"/>
                          <w:iCs w:val="0"/>
                          <w:color w:val="auto"/>
                          <w:spacing w:val="-8"/>
                          <w:szCs w:val="14"/>
                        </w:rPr>
                        <w:tab/>
                        <w:t xml:space="preserve">Spatial Frequency Response (SFR) plots </w:t>
                      </w:r>
                    </w:p>
                  </w:txbxContent>
                </v:textbox>
                <w10:wrap type="tight" anchory="margin"/>
              </v:shape>
            </w:pict>
          </mc:Fallback>
        </mc:AlternateContent>
      </w:r>
      <w:r w:rsidRPr="007214F8">
        <w:t xml:space="preserve">The Spatial Frequency Response (SFR) plots of </w:t>
      </w:r>
      <w:r>
        <w:fldChar w:fldCharType="begin"/>
      </w:r>
      <w:r>
        <w:instrText xml:space="preserve"> REF _Ref464391098 \h  \* MERGEFORMAT </w:instrText>
      </w:r>
      <w:r>
        <w:fldChar w:fldCharType="separate"/>
      </w:r>
      <w:r w:rsidR="00B255F9" w:rsidRPr="00B255F9">
        <w:t>Figure 16</w:t>
      </w:r>
      <w:r>
        <w:fldChar w:fldCharType="end"/>
      </w:r>
      <w:r>
        <w:t xml:space="preserve"> </w:t>
      </w:r>
      <w:r w:rsidRPr="007214F8">
        <w:t>aid in the quantitative assessment of resolution gain. Comparison of the red</w:t>
      </w:r>
      <m:oMath>
        <m:r>
          <w:rPr>
            <w:rFonts w:ascii="Cambria Math" w:hAnsi="Cambria Math"/>
          </w:rPr>
          <m:t>/</m:t>
        </m:r>
      </m:oMath>
      <w:r w:rsidRPr="007214F8">
        <w:t>blue plots suggest a marked</w:t>
      </w:r>
      <m:oMath>
        <m:r>
          <w:rPr>
            <w:rFonts w:ascii="Cambria Math" w:hAnsi="Cambria Math"/>
          </w:rPr>
          <m:t>/</m:t>
        </m:r>
      </m:oMath>
      <w:r w:rsidRPr="007214F8">
        <w:t xml:space="preserve">marginal resolution </w:t>
      </w:r>
      <w:r>
        <w:t>gain</w:t>
      </w:r>
      <w:r w:rsidRPr="007214F8">
        <w:t xml:space="preserve"> in the </w:t>
      </w:r>
      <w:r>
        <w:t xml:space="preserve">modulation </w:t>
      </w:r>
      <w:r w:rsidRPr="007214F8">
        <w:t xml:space="preserve">direction and its orthogonal </w:t>
      </w:r>
      <w:r>
        <w:t>orientation</w:t>
      </w:r>
      <w:r w:rsidRPr="007214F8">
        <w:t xml:space="preserve">. </w:t>
      </w:r>
      <w:r>
        <w:t>T</w:t>
      </w:r>
      <w:r w:rsidRPr="007214F8">
        <w:t xml:space="preserve">he latter is an artifact of the dynamic range adjustment </w:t>
      </w:r>
      <w:r>
        <w:t xml:space="preserve">process that is </w:t>
      </w:r>
      <w:r w:rsidRPr="007214F8">
        <w:t xml:space="preserve">used to match </w:t>
      </w:r>
      <w:r>
        <w:t>the</w:t>
      </w:r>
      <w:r w:rsidRPr="007214F8">
        <w:t xml:space="preserve"> visual appearance </w:t>
      </w:r>
      <w:r>
        <w:t xml:space="preserve">of the reconstructed image to </w:t>
      </w:r>
      <w:r w:rsidRPr="007214F8">
        <w:t xml:space="preserve">the baseband image. </w:t>
      </w:r>
      <w:r>
        <w:t>A resolution gain of</w:t>
      </w:r>
      <m:oMath>
        <m:r>
          <w:rPr>
            <w:rFonts w:ascii="Cambria Math" w:hAnsi="Cambria Math"/>
          </w:rPr>
          <m:t xml:space="preserve"> 1.6602</m:t>
        </m:r>
      </m:oMath>
      <w:r w:rsidRPr="007214F8">
        <w:rPr>
          <w:iCs/>
        </w:rPr>
        <w:t xml:space="preserve"> </w:t>
      </w:r>
      <w:r>
        <w:t xml:space="preserve">is observed </w:t>
      </w:r>
      <w:r w:rsidRPr="007214F8">
        <w:rPr>
          <w:iCs/>
        </w:rPr>
        <w:t xml:space="preserve">in </w:t>
      </w:r>
      <w:r w:rsidRPr="007214F8">
        <w:t xml:space="preserve">the </w:t>
      </w:r>
      <w:r>
        <w:t xml:space="preserve">modulation </w:t>
      </w:r>
      <w:r w:rsidRPr="007214F8">
        <w:t>direction</w:t>
      </w:r>
      <w:r>
        <w:t xml:space="preserve">. The number is obtained as the ratio of the </w:t>
      </w:r>
      <w:r w:rsidRPr="007214F8">
        <w:t>cutoff frequency</w:t>
      </w:r>
      <w:r>
        <w:t xml:space="preserve"> before/after super-resolution. The cutoff frequency is </w:t>
      </w:r>
      <w:r w:rsidRPr="007214F8">
        <w:t>defined as the spatial frequency for which the modulation strength falls to</w:t>
      </w:r>
      <m:oMath>
        <m:r>
          <w:rPr>
            <w:rFonts w:ascii="Cambria Math" w:hAnsi="Cambria Math"/>
          </w:rPr>
          <m:t xml:space="preserve"> 0.02</m:t>
        </m:r>
      </m:oMath>
      <w:r w:rsidRPr="007214F8">
        <w:t>.</w:t>
      </w:r>
      <w:r>
        <w:t xml:space="preserve"> </w:t>
      </w:r>
    </w:p>
    <w:p w14:paraId="425E2DF4" w14:textId="4A501701" w:rsidR="00101582" w:rsidRDefault="00101582" w:rsidP="0015344E">
      <w:pPr>
        <w:pStyle w:val="14Head3"/>
        <w:numPr>
          <w:ilvl w:val="0"/>
          <w:numId w:val="18"/>
        </w:numPr>
        <w:spacing w:before="0"/>
      </w:pPr>
      <w:bookmarkStart w:id="78" w:name="_Ref464569248"/>
      <w:r>
        <w:t>Super-resolving optics with spatially varying blur</w:t>
      </w:r>
      <w:bookmarkEnd w:id="78"/>
    </w:p>
    <w:p w14:paraId="3F8BE89A" w14:textId="7BA89FE2" w:rsidR="00FC5E77" w:rsidRDefault="00856EB3" w:rsidP="00E1406A">
      <w:pPr>
        <w:pStyle w:val="OSABody"/>
      </w:pPr>
      <w:r>
        <w:rPr>
          <w:noProof/>
        </w:rPr>
        <mc:AlternateContent>
          <mc:Choice Requires="wps">
            <w:drawing>
              <wp:anchor distT="45720" distB="0" distL="45720" distR="45720" simplePos="0" relativeHeight="251697152" behindDoc="1" locked="0" layoutInCell="1" allowOverlap="1" wp14:anchorId="190E6B10" wp14:editId="4B72B3BE">
                <wp:simplePos x="0" y="0"/>
                <wp:positionH relativeFrom="column">
                  <wp:posOffset>0</wp:posOffset>
                </wp:positionH>
                <wp:positionV relativeFrom="page">
                  <wp:posOffset>1375454</wp:posOffset>
                </wp:positionV>
                <wp:extent cx="3200400" cy="3675380"/>
                <wp:effectExtent l="0" t="0" r="0" b="0"/>
                <wp:wrapTight wrapText="bothSides">
                  <wp:wrapPolygon edited="0">
                    <wp:start x="0" y="0"/>
                    <wp:lineTo x="0" y="21483"/>
                    <wp:lineTo x="21471" y="21483"/>
                    <wp:lineTo x="21471" y="0"/>
                    <wp:lineTo x="0" y="0"/>
                  </wp:wrapPolygon>
                </wp:wrapTight>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3675380"/>
                        </a:xfrm>
                        <a:prstGeom prst="rect">
                          <a:avLst/>
                        </a:prstGeom>
                        <a:solidFill>
                          <a:srgbClr val="FFFFFF"/>
                        </a:solidFill>
                        <a:ln w="3175">
                          <a:noFill/>
                          <a:prstDash val="dash"/>
                        </a:ln>
                        <a:extLst/>
                      </wps:spPr>
                      <wps:txbx>
                        <w:txbxContent>
                          <w:p w14:paraId="4D48BF60" w14:textId="77777777" w:rsidR="00153A65" w:rsidRDefault="00153A65" w:rsidP="00FC5E77">
                            <w:pPr>
                              <w:keepNext/>
                              <w:pBdr>
                                <w:bottom w:val="single" w:sz="4" w:space="1" w:color="auto"/>
                              </w:pBdr>
                              <w:jc w:val="center"/>
                            </w:pPr>
                            <w:r>
                              <w:rPr>
                                <w:noProof/>
                              </w:rPr>
                              <w:drawing>
                                <wp:inline distT="0" distB="0" distL="0" distR="0" wp14:anchorId="541908C7" wp14:editId="5F729F72">
                                  <wp:extent cx="3197860" cy="3438525"/>
                                  <wp:effectExtent l="0" t="0" r="2540" b="9525"/>
                                  <wp:docPr id="35" name="Picture 35"/>
                                  <wp:cNvGraphicFramePr/>
                                  <a:graphic xmlns:a="http://schemas.openxmlformats.org/drawingml/2006/main">
                                    <a:graphicData uri="http://schemas.openxmlformats.org/drawingml/2006/picture">
                                      <pic:pic xmlns:pic="http://schemas.openxmlformats.org/drawingml/2006/picture">
                                        <pic:nvPicPr>
                                          <pic:cNvPr id="97" name="Picture 97"/>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197860" cy="3438525"/>
                                          </a:xfrm>
                                          <a:prstGeom prst="rect">
                                            <a:avLst/>
                                          </a:prstGeom>
                                        </pic:spPr>
                                      </pic:pic>
                                    </a:graphicData>
                                  </a:graphic>
                                </wp:inline>
                              </w:drawing>
                            </w:r>
                          </w:p>
                          <w:p w14:paraId="7AE2AA93" w14:textId="4AFD3C38" w:rsidR="00153A65" w:rsidRPr="001003B5" w:rsidRDefault="00153A65" w:rsidP="00503102">
                            <w:pPr>
                              <w:pStyle w:val="Caption"/>
                              <w:pBdr>
                                <w:bottom w:val="single" w:sz="4" w:space="1" w:color="auto"/>
                              </w:pBdr>
                              <w:spacing w:before="60" w:after="120"/>
                              <w:jc w:val="center"/>
                              <w:rPr>
                                <w:rFonts w:ascii="Cambria" w:hAnsi="Cambria" w:cs="AdvOT8910dd71"/>
                                <w:i w:val="0"/>
                                <w:iCs w:val="0"/>
                                <w:color w:val="auto"/>
                                <w:spacing w:val="-8"/>
                                <w:szCs w:val="14"/>
                              </w:rPr>
                            </w:pPr>
                            <w:bookmarkStart w:id="79" w:name="_Ref464401431"/>
                            <w:r w:rsidRPr="001003B5">
                              <w:rPr>
                                <w:rFonts w:ascii="Cambria" w:hAnsi="Cambria" w:cs="AdvOT8910dd71"/>
                                <w:i w:val="0"/>
                                <w:iCs w:val="0"/>
                                <w:color w:val="auto"/>
                                <w:spacing w:val="-8"/>
                                <w:szCs w:val="14"/>
                              </w:rPr>
                              <w:t xml:space="preserve">Figure </w:t>
                            </w:r>
                            <w:r w:rsidRPr="001003B5">
                              <w:rPr>
                                <w:rFonts w:ascii="Cambria" w:hAnsi="Cambria" w:cs="AdvOT8910dd71"/>
                                <w:i w:val="0"/>
                                <w:iCs w:val="0"/>
                                <w:color w:val="auto"/>
                                <w:spacing w:val="-8"/>
                                <w:szCs w:val="14"/>
                              </w:rPr>
                              <w:fldChar w:fldCharType="begin"/>
                            </w:r>
                            <w:r w:rsidRPr="001003B5">
                              <w:rPr>
                                <w:rFonts w:ascii="Cambria" w:hAnsi="Cambria" w:cs="AdvOT8910dd71"/>
                                <w:i w:val="0"/>
                                <w:iCs w:val="0"/>
                                <w:color w:val="auto"/>
                                <w:spacing w:val="-8"/>
                                <w:szCs w:val="14"/>
                              </w:rPr>
                              <w:instrText xml:space="preserve"> SEQ Figure \* ARABIC </w:instrText>
                            </w:r>
                            <w:r w:rsidRPr="001003B5">
                              <w:rPr>
                                <w:rFonts w:ascii="Cambria" w:hAnsi="Cambria" w:cs="AdvOT8910dd71"/>
                                <w:i w:val="0"/>
                                <w:iCs w:val="0"/>
                                <w:color w:val="auto"/>
                                <w:spacing w:val="-8"/>
                                <w:szCs w:val="14"/>
                              </w:rPr>
                              <w:fldChar w:fldCharType="separate"/>
                            </w:r>
                            <w:r w:rsidR="00B255F9">
                              <w:rPr>
                                <w:rFonts w:ascii="Cambria" w:hAnsi="Cambria" w:cs="AdvOT8910dd71"/>
                                <w:i w:val="0"/>
                                <w:iCs w:val="0"/>
                                <w:noProof/>
                                <w:color w:val="auto"/>
                                <w:spacing w:val="-8"/>
                                <w:szCs w:val="14"/>
                              </w:rPr>
                              <w:t>17</w:t>
                            </w:r>
                            <w:r w:rsidRPr="001003B5">
                              <w:rPr>
                                <w:rFonts w:ascii="Cambria" w:hAnsi="Cambria" w:cs="AdvOT8910dd71"/>
                                <w:i w:val="0"/>
                                <w:iCs w:val="0"/>
                                <w:color w:val="auto"/>
                                <w:spacing w:val="-8"/>
                                <w:szCs w:val="14"/>
                              </w:rPr>
                              <w:fldChar w:fldCharType="end"/>
                            </w:r>
                            <w:bookmarkEnd w:id="79"/>
                            <w:r>
                              <w:rPr>
                                <w:rFonts w:ascii="Cambria" w:hAnsi="Cambria" w:cs="AdvOT8910dd71"/>
                                <w:i w:val="0"/>
                                <w:iCs w:val="0"/>
                                <w:color w:val="auto"/>
                                <w:spacing w:val="-8"/>
                                <w:szCs w:val="14"/>
                              </w:rPr>
                              <w:t xml:space="preserve"> </w:t>
                            </w:r>
                            <w:r>
                              <w:rPr>
                                <w:rFonts w:ascii="Cambria" w:hAnsi="Cambria" w:cs="AdvOT8910dd71"/>
                                <w:i w:val="0"/>
                                <w:iCs w:val="0"/>
                                <w:color w:val="auto"/>
                                <w:spacing w:val="-8"/>
                                <w:szCs w:val="14"/>
                              </w:rPr>
                              <w:tab/>
                              <w:t>Super-resolving singlet using a coincident stereo arrangement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90E6B10" id="Text Box 8" o:spid="_x0000_s1041" type="#_x0000_t202" style="position:absolute;left:0;text-align:left;margin-left:0;margin-top:108.3pt;width:252pt;height:289.4pt;z-index:-251619328;visibility:visible;mso-wrap-style:square;mso-width-percent:0;mso-height-percent:0;mso-wrap-distance-left:3.6pt;mso-wrap-distance-top:3.6pt;mso-wrap-distance-right:3.6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" stroked="f" strokeweight=".25pt">
                <v:stroke dashstyle="dash"/>
                <v:textbox inset="0,0,0,0">
                  <w:txbxContent>
                    <w:p w14:paraId="4D48BF60" w14:textId="77777777" w:rsidR="00153A65" w:rsidRDefault="00153A65" w:rsidP="00FC5E77">
                      <w:pPr>
                        <w:keepNext/>
                        <w:pBdr>
                          <w:bottom w:val="single" w:sz="4" w:space="1" w:color="auto"/>
                        </w:pBdr>
                        <w:jc w:val="center"/>
                      </w:pPr>
                      <w:r>
                        <w:rPr>
                          <w:noProof/>
                        </w:rPr>
                        <w:drawing>
                          <wp:inline distT="0" distB="0" distL="0" distR="0" wp14:anchorId="541908C7" wp14:editId="5F729F72">
                            <wp:extent cx="3197860" cy="3438525"/>
                            <wp:effectExtent l="0" t="0" r="2540" b="9525"/>
                            <wp:docPr id="35" name="Picture 35"/>
                            <wp:cNvGraphicFramePr/>
                            <a:graphic xmlns:a="http://schemas.openxmlformats.org/drawingml/2006/main">
                              <a:graphicData uri="http://schemas.openxmlformats.org/drawingml/2006/picture">
                                <pic:pic xmlns:pic="http://schemas.openxmlformats.org/drawingml/2006/picture">
                                  <pic:nvPicPr>
                                    <pic:cNvPr id="97" name="Picture 97"/>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197860" cy="3438525"/>
                                    </a:xfrm>
                                    <a:prstGeom prst="rect">
                                      <a:avLst/>
                                    </a:prstGeom>
                                  </pic:spPr>
                                </pic:pic>
                              </a:graphicData>
                            </a:graphic>
                          </wp:inline>
                        </w:drawing>
                      </w:r>
                    </w:p>
                    <w:p w14:paraId="7AE2AA93" w14:textId="4AFD3C38" w:rsidR="00153A65" w:rsidRPr="001003B5" w:rsidRDefault="00153A65" w:rsidP="00503102">
                      <w:pPr>
                        <w:pStyle w:val="Caption"/>
                        <w:pBdr>
                          <w:bottom w:val="single" w:sz="4" w:space="1" w:color="auto"/>
                        </w:pBdr>
                        <w:spacing w:before="60" w:after="120"/>
                        <w:jc w:val="center"/>
                        <w:rPr>
                          <w:rFonts w:ascii="Cambria" w:hAnsi="Cambria" w:cs="AdvOT8910dd71"/>
                          <w:i w:val="0"/>
                          <w:iCs w:val="0"/>
                          <w:color w:val="auto"/>
                          <w:spacing w:val="-8"/>
                          <w:szCs w:val="14"/>
                        </w:rPr>
                      </w:pPr>
                      <w:bookmarkStart w:id="80" w:name="_Ref464401431"/>
                      <w:r w:rsidRPr="001003B5">
                        <w:rPr>
                          <w:rFonts w:ascii="Cambria" w:hAnsi="Cambria" w:cs="AdvOT8910dd71"/>
                          <w:i w:val="0"/>
                          <w:iCs w:val="0"/>
                          <w:color w:val="auto"/>
                          <w:spacing w:val="-8"/>
                          <w:szCs w:val="14"/>
                        </w:rPr>
                        <w:t xml:space="preserve">Figure </w:t>
                      </w:r>
                      <w:r w:rsidRPr="001003B5">
                        <w:rPr>
                          <w:rFonts w:ascii="Cambria" w:hAnsi="Cambria" w:cs="AdvOT8910dd71"/>
                          <w:i w:val="0"/>
                          <w:iCs w:val="0"/>
                          <w:color w:val="auto"/>
                          <w:spacing w:val="-8"/>
                          <w:szCs w:val="14"/>
                        </w:rPr>
                        <w:fldChar w:fldCharType="begin"/>
                      </w:r>
                      <w:r w:rsidRPr="001003B5">
                        <w:rPr>
                          <w:rFonts w:ascii="Cambria" w:hAnsi="Cambria" w:cs="AdvOT8910dd71"/>
                          <w:i w:val="0"/>
                          <w:iCs w:val="0"/>
                          <w:color w:val="auto"/>
                          <w:spacing w:val="-8"/>
                          <w:szCs w:val="14"/>
                        </w:rPr>
                        <w:instrText xml:space="preserve"> SEQ Figure \* ARABIC </w:instrText>
                      </w:r>
                      <w:r w:rsidRPr="001003B5">
                        <w:rPr>
                          <w:rFonts w:ascii="Cambria" w:hAnsi="Cambria" w:cs="AdvOT8910dd71"/>
                          <w:i w:val="0"/>
                          <w:iCs w:val="0"/>
                          <w:color w:val="auto"/>
                          <w:spacing w:val="-8"/>
                          <w:szCs w:val="14"/>
                        </w:rPr>
                        <w:fldChar w:fldCharType="separate"/>
                      </w:r>
                      <w:r w:rsidR="00B255F9">
                        <w:rPr>
                          <w:rFonts w:ascii="Cambria" w:hAnsi="Cambria" w:cs="AdvOT8910dd71"/>
                          <w:i w:val="0"/>
                          <w:iCs w:val="0"/>
                          <w:noProof/>
                          <w:color w:val="auto"/>
                          <w:spacing w:val="-8"/>
                          <w:szCs w:val="14"/>
                        </w:rPr>
                        <w:t>17</w:t>
                      </w:r>
                      <w:r w:rsidRPr="001003B5">
                        <w:rPr>
                          <w:rFonts w:ascii="Cambria" w:hAnsi="Cambria" w:cs="AdvOT8910dd71"/>
                          <w:i w:val="0"/>
                          <w:iCs w:val="0"/>
                          <w:color w:val="auto"/>
                          <w:spacing w:val="-8"/>
                          <w:szCs w:val="14"/>
                        </w:rPr>
                        <w:fldChar w:fldCharType="end"/>
                      </w:r>
                      <w:bookmarkEnd w:id="80"/>
                      <w:r>
                        <w:rPr>
                          <w:rFonts w:ascii="Cambria" w:hAnsi="Cambria" w:cs="AdvOT8910dd71"/>
                          <w:i w:val="0"/>
                          <w:iCs w:val="0"/>
                          <w:color w:val="auto"/>
                          <w:spacing w:val="-8"/>
                          <w:szCs w:val="14"/>
                        </w:rPr>
                        <w:t xml:space="preserve"> </w:t>
                      </w:r>
                      <w:r>
                        <w:rPr>
                          <w:rFonts w:ascii="Cambria" w:hAnsi="Cambria" w:cs="AdvOT8910dd71"/>
                          <w:i w:val="0"/>
                          <w:iCs w:val="0"/>
                          <w:color w:val="auto"/>
                          <w:spacing w:val="-8"/>
                          <w:szCs w:val="14"/>
                        </w:rPr>
                        <w:tab/>
                        <w:t>Super-resolving singlet using a coincident stereo arrangement</w:t>
                      </w:r>
                    </w:p>
                  </w:txbxContent>
                </v:textbox>
                <w10:wrap type="tight" anchory="page"/>
              </v:shape>
            </w:pict>
          </mc:Fallback>
        </mc:AlternateContent>
      </w:r>
      <w:r w:rsidR="00FC5E77">
        <w:t xml:space="preserve">Details of the coincident stereo apparatus used to demonstrate resolution improvement in a collection optic afflicted with space-variance, is included in </w:t>
      </w:r>
      <w:r w:rsidR="00FC5E77">
        <w:fldChar w:fldCharType="begin"/>
      </w:r>
      <w:r w:rsidR="00FC5E77">
        <w:instrText xml:space="preserve"> REF _Ref464401431 \h  \* MERGEFORMAT </w:instrText>
      </w:r>
      <w:r w:rsidR="00FC5E77">
        <w:fldChar w:fldCharType="separate"/>
      </w:r>
      <w:r w:rsidR="00B255F9" w:rsidRPr="00B255F9">
        <w:t>Figure 17</w:t>
      </w:r>
      <w:r w:rsidR="00FC5E77">
        <w:fldChar w:fldCharType="end"/>
      </w:r>
      <w:r w:rsidR="00FC5E77">
        <w:t>.</w:t>
      </w:r>
    </w:p>
    <w:p w14:paraId="75673003" w14:textId="2F84011F" w:rsidR="00FC5E77" w:rsidRDefault="00FC5E77" w:rsidP="00D42EA1">
      <w:pPr>
        <w:pStyle w:val="OSABodyIndent"/>
      </w:pPr>
      <w:r>
        <w:t xml:space="preserve">A </w:t>
      </w:r>
      <m:oMath>
        <m:sSup>
          <m:sSupPr>
            <m:ctrlPr>
              <w:rPr>
                <w:rFonts w:ascii="Cambria Math" w:hAnsi="Cambria Math"/>
                <w:i/>
              </w:rPr>
            </m:ctrlPr>
          </m:sSupPr>
          <m:e>
            <m:r>
              <w:rPr>
                <w:rFonts w:ascii="Cambria Math" w:hAnsi="Cambria Math"/>
              </w:rPr>
              <m:t>45</m:t>
            </m:r>
          </m:e>
          <m:sup>
            <m:r>
              <w:rPr>
                <w:rFonts w:ascii="Cambria Math" w:hAnsi="Cambria Math"/>
              </w:rPr>
              <m:t>°</m:t>
            </m:r>
          </m:sup>
        </m:sSup>
      </m:oMath>
      <w:r>
        <w:t>pellicle beam splitter and standard alignment techniques are used to ensure that the COP’s of the camera and projector are lined up. Details on the alignment procedure adopted in this work will be made available in the supplementary material.</w:t>
      </w:r>
    </w:p>
    <w:p w14:paraId="12A9DBA7" w14:textId="4F7B582E" w:rsidR="00FC5E77" w:rsidRDefault="00D90450" w:rsidP="00E1406A">
      <w:pPr>
        <w:pStyle w:val="10BodyIndent"/>
      </w:pPr>
      <w:r>
        <w:rPr>
          <w:noProof/>
        </w:rPr>
        <mc:AlternateContent>
          <mc:Choice Requires="wps">
            <w:drawing>
              <wp:anchor distT="0" distB="0" distL="45720" distR="45720" simplePos="0" relativeHeight="251694080" behindDoc="1" locked="0" layoutInCell="1" allowOverlap="1" wp14:anchorId="3BCE1879" wp14:editId="2DEF5D28">
                <wp:simplePos x="0" y="0"/>
                <wp:positionH relativeFrom="column">
                  <wp:posOffset>-46355</wp:posOffset>
                </wp:positionH>
                <wp:positionV relativeFrom="margin">
                  <wp:posOffset>5588000</wp:posOffset>
                </wp:positionV>
                <wp:extent cx="3200400" cy="2451100"/>
                <wp:effectExtent l="0" t="0" r="0" b="6350"/>
                <wp:wrapTight wrapText="bothSides">
                  <wp:wrapPolygon edited="0">
                    <wp:start x="0" y="0"/>
                    <wp:lineTo x="0" y="21488"/>
                    <wp:lineTo x="21471" y="21488"/>
                    <wp:lineTo x="21471" y="0"/>
                    <wp:lineTo x="0" y="0"/>
                  </wp:wrapPolygon>
                </wp:wrapTight>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2451100"/>
                        </a:xfrm>
                        <a:prstGeom prst="rect">
                          <a:avLst/>
                        </a:prstGeom>
                        <a:solidFill>
                          <a:srgbClr val="FFFFFF"/>
                        </a:solidFill>
                        <a:ln w="3175">
                          <a:noFill/>
                          <a:prstDash val="dash"/>
                        </a:ln>
                        <a:extLst/>
                      </wps:spPr>
                      <wps:txbx>
                        <w:txbxContent>
                          <w:p w14:paraId="719E5297" w14:textId="77777777" w:rsidR="00153A65" w:rsidRDefault="00153A65" w:rsidP="00FC5E77">
                            <w:pPr>
                              <w:keepNext/>
                              <w:pBdr>
                                <w:bottom w:val="single" w:sz="4" w:space="1" w:color="auto"/>
                              </w:pBdr>
                              <w:jc w:val="center"/>
                            </w:pPr>
                            <w:r w:rsidRPr="00CC121F">
                              <w:rPr>
                                <w:noProof/>
                              </w:rPr>
                              <w:drawing>
                                <wp:inline distT="0" distB="0" distL="0" distR="0" wp14:anchorId="3D27F053" wp14:editId="3675486B">
                                  <wp:extent cx="2286000" cy="2229064"/>
                                  <wp:effectExtent l="0" t="0" r="0" b="0"/>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8"/>
                                          <a:stretch>
                                            <a:fillRect/>
                                          </a:stretch>
                                        </pic:blipFill>
                                        <pic:spPr>
                                          <a:xfrm>
                                            <a:off x="0" y="0"/>
                                            <a:ext cx="2286000" cy="2229064"/>
                                          </a:xfrm>
                                          <a:prstGeom prst="rect">
                                            <a:avLst/>
                                          </a:prstGeom>
                                        </pic:spPr>
                                      </pic:pic>
                                    </a:graphicData>
                                  </a:graphic>
                                </wp:inline>
                              </w:drawing>
                            </w:r>
                          </w:p>
                          <w:p w14:paraId="61D3595F" w14:textId="4228CA2B" w:rsidR="00153A65" w:rsidRPr="001003B5" w:rsidRDefault="00153A65" w:rsidP="00FC5E77">
                            <w:pPr>
                              <w:pStyle w:val="Caption"/>
                              <w:pBdr>
                                <w:bottom w:val="single" w:sz="4" w:space="1" w:color="auto"/>
                              </w:pBdr>
                              <w:spacing w:before="60"/>
                              <w:jc w:val="center"/>
                              <w:rPr>
                                <w:rFonts w:ascii="Cambria" w:hAnsi="Cambria" w:cs="AdvOT8910dd71"/>
                                <w:i w:val="0"/>
                                <w:iCs w:val="0"/>
                                <w:color w:val="auto"/>
                                <w:spacing w:val="-8"/>
                                <w:szCs w:val="14"/>
                              </w:rPr>
                            </w:pPr>
                            <w:bookmarkStart w:id="81" w:name="_Ref464401462"/>
                            <w:r w:rsidRPr="001003B5">
                              <w:rPr>
                                <w:rFonts w:ascii="Cambria" w:hAnsi="Cambria" w:cs="AdvOT8910dd71"/>
                                <w:i w:val="0"/>
                                <w:iCs w:val="0"/>
                                <w:color w:val="auto"/>
                                <w:spacing w:val="-8"/>
                                <w:szCs w:val="14"/>
                              </w:rPr>
                              <w:t xml:space="preserve">Figure </w:t>
                            </w:r>
                            <w:r w:rsidRPr="001003B5">
                              <w:rPr>
                                <w:rFonts w:ascii="Cambria" w:hAnsi="Cambria" w:cs="AdvOT8910dd71"/>
                                <w:i w:val="0"/>
                                <w:iCs w:val="0"/>
                                <w:color w:val="auto"/>
                                <w:spacing w:val="-8"/>
                                <w:szCs w:val="14"/>
                              </w:rPr>
                              <w:fldChar w:fldCharType="begin"/>
                            </w:r>
                            <w:r w:rsidRPr="001003B5">
                              <w:rPr>
                                <w:rFonts w:ascii="Cambria" w:hAnsi="Cambria" w:cs="AdvOT8910dd71"/>
                                <w:i w:val="0"/>
                                <w:iCs w:val="0"/>
                                <w:color w:val="auto"/>
                                <w:spacing w:val="-8"/>
                                <w:szCs w:val="14"/>
                              </w:rPr>
                              <w:instrText xml:space="preserve"> SEQ Figure \* ARABIC </w:instrText>
                            </w:r>
                            <w:r w:rsidRPr="001003B5">
                              <w:rPr>
                                <w:rFonts w:ascii="Cambria" w:hAnsi="Cambria" w:cs="AdvOT8910dd71"/>
                                <w:i w:val="0"/>
                                <w:iCs w:val="0"/>
                                <w:color w:val="auto"/>
                                <w:spacing w:val="-8"/>
                                <w:szCs w:val="14"/>
                              </w:rPr>
                              <w:fldChar w:fldCharType="separate"/>
                            </w:r>
                            <w:r w:rsidR="00B255F9">
                              <w:rPr>
                                <w:rFonts w:ascii="Cambria" w:hAnsi="Cambria" w:cs="AdvOT8910dd71"/>
                                <w:i w:val="0"/>
                                <w:iCs w:val="0"/>
                                <w:noProof/>
                                <w:color w:val="auto"/>
                                <w:spacing w:val="-8"/>
                                <w:szCs w:val="14"/>
                              </w:rPr>
                              <w:t>18</w:t>
                            </w:r>
                            <w:r w:rsidRPr="001003B5">
                              <w:rPr>
                                <w:rFonts w:ascii="Cambria" w:hAnsi="Cambria" w:cs="AdvOT8910dd71"/>
                                <w:i w:val="0"/>
                                <w:iCs w:val="0"/>
                                <w:color w:val="auto"/>
                                <w:spacing w:val="-8"/>
                                <w:szCs w:val="14"/>
                              </w:rPr>
                              <w:fldChar w:fldCharType="end"/>
                            </w:r>
                            <w:bookmarkEnd w:id="81"/>
                            <w:r>
                              <w:rPr>
                                <w:rFonts w:ascii="Cambria" w:hAnsi="Cambria" w:cs="AdvOT8910dd71"/>
                                <w:i w:val="0"/>
                                <w:iCs w:val="0"/>
                                <w:color w:val="auto"/>
                                <w:spacing w:val="-8"/>
                                <w:szCs w:val="14"/>
                              </w:rPr>
                              <w:t xml:space="preserve"> </w:t>
                            </w:r>
                            <w:r>
                              <w:rPr>
                                <w:rFonts w:ascii="Cambria" w:hAnsi="Cambria" w:cs="AdvOT8910dd71"/>
                                <w:i w:val="0"/>
                                <w:iCs w:val="0"/>
                                <w:color w:val="auto"/>
                                <w:spacing w:val="-8"/>
                                <w:szCs w:val="14"/>
                              </w:rPr>
                              <w:tab/>
                              <w:t>Measured PSF at select image field locations</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BCE1879" id="Text Box 6" o:spid="_x0000_s1042" type="#_x0000_t202" style="position:absolute;left:0;text-align:left;margin-left:-3.65pt;margin-top:440pt;width:252pt;height:193pt;z-index:-251622400;visibility:visible;mso-wrap-style:square;mso-width-percent:0;mso-height-percent:0;mso-wrap-distance-left:3.6pt;mso-wrap-distance-top:0;mso-wrap-distance-right:3.6pt;mso-wrap-distance-bottom:0;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" stroked="f" strokeweight=".25pt">
                <v:stroke dashstyle="dash"/>
                <v:textbox inset="0,0,0,0">
                  <w:txbxContent>
                    <w:p w14:paraId="719E5297" w14:textId="77777777" w:rsidR="00153A65" w:rsidRDefault="00153A65" w:rsidP="00FC5E77">
                      <w:pPr>
                        <w:keepNext/>
                        <w:pBdr>
                          <w:bottom w:val="single" w:sz="4" w:space="1" w:color="auto"/>
                        </w:pBdr>
                        <w:jc w:val="center"/>
                      </w:pPr>
                      <w:r w:rsidRPr="00CC121F">
                        <w:rPr>
                          <w:noProof/>
                        </w:rPr>
                        <w:drawing>
                          <wp:inline distT="0" distB="0" distL="0" distR="0" wp14:anchorId="3D27F053" wp14:editId="3675486B">
                            <wp:extent cx="2286000" cy="2229064"/>
                            <wp:effectExtent l="0" t="0" r="0" b="0"/>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8"/>
                                    <a:stretch>
                                      <a:fillRect/>
                                    </a:stretch>
                                  </pic:blipFill>
                                  <pic:spPr>
                                    <a:xfrm>
                                      <a:off x="0" y="0"/>
                                      <a:ext cx="2286000" cy="2229064"/>
                                    </a:xfrm>
                                    <a:prstGeom prst="rect">
                                      <a:avLst/>
                                    </a:prstGeom>
                                  </pic:spPr>
                                </pic:pic>
                              </a:graphicData>
                            </a:graphic>
                          </wp:inline>
                        </w:drawing>
                      </w:r>
                    </w:p>
                    <w:p w14:paraId="61D3595F" w14:textId="4228CA2B" w:rsidR="00153A65" w:rsidRPr="001003B5" w:rsidRDefault="00153A65" w:rsidP="00FC5E77">
                      <w:pPr>
                        <w:pStyle w:val="Caption"/>
                        <w:pBdr>
                          <w:bottom w:val="single" w:sz="4" w:space="1" w:color="auto"/>
                        </w:pBdr>
                        <w:spacing w:before="60"/>
                        <w:jc w:val="center"/>
                        <w:rPr>
                          <w:rFonts w:ascii="Cambria" w:hAnsi="Cambria" w:cs="AdvOT8910dd71"/>
                          <w:i w:val="0"/>
                          <w:iCs w:val="0"/>
                          <w:color w:val="auto"/>
                          <w:spacing w:val="-8"/>
                          <w:szCs w:val="14"/>
                        </w:rPr>
                      </w:pPr>
                      <w:bookmarkStart w:id="82" w:name="_Ref464401462"/>
                      <w:r w:rsidRPr="001003B5">
                        <w:rPr>
                          <w:rFonts w:ascii="Cambria" w:hAnsi="Cambria" w:cs="AdvOT8910dd71"/>
                          <w:i w:val="0"/>
                          <w:iCs w:val="0"/>
                          <w:color w:val="auto"/>
                          <w:spacing w:val="-8"/>
                          <w:szCs w:val="14"/>
                        </w:rPr>
                        <w:t xml:space="preserve">Figure </w:t>
                      </w:r>
                      <w:r w:rsidRPr="001003B5">
                        <w:rPr>
                          <w:rFonts w:ascii="Cambria" w:hAnsi="Cambria" w:cs="AdvOT8910dd71"/>
                          <w:i w:val="0"/>
                          <w:iCs w:val="0"/>
                          <w:color w:val="auto"/>
                          <w:spacing w:val="-8"/>
                          <w:szCs w:val="14"/>
                        </w:rPr>
                        <w:fldChar w:fldCharType="begin"/>
                      </w:r>
                      <w:r w:rsidRPr="001003B5">
                        <w:rPr>
                          <w:rFonts w:ascii="Cambria" w:hAnsi="Cambria" w:cs="AdvOT8910dd71"/>
                          <w:i w:val="0"/>
                          <w:iCs w:val="0"/>
                          <w:color w:val="auto"/>
                          <w:spacing w:val="-8"/>
                          <w:szCs w:val="14"/>
                        </w:rPr>
                        <w:instrText xml:space="preserve"> SEQ Figure \* ARABIC </w:instrText>
                      </w:r>
                      <w:r w:rsidRPr="001003B5">
                        <w:rPr>
                          <w:rFonts w:ascii="Cambria" w:hAnsi="Cambria" w:cs="AdvOT8910dd71"/>
                          <w:i w:val="0"/>
                          <w:iCs w:val="0"/>
                          <w:color w:val="auto"/>
                          <w:spacing w:val="-8"/>
                          <w:szCs w:val="14"/>
                        </w:rPr>
                        <w:fldChar w:fldCharType="separate"/>
                      </w:r>
                      <w:r w:rsidR="00B255F9">
                        <w:rPr>
                          <w:rFonts w:ascii="Cambria" w:hAnsi="Cambria" w:cs="AdvOT8910dd71"/>
                          <w:i w:val="0"/>
                          <w:iCs w:val="0"/>
                          <w:noProof/>
                          <w:color w:val="auto"/>
                          <w:spacing w:val="-8"/>
                          <w:szCs w:val="14"/>
                        </w:rPr>
                        <w:t>18</w:t>
                      </w:r>
                      <w:r w:rsidRPr="001003B5">
                        <w:rPr>
                          <w:rFonts w:ascii="Cambria" w:hAnsi="Cambria" w:cs="AdvOT8910dd71"/>
                          <w:i w:val="0"/>
                          <w:iCs w:val="0"/>
                          <w:color w:val="auto"/>
                          <w:spacing w:val="-8"/>
                          <w:szCs w:val="14"/>
                        </w:rPr>
                        <w:fldChar w:fldCharType="end"/>
                      </w:r>
                      <w:bookmarkEnd w:id="82"/>
                      <w:r>
                        <w:rPr>
                          <w:rFonts w:ascii="Cambria" w:hAnsi="Cambria" w:cs="AdvOT8910dd71"/>
                          <w:i w:val="0"/>
                          <w:iCs w:val="0"/>
                          <w:color w:val="auto"/>
                          <w:spacing w:val="-8"/>
                          <w:szCs w:val="14"/>
                        </w:rPr>
                        <w:t xml:space="preserve"> </w:t>
                      </w:r>
                      <w:r>
                        <w:rPr>
                          <w:rFonts w:ascii="Cambria" w:hAnsi="Cambria" w:cs="AdvOT8910dd71"/>
                          <w:i w:val="0"/>
                          <w:iCs w:val="0"/>
                          <w:color w:val="auto"/>
                          <w:spacing w:val="-8"/>
                          <w:szCs w:val="14"/>
                        </w:rPr>
                        <w:tab/>
                        <w:t>Measured PSF at select image field locations</w:t>
                      </w:r>
                    </w:p>
                  </w:txbxContent>
                </v:textbox>
                <w10:wrap type="tight" anchory="margin"/>
              </v:shape>
            </w:pict>
          </mc:Fallback>
        </mc:AlternateContent>
      </w:r>
      <w:r w:rsidR="00FC5E77" w:rsidRPr="007214F8">
        <w:t xml:space="preserve">The </w:t>
      </w:r>
      <w:r w:rsidR="00FC5E77">
        <w:t xml:space="preserve">image insets of </w:t>
      </w:r>
      <w:r w:rsidR="00FC5E77">
        <w:fldChar w:fldCharType="begin"/>
      </w:r>
      <w:r w:rsidR="00FC5E77">
        <w:instrText xml:space="preserve"> REF _Ref464401462 \h  \* MERGEFORMAT </w:instrText>
      </w:r>
      <w:r w:rsidR="00FC5E77">
        <w:fldChar w:fldCharType="separate"/>
      </w:r>
      <w:r w:rsidR="00B255F9" w:rsidRPr="00B255F9">
        <w:t>Figure 18</w:t>
      </w:r>
      <w:r w:rsidR="00FC5E77">
        <w:fldChar w:fldCharType="end"/>
      </w:r>
      <w:r w:rsidR="00FC5E77" w:rsidRPr="007214F8">
        <w:t xml:space="preserve"> illustrates the severity of </w:t>
      </w:r>
      <w:r w:rsidR="00FC5E77">
        <w:t>space-variance in the camera optical blur</w:t>
      </w:r>
      <w:r w:rsidR="00FC5E77" w:rsidRPr="007214F8">
        <w:t>. The image</w:t>
      </w:r>
      <w:r w:rsidR="00FC5E77">
        <w:t>s</w:t>
      </w:r>
      <w:r w:rsidR="00FC5E77" w:rsidRPr="007214F8">
        <w:t xml:space="preserve"> represent the response of the</w:t>
      </w:r>
      <w:r w:rsidR="00FC5E77">
        <w:t xml:space="preserve"> collection optics</w:t>
      </w:r>
      <w:r w:rsidR="00FC5E77" w:rsidRPr="007214F8">
        <w:t xml:space="preserve"> to a grid-of-dots (size of each dot </w:t>
      </w:r>
      <w:r w:rsidR="00FC5E77" w:rsidRPr="007214F8">
        <w:sym w:font="Symbol" w:char="F0BB"/>
      </w:r>
      <w:r w:rsidR="00FC5E77" w:rsidRPr="007214F8">
        <w:t xml:space="preserve"> </w:t>
      </w:r>
      <w:r w:rsidR="00FC5E77" w:rsidRPr="007214F8">
        <w:rPr>
          <w:rFonts w:ascii="Cambria Math" w:hAnsi="Cambria Math"/>
        </w:rPr>
        <w:t>270 µm × 270 µm</w:t>
      </w:r>
      <w:r w:rsidR="00FC5E77" w:rsidRPr="007214F8">
        <w:t xml:space="preserve">) displayed on a </w:t>
      </w:r>
      <m:oMath>
        <m:r>
          <w:rPr>
            <w:rFonts w:ascii="Cambria Math" w:hAnsi="Cambria Math"/>
          </w:rPr>
          <m:t>24"</m:t>
        </m:r>
      </m:oMath>
      <w:r w:rsidR="00FC5E77" w:rsidRPr="007214F8">
        <w:t xml:space="preserve"> LCD monitor.</w:t>
      </w:r>
      <w:r w:rsidR="00FC5E77">
        <w:t xml:space="preserve"> </w:t>
      </w:r>
    </w:p>
    <w:p w14:paraId="65C0B946" w14:textId="796D24CC" w:rsidR="00FC5E77" w:rsidRDefault="00FC5E77" w:rsidP="00E1406A">
      <w:pPr>
        <w:pStyle w:val="OSABody"/>
      </w:pPr>
      <w:r w:rsidRPr="007214F8">
        <w:t xml:space="preserve">The process of </w:t>
      </w:r>
      <w:r>
        <w:t>super resolution</w:t>
      </w:r>
      <w:r w:rsidRPr="007214F8">
        <w:t xml:space="preserve"> begins with the acquisition of images </w:t>
      </w:r>
      <m:oMath>
        <m:sSub>
          <m:sSubPr>
            <m:ctrlPr>
              <w:rPr>
                <w:rFonts w:ascii="Cambria Math" w:hAnsi="Cambria Math"/>
                <w:i/>
              </w:rPr>
            </m:ctrlPr>
          </m:sSubPr>
          <m:e>
            <m:r>
              <w:rPr>
                <w:rFonts w:ascii="Cambria Math" w:hAnsi="Cambria Math"/>
              </w:rPr>
              <m:t>i</m:t>
            </m:r>
          </m:e>
          <m:sub>
            <m:r>
              <w:rPr>
                <w:rFonts w:ascii="Cambria Math" w:hAnsi="Cambria Math"/>
              </w:rPr>
              <m:t>θ</m:t>
            </m:r>
          </m:sub>
        </m:sSub>
        <m:r>
          <w:rPr>
            <w:rFonts w:ascii="Cambria Math" w:hAnsi="Cambria Math"/>
          </w:rPr>
          <m:t>(x,y)</m:t>
        </m:r>
      </m:oMath>
      <w:r w:rsidRPr="007214F8">
        <w:t xml:space="preserve"> under the phase-shifted illumination patterns shown below</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9" w:type="dxa"/>
          <w:right w:w="29" w:type="dxa"/>
        </w:tblCellMar>
        <w:tblLook w:val="04A0" w:firstRow="1" w:lastRow="0" w:firstColumn="1" w:lastColumn="0" w:noHBand="0" w:noVBand="1"/>
      </w:tblPr>
      <w:tblGrid>
        <w:gridCol w:w="4511"/>
        <w:gridCol w:w="392"/>
      </w:tblGrid>
      <w:tr w:rsidR="00FC5E77" w:rsidRPr="00CC0287" w14:paraId="0A59D18F" w14:textId="77777777" w:rsidTr="00B64E30">
        <w:trPr>
          <w:jc w:val="center"/>
        </w:trPr>
        <w:tc>
          <w:tcPr>
            <w:tcW w:w="4600" w:type="pct"/>
            <w:vAlign w:val="center"/>
          </w:tcPr>
          <w:p w14:paraId="2D908C7F" w14:textId="77777777" w:rsidR="00FC5E77" w:rsidRPr="005E00CE" w:rsidRDefault="0075418B" w:rsidP="00B64E30">
            <w:pPr>
              <w:pStyle w:val="OEBody"/>
              <w:spacing w:line="360" w:lineRule="auto"/>
              <w:jc w:val="left"/>
              <w:rPr>
                <w:sz w:val="19"/>
                <w:szCs w:val="19"/>
              </w:rPr>
            </w:pPr>
            <m:oMathPara>
              <m:oMath>
                <m:sSub>
                  <m:sSubPr>
                    <m:ctrlPr>
                      <w:rPr>
                        <w:rFonts w:ascii="Cambria Math" w:hAnsi="Cambria Math"/>
                        <w:i/>
                        <w:sz w:val="18"/>
                        <w:szCs w:val="18"/>
                      </w:rPr>
                    </m:ctrlPr>
                  </m:sSubPr>
                  <m:e>
                    <m:r>
                      <w:rPr>
                        <w:rFonts w:ascii="Cambria Math" w:hAnsi="Cambria Math"/>
                        <w:sz w:val="18"/>
                        <w:szCs w:val="18"/>
                      </w:rPr>
                      <m:t>p</m:t>
                    </m:r>
                  </m:e>
                  <m:sub>
                    <m:r>
                      <w:rPr>
                        <w:rFonts w:ascii="Cambria Math" w:hAnsi="Cambria Math"/>
                        <w:sz w:val="18"/>
                        <w:szCs w:val="18"/>
                      </w:rPr>
                      <m:t>θ</m:t>
                    </m:r>
                  </m:sub>
                </m:sSub>
                <m:d>
                  <m:dPr>
                    <m:ctrlPr>
                      <w:rPr>
                        <w:rFonts w:ascii="Cambria Math" w:hAnsi="Cambria Math"/>
                        <w:i/>
                        <w:sz w:val="18"/>
                        <w:szCs w:val="18"/>
                      </w:rPr>
                    </m:ctrlPr>
                  </m:dPr>
                  <m:e>
                    <m:acc>
                      <m:accPr>
                        <m:chr m:val="́"/>
                        <m:ctrlPr>
                          <w:rPr>
                            <w:rFonts w:ascii="Cambria Math" w:hAnsi="Cambria Math"/>
                            <w:i/>
                            <w:iCs/>
                            <w:sz w:val="18"/>
                            <w:szCs w:val="18"/>
                          </w:rPr>
                        </m:ctrlPr>
                      </m:accPr>
                      <m:e>
                        <m:r>
                          <w:rPr>
                            <w:rFonts w:ascii="Cambria Math" w:hAnsi="Cambria Math"/>
                            <w:sz w:val="18"/>
                            <w:szCs w:val="18"/>
                          </w:rPr>
                          <m:t>x</m:t>
                        </m:r>
                      </m:e>
                    </m:acc>
                    <m:r>
                      <w:rPr>
                        <w:rFonts w:ascii="Cambria Math" w:hAnsi="Cambria Math"/>
                        <w:sz w:val="18"/>
                        <w:szCs w:val="18"/>
                      </w:rPr>
                      <m:t>,</m:t>
                    </m:r>
                    <m:acc>
                      <m:accPr>
                        <m:chr m:val="́"/>
                        <m:ctrlPr>
                          <w:rPr>
                            <w:rFonts w:ascii="Cambria Math" w:hAnsi="Cambria Math"/>
                            <w:i/>
                            <w:iCs/>
                            <w:sz w:val="18"/>
                            <w:szCs w:val="18"/>
                          </w:rPr>
                        </m:ctrlPr>
                      </m:accPr>
                      <m:e>
                        <m:r>
                          <w:rPr>
                            <w:rFonts w:ascii="Cambria Math" w:hAnsi="Cambria Math"/>
                            <w:sz w:val="18"/>
                            <w:szCs w:val="18"/>
                          </w:rPr>
                          <m:t>y</m:t>
                        </m:r>
                      </m:e>
                    </m:acc>
                  </m:e>
                </m:d>
                <m:r>
                  <w:rPr>
                    <w:rFonts w:ascii="Cambria Math" w:hAnsi="Cambria Math"/>
                    <w:sz w:val="18"/>
                    <w:szCs w:val="18"/>
                  </w:rPr>
                  <m:t>=</m:t>
                </m:r>
                <m:f>
                  <m:fPr>
                    <m:ctrlPr>
                      <w:rPr>
                        <w:rFonts w:ascii="Cambria Math" w:hAnsi="Cambria Math"/>
                        <w:i/>
                        <w:sz w:val="18"/>
                        <w:szCs w:val="18"/>
                      </w:rPr>
                    </m:ctrlPr>
                  </m:fPr>
                  <m:num>
                    <m:r>
                      <w:rPr>
                        <w:rFonts w:ascii="Cambria Math" w:hAnsi="Cambria Math"/>
                        <w:sz w:val="18"/>
                        <w:szCs w:val="18"/>
                      </w:rPr>
                      <m:t>1</m:t>
                    </m:r>
                  </m:num>
                  <m:den>
                    <m:r>
                      <w:rPr>
                        <w:rFonts w:ascii="Cambria Math" w:hAnsi="Cambria Math"/>
                        <w:sz w:val="18"/>
                        <w:szCs w:val="18"/>
                      </w:rPr>
                      <m:t>2</m:t>
                    </m:r>
                  </m:den>
                </m:f>
                <m:r>
                  <m:rPr>
                    <m:sty m:val="p"/>
                  </m:rPr>
                  <w:rPr>
                    <w:rFonts w:ascii="Cambria Math" w:hAnsi="Cambria Math"/>
                    <w:sz w:val="18"/>
                    <w:szCs w:val="18"/>
                  </w:rPr>
                  <m:t>+</m:t>
                </m:r>
                <m:f>
                  <m:fPr>
                    <m:ctrlPr>
                      <w:rPr>
                        <w:rFonts w:ascii="Cambria Math" w:hAnsi="Cambria Math"/>
                        <w:i/>
                        <w:sz w:val="18"/>
                        <w:szCs w:val="18"/>
                      </w:rPr>
                    </m:ctrlPr>
                  </m:fPr>
                  <m:num>
                    <m:r>
                      <w:rPr>
                        <w:rFonts w:ascii="Cambria Math" w:hAnsi="Cambria Math"/>
                        <w:sz w:val="18"/>
                        <w:szCs w:val="18"/>
                      </w:rPr>
                      <m:t>1</m:t>
                    </m:r>
                  </m:num>
                  <m:den>
                    <m:r>
                      <w:rPr>
                        <w:rFonts w:ascii="Cambria Math" w:hAnsi="Cambria Math"/>
                        <w:sz w:val="18"/>
                        <w:szCs w:val="18"/>
                      </w:rPr>
                      <m:t>2</m:t>
                    </m:r>
                  </m:den>
                </m:f>
                <m:func>
                  <m:funcPr>
                    <m:ctrlPr>
                      <w:rPr>
                        <w:rFonts w:ascii="Cambria Math" w:hAnsi="Cambria Math"/>
                        <w:sz w:val="19"/>
                        <w:szCs w:val="19"/>
                      </w:rPr>
                    </m:ctrlPr>
                  </m:funcPr>
                  <m:fName>
                    <m:r>
                      <m:rPr>
                        <m:sty m:val="p"/>
                      </m:rPr>
                      <w:rPr>
                        <w:rFonts w:ascii="Cambria Math" w:hAnsi="Cambria Math"/>
                        <w:sz w:val="19"/>
                        <w:szCs w:val="19"/>
                      </w:rPr>
                      <m:t>sin</m:t>
                    </m:r>
                  </m:fName>
                  <m:e>
                    <m:d>
                      <m:dPr>
                        <m:ctrlPr>
                          <w:rPr>
                            <w:rFonts w:ascii="Cambria Math" w:hAnsi="Cambria Math"/>
                            <w:sz w:val="19"/>
                            <w:szCs w:val="19"/>
                          </w:rPr>
                        </m:ctrlPr>
                      </m:dPr>
                      <m:e>
                        <m:r>
                          <m:rPr>
                            <m:sty m:val="p"/>
                          </m:rPr>
                          <w:rPr>
                            <w:rFonts w:ascii="Cambria Math" w:hAnsi="Cambria Math"/>
                            <w:sz w:val="19"/>
                            <w:szCs w:val="19"/>
                          </w:rPr>
                          <m:t xml:space="preserve"> 2</m:t>
                        </m:r>
                        <m:r>
                          <w:rPr>
                            <w:rFonts w:ascii="Cambria Math" w:hAnsi="Cambria Math"/>
                            <w:sz w:val="19"/>
                            <w:szCs w:val="19"/>
                          </w:rPr>
                          <m:t>π</m:t>
                        </m:r>
                        <m:sSub>
                          <m:sSubPr>
                            <m:ctrlPr>
                              <w:rPr>
                                <w:rFonts w:ascii="Cambria Math" w:hAnsi="Cambria Math"/>
                                <w:i/>
                                <w:sz w:val="19"/>
                                <w:szCs w:val="19"/>
                              </w:rPr>
                            </m:ctrlPr>
                          </m:sSubPr>
                          <m:e>
                            <m:r>
                              <w:rPr>
                                <w:rFonts w:ascii="Cambria Math" w:hAnsi="Cambria Math"/>
                                <w:sz w:val="19"/>
                                <w:szCs w:val="19"/>
                              </w:rPr>
                              <m:t>ξ</m:t>
                            </m:r>
                          </m:e>
                          <m:sub>
                            <m:r>
                              <m:rPr>
                                <m:sty m:val="p"/>
                              </m:rPr>
                              <w:rPr>
                                <w:rFonts w:ascii="Cambria Math" w:hAnsi="Cambria Math"/>
                                <w:sz w:val="19"/>
                                <w:szCs w:val="19"/>
                              </w:rPr>
                              <m:t>0</m:t>
                            </m:r>
                          </m:sub>
                        </m:sSub>
                        <m:acc>
                          <m:accPr>
                            <m:chr m:val="́"/>
                            <m:ctrlPr>
                              <w:rPr>
                                <w:rFonts w:ascii="Cambria Math" w:hAnsi="Cambria Math"/>
                                <w:i/>
                                <w:sz w:val="19"/>
                                <w:szCs w:val="19"/>
                              </w:rPr>
                            </m:ctrlPr>
                          </m:accPr>
                          <m:e>
                            <m:r>
                              <w:rPr>
                                <w:rFonts w:ascii="Cambria Math" w:hAnsi="Cambria Math"/>
                                <w:sz w:val="19"/>
                                <w:szCs w:val="19"/>
                              </w:rPr>
                              <m:t>x</m:t>
                            </m:r>
                          </m:e>
                        </m:acc>
                        <m:r>
                          <m:rPr>
                            <m:sty m:val="p"/>
                          </m:rPr>
                          <w:rPr>
                            <w:rFonts w:ascii="Cambria Math" w:hAnsi="Cambria Math"/>
                            <w:sz w:val="19"/>
                            <w:szCs w:val="19"/>
                          </w:rPr>
                          <m:t>+</m:t>
                        </m:r>
                        <m:r>
                          <w:rPr>
                            <w:rFonts w:ascii="Cambria Math" w:hAnsi="Cambria Math"/>
                            <w:sz w:val="19"/>
                            <w:szCs w:val="19"/>
                          </w:rPr>
                          <m:t>θ</m:t>
                        </m:r>
                      </m:e>
                    </m:d>
                  </m:e>
                </m:func>
              </m:oMath>
            </m:oMathPara>
          </w:p>
          <w:p w14:paraId="1D6AA45A" w14:textId="77777777" w:rsidR="00FC5E77" w:rsidRPr="00005568" w:rsidRDefault="0075418B" w:rsidP="00B64E30">
            <w:pPr>
              <w:pStyle w:val="OEBody"/>
              <w:spacing w:line="360" w:lineRule="auto"/>
              <w:jc w:val="left"/>
              <w:rPr>
                <w:sz w:val="18"/>
                <w:szCs w:val="18"/>
              </w:rPr>
            </w:pPr>
            <m:oMathPara>
              <m:oMath>
                <m:sSub>
                  <m:sSubPr>
                    <m:ctrlPr>
                      <w:rPr>
                        <w:rFonts w:ascii="Cambria Math" w:hAnsi="Cambria Math"/>
                        <w:i/>
                        <w:sz w:val="18"/>
                        <w:szCs w:val="18"/>
                      </w:rPr>
                    </m:ctrlPr>
                  </m:sSubPr>
                  <m:e>
                    <m:r>
                      <w:rPr>
                        <w:rFonts w:ascii="Cambria Math" w:hAnsi="Cambria Math"/>
                        <w:sz w:val="18"/>
                        <w:szCs w:val="18"/>
                      </w:rPr>
                      <m:t>p</m:t>
                    </m:r>
                  </m:e>
                  <m:sub>
                    <m:r>
                      <w:rPr>
                        <w:rFonts w:ascii="Cambria Math" w:hAnsi="Cambria Math"/>
                        <w:sz w:val="18"/>
                        <w:szCs w:val="18"/>
                      </w:rPr>
                      <m:t>θ</m:t>
                    </m:r>
                  </m:sub>
                </m:sSub>
                <m:d>
                  <m:dPr>
                    <m:ctrlPr>
                      <w:rPr>
                        <w:rFonts w:ascii="Cambria Math" w:hAnsi="Cambria Math"/>
                        <w:i/>
                        <w:sz w:val="18"/>
                        <w:szCs w:val="18"/>
                      </w:rPr>
                    </m:ctrlPr>
                  </m:dPr>
                  <m:e>
                    <m:acc>
                      <m:accPr>
                        <m:chr m:val="́"/>
                        <m:ctrlPr>
                          <w:rPr>
                            <w:rFonts w:ascii="Cambria Math" w:hAnsi="Cambria Math"/>
                            <w:i/>
                            <w:iCs/>
                            <w:sz w:val="18"/>
                            <w:szCs w:val="18"/>
                          </w:rPr>
                        </m:ctrlPr>
                      </m:accPr>
                      <m:e>
                        <m:r>
                          <w:rPr>
                            <w:rFonts w:ascii="Cambria Math" w:hAnsi="Cambria Math"/>
                            <w:sz w:val="18"/>
                            <w:szCs w:val="18"/>
                          </w:rPr>
                          <m:t>x</m:t>
                        </m:r>
                      </m:e>
                    </m:acc>
                    <m:r>
                      <w:rPr>
                        <w:rFonts w:ascii="Cambria Math" w:hAnsi="Cambria Math"/>
                        <w:sz w:val="18"/>
                        <w:szCs w:val="18"/>
                      </w:rPr>
                      <m:t>,</m:t>
                    </m:r>
                    <m:acc>
                      <m:accPr>
                        <m:chr m:val="́"/>
                        <m:ctrlPr>
                          <w:rPr>
                            <w:rFonts w:ascii="Cambria Math" w:hAnsi="Cambria Math"/>
                            <w:i/>
                            <w:iCs/>
                            <w:sz w:val="18"/>
                            <w:szCs w:val="18"/>
                          </w:rPr>
                        </m:ctrlPr>
                      </m:accPr>
                      <m:e>
                        <m:r>
                          <w:rPr>
                            <w:rFonts w:ascii="Cambria Math" w:hAnsi="Cambria Math"/>
                            <w:sz w:val="18"/>
                            <w:szCs w:val="18"/>
                          </w:rPr>
                          <m:t>y</m:t>
                        </m:r>
                      </m:e>
                    </m:acc>
                  </m:e>
                </m:d>
                <m:r>
                  <w:rPr>
                    <w:rFonts w:ascii="Cambria Math" w:hAnsi="Cambria Math"/>
                    <w:sz w:val="18"/>
                    <w:szCs w:val="18"/>
                  </w:rPr>
                  <m:t>=</m:t>
                </m:r>
                <m:f>
                  <m:fPr>
                    <m:ctrlPr>
                      <w:rPr>
                        <w:rFonts w:ascii="Cambria Math" w:hAnsi="Cambria Math"/>
                        <w:i/>
                        <w:sz w:val="18"/>
                        <w:szCs w:val="18"/>
                      </w:rPr>
                    </m:ctrlPr>
                  </m:fPr>
                  <m:num>
                    <m:r>
                      <w:rPr>
                        <w:rFonts w:ascii="Cambria Math" w:hAnsi="Cambria Math"/>
                        <w:sz w:val="18"/>
                        <w:szCs w:val="18"/>
                      </w:rPr>
                      <m:t>1</m:t>
                    </m:r>
                  </m:num>
                  <m:den>
                    <m:r>
                      <w:rPr>
                        <w:rFonts w:ascii="Cambria Math" w:hAnsi="Cambria Math"/>
                        <w:sz w:val="18"/>
                        <w:szCs w:val="18"/>
                      </w:rPr>
                      <m:t>2</m:t>
                    </m:r>
                  </m:den>
                </m:f>
                <m:r>
                  <m:rPr>
                    <m:sty m:val="p"/>
                  </m:rPr>
                  <w:rPr>
                    <w:rFonts w:ascii="Cambria Math" w:hAnsi="Cambria Math"/>
                    <w:sz w:val="18"/>
                    <w:szCs w:val="18"/>
                  </w:rPr>
                  <m:t>+</m:t>
                </m:r>
                <m:f>
                  <m:fPr>
                    <m:ctrlPr>
                      <w:rPr>
                        <w:rFonts w:ascii="Cambria Math" w:hAnsi="Cambria Math"/>
                        <w:i/>
                        <w:sz w:val="18"/>
                        <w:szCs w:val="18"/>
                      </w:rPr>
                    </m:ctrlPr>
                  </m:fPr>
                  <m:num>
                    <m:r>
                      <w:rPr>
                        <w:rFonts w:ascii="Cambria Math" w:hAnsi="Cambria Math"/>
                        <w:sz w:val="18"/>
                        <w:szCs w:val="18"/>
                      </w:rPr>
                      <m:t>1</m:t>
                    </m:r>
                  </m:num>
                  <m:den>
                    <m:r>
                      <w:rPr>
                        <w:rFonts w:ascii="Cambria Math" w:hAnsi="Cambria Math"/>
                        <w:sz w:val="18"/>
                        <w:szCs w:val="18"/>
                      </w:rPr>
                      <m:t>2</m:t>
                    </m:r>
                  </m:den>
                </m:f>
                <m:func>
                  <m:funcPr>
                    <m:ctrlPr>
                      <w:rPr>
                        <w:rFonts w:ascii="Cambria Math" w:hAnsi="Cambria Math"/>
                        <w:sz w:val="19"/>
                        <w:szCs w:val="19"/>
                      </w:rPr>
                    </m:ctrlPr>
                  </m:funcPr>
                  <m:fName>
                    <m:r>
                      <m:rPr>
                        <m:sty m:val="p"/>
                      </m:rPr>
                      <w:rPr>
                        <w:rFonts w:ascii="Cambria Math" w:hAnsi="Cambria Math"/>
                        <w:sz w:val="19"/>
                        <w:szCs w:val="19"/>
                      </w:rPr>
                      <m:t>sin</m:t>
                    </m:r>
                  </m:fName>
                  <m:e>
                    <m:d>
                      <m:dPr>
                        <m:ctrlPr>
                          <w:rPr>
                            <w:rFonts w:ascii="Cambria Math" w:hAnsi="Cambria Math"/>
                            <w:sz w:val="19"/>
                            <w:szCs w:val="19"/>
                          </w:rPr>
                        </m:ctrlPr>
                      </m:dPr>
                      <m:e>
                        <m:r>
                          <m:rPr>
                            <m:sty m:val="p"/>
                          </m:rPr>
                          <w:rPr>
                            <w:rFonts w:ascii="Cambria Math" w:hAnsi="Cambria Math"/>
                            <w:sz w:val="19"/>
                            <w:szCs w:val="19"/>
                          </w:rPr>
                          <m:t xml:space="preserve"> 2</m:t>
                        </m:r>
                        <m:r>
                          <w:rPr>
                            <w:rFonts w:ascii="Cambria Math" w:hAnsi="Cambria Math"/>
                            <w:sz w:val="19"/>
                            <w:szCs w:val="19"/>
                          </w:rPr>
                          <m:t>π</m:t>
                        </m:r>
                        <m:sSub>
                          <m:sSubPr>
                            <m:ctrlPr>
                              <w:rPr>
                                <w:rFonts w:ascii="Cambria Math" w:hAnsi="Cambria Math"/>
                                <w:i/>
                                <w:sz w:val="19"/>
                                <w:szCs w:val="19"/>
                              </w:rPr>
                            </m:ctrlPr>
                          </m:sSubPr>
                          <m:e>
                            <m:r>
                              <w:rPr>
                                <w:rFonts w:ascii="Cambria Math" w:hAnsi="Cambria Math"/>
                                <w:sz w:val="19"/>
                                <w:szCs w:val="19"/>
                              </w:rPr>
                              <m:t>η</m:t>
                            </m:r>
                          </m:e>
                          <m:sub>
                            <m:r>
                              <m:rPr>
                                <m:sty m:val="p"/>
                              </m:rPr>
                              <w:rPr>
                                <w:rFonts w:ascii="Cambria Math" w:hAnsi="Cambria Math"/>
                                <w:sz w:val="19"/>
                                <w:szCs w:val="19"/>
                              </w:rPr>
                              <m:t>0</m:t>
                            </m:r>
                          </m:sub>
                        </m:sSub>
                        <m:acc>
                          <m:accPr>
                            <m:chr m:val="́"/>
                            <m:ctrlPr>
                              <w:rPr>
                                <w:rFonts w:ascii="Cambria Math" w:hAnsi="Cambria Math"/>
                                <w:i/>
                                <w:sz w:val="19"/>
                                <w:szCs w:val="19"/>
                              </w:rPr>
                            </m:ctrlPr>
                          </m:accPr>
                          <m:e>
                            <m:r>
                              <w:rPr>
                                <w:rFonts w:ascii="Cambria Math" w:hAnsi="Cambria Math"/>
                                <w:sz w:val="19"/>
                                <w:szCs w:val="19"/>
                              </w:rPr>
                              <m:t>y</m:t>
                            </m:r>
                          </m:e>
                        </m:acc>
                        <m:r>
                          <m:rPr>
                            <m:sty m:val="p"/>
                          </m:rPr>
                          <w:rPr>
                            <w:rFonts w:ascii="Cambria Math" w:hAnsi="Cambria Math"/>
                            <w:sz w:val="19"/>
                            <w:szCs w:val="19"/>
                          </w:rPr>
                          <m:t>+</m:t>
                        </m:r>
                        <m:r>
                          <w:rPr>
                            <w:rFonts w:ascii="Cambria Math" w:hAnsi="Cambria Math"/>
                            <w:sz w:val="19"/>
                            <w:szCs w:val="19"/>
                          </w:rPr>
                          <m:t>θ</m:t>
                        </m:r>
                      </m:e>
                    </m:d>
                  </m:e>
                </m:func>
              </m:oMath>
            </m:oMathPara>
          </w:p>
        </w:tc>
        <w:tc>
          <w:tcPr>
            <w:tcW w:w="400" w:type="pct"/>
            <w:vAlign w:val="center"/>
          </w:tcPr>
          <w:p w14:paraId="1F2FDDB9" w14:textId="152E565E" w:rsidR="00FC5E77" w:rsidRPr="00C7304E" w:rsidRDefault="00FC5E77" w:rsidP="00B64E30">
            <w:pPr>
              <w:pStyle w:val="OEBody"/>
              <w:jc w:val="center"/>
              <w:rPr>
                <w:rStyle w:val="BookTitle"/>
                <w:sz w:val="18"/>
                <w:szCs w:val="18"/>
              </w:rPr>
            </w:pPr>
            <w:r w:rsidRPr="00005525">
              <w:rPr>
                <w:rStyle w:val="BookTitle"/>
                <w:sz w:val="18"/>
                <w:szCs w:val="18"/>
              </w:rPr>
              <w:t>(</w:t>
            </w:r>
            <w:r w:rsidRPr="00005525">
              <w:rPr>
                <w:rStyle w:val="BookTitle"/>
                <w:b/>
                <w:sz w:val="18"/>
                <w:szCs w:val="18"/>
              </w:rPr>
              <w:fldChar w:fldCharType="begin"/>
            </w:r>
            <w:r w:rsidRPr="00005525">
              <w:rPr>
                <w:rStyle w:val="BookTitle"/>
                <w:sz w:val="18"/>
                <w:szCs w:val="18"/>
              </w:rPr>
              <w:instrText xml:space="preserve"> SEQ Equation \* ARABIC </w:instrText>
            </w:r>
            <w:r w:rsidRPr="00005525">
              <w:rPr>
                <w:rStyle w:val="BookTitle"/>
                <w:b/>
                <w:sz w:val="18"/>
                <w:szCs w:val="18"/>
              </w:rPr>
              <w:fldChar w:fldCharType="separate"/>
            </w:r>
            <w:r w:rsidR="00B255F9">
              <w:rPr>
                <w:rStyle w:val="BookTitle"/>
                <w:noProof/>
                <w:sz w:val="18"/>
                <w:szCs w:val="18"/>
              </w:rPr>
              <w:t>34</w:t>
            </w:r>
            <w:r w:rsidRPr="00005525">
              <w:rPr>
                <w:rStyle w:val="BookTitle"/>
                <w:b/>
                <w:sz w:val="18"/>
                <w:szCs w:val="18"/>
              </w:rPr>
              <w:fldChar w:fldCharType="end"/>
            </w:r>
            <w:r w:rsidRPr="00005525">
              <w:rPr>
                <w:rStyle w:val="BookTitle"/>
                <w:sz w:val="18"/>
                <w:szCs w:val="18"/>
              </w:rPr>
              <w:t>)</w:t>
            </w:r>
          </w:p>
        </w:tc>
      </w:tr>
      <w:tr w:rsidR="00FC5E77" w:rsidRPr="00CC0287" w14:paraId="5E000B72" w14:textId="77777777" w:rsidTr="00B64E30">
        <w:trPr>
          <w:jc w:val="center"/>
        </w:trPr>
        <w:tc>
          <w:tcPr>
            <w:tcW w:w="4600" w:type="pct"/>
            <w:vAlign w:val="center"/>
          </w:tcPr>
          <w:p w14:paraId="32C91C23" w14:textId="77777777" w:rsidR="00FC5E77" w:rsidRPr="00005568" w:rsidRDefault="00FC5E77" w:rsidP="00B64E30">
            <w:pPr>
              <w:spacing w:before="120" w:line="480" w:lineRule="auto"/>
              <w:rPr>
                <w:rFonts w:ascii="Times New Roman" w:eastAsiaTheme="minorEastAsia" w:hAnsi="Times New Roman"/>
                <w:sz w:val="17"/>
                <w:szCs w:val="17"/>
                <w:shd w:val="clear" w:color="auto" w:fill="D9D9D9" w:themeFill="background1" w:themeFillShade="D9"/>
              </w:rPr>
            </w:pPr>
            <w:r w:rsidRPr="00005568">
              <w:rPr>
                <w:rFonts w:ascii="Cambria Math" w:hAnsi="Cambria Math"/>
                <w:sz w:val="17"/>
                <w:szCs w:val="17"/>
              </w:rPr>
              <w:t xml:space="preserve">wherein </w:t>
            </w:r>
            <m:oMath>
              <m:sSub>
                <m:sSubPr>
                  <m:ctrlPr>
                    <w:rPr>
                      <w:rStyle w:val="OEBodyChar"/>
                      <w:rFonts w:ascii="Cambria Math" w:eastAsiaTheme="minorEastAsia" w:hAnsi="Cambria Math"/>
                      <w:i/>
                      <w:sz w:val="19"/>
                      <w:szCs w:val="19"/>
                      <w:shd w:val="clear" w:color="auto" w:fill="D9D9D9" w:themeFill="background1" w:themeFillShade="D9"/>
                    </w:rPr>
                  </m:ctrlPr>
                </m:sSubPr>
                <m:e>
                  <m:r>
                    <w:rPr>
                      <w:rStyle w:val="OEBodyChar"/>
                      <w:rFonts w:ascii="Cambria Math" w:eastAsiaTheme="minorEastAsia" w:hAnsi="Cambria Math"/>
                      <w:sz w:val="19"/>
                      <w:szCs w:val="19"/>
                      <w:shd w:val="clear" w:color="auto" w:fill="D9D9D9" w:themeFill="background1" w:themeFillShade="D9"/>
                    </w:rPr>
                    <m:t>ξ</m:t>
                  </m:r>
                </m:e>
                <m:sub>
                  <m:r>
                    <m:rPr>
                      <m:sty m:val="p"/>
                    </m:rPr>
                    <w:rPr>
                      <w:rStyle w:val="OEBodyChar"/>
                      <w:rFonts w:ascii="Cambria Math" w:eastAsiaTheme="minorEastAsia" w:hAnsi="Cambria Math"/>
                      <w:sz w:val="19"/>
                      <w:szCs w:val="19"/>
                      <w:shd w:val="clear" w:color="auto" w:fill="D9D9D9" w:themeFill="background1" w:themeFillShade="D9"/>
                    </w:rPr>
                    <m:t>0</m:t>
                  </m:r>
                </m:sub>
              </m:sSub>
              <m:r>
                <w:rPr>
                  <w:rStyle w:val="OEBodyChar"/>
                  <w:rFonts w:ascii="Cambria Math" w:eastAsiaTheme="minorEastAsia" w:hAnsi="Cambria Math"/>
                  <w:sz w:val="19"/>
                  <w:szCs w:val="19"/>
                  <w:shd w:val="clear" w:color="auto" w:fill="D9D9D9" w:themeFill="background1" w:themeFillShade="D9"/>
                </w:rPr>
                <m:t>,</m:t>
              </m:r>
              <m:sSub>
                <m:sSubPr>
                  <m:ctrlPr>
                    <w:rPr>
                      <w:rStyle w:val="OEBodyChar"/>
                      <w:rFonts w:ascii="Cambria Math" w:eastAsiaTheme="minorEastAsia" w:hAnsi="Cambria Math"/>
                      <w:i/>
                      <w:sz w:val="17"/>
                      <w:szCs w:val="17"/>
                      <w:shd w:val="clear" w:color="auto" w:fill="D9D9D9" w:themeFill="background1" w:themeFillShade="D9"/>
                    </w:rPr>
                  </m:ctrlPr>
                </m:sSubPr>
                <m:e>
                  <m:r>
                    <w:rPr>
                      <w:rStyle w:val="OEBodyChar"/>
                      <w:rFonts w:ascii="Cambria Math" w:eastAsiaTheme="minorEastAsia" w:hAnsi="Cambria Math"/>
                      <w:sz w:val="17"/>
                      <w:szCs w:val="17"/>
                      <w:shd w:val="clear" w:color="auto" w:fill="D9D9D9" w:themeFill="background1" w:themeFillShade="D9"/>
                    </w:rPr>
                    <m:t>η</m:t>
                  </m:r>
                </m:e>
                <m:sub>
                  <m:r>
                    <m:rPr>
                      <m:sty m:val="p"/>
                    </m:rPr>
                    <w:rPr>
                      <w:rStyle w:val="OEBodyChar"/>
                      <w:rFonts w:ascii="Cambria Math" w:eastAsiaTheme="minorEastAsia" w:hAnsi="Cambria Math"/>
                      <w:sz w:val="17"/>
                      <w:szCs w:val="17"/>
                      <w:shd w:val="clear" w:color="auto" w:fill="D9D9D9" w:themeFill="background1" w:themeFillShade="D9"/>
                    </w:rPr>
                    <m:t>0</m:t>
                  </m:r>
                </m:sub>
              </m:sSub>
              <m:r>
                <w:rPr>
                  <w:rStyle w:val="OEBodyChar"/>
                  <w:rFonts w:ascii="Cambria Math" w:eastAsiaTheme="minorEastAsia" w:hAnsi="Cambria Math"/>
                  <w:sz w:val="17"/>
                  <w:szCs w:val="17"/>
                  <w:shd w:val="clear" w:color="auto" w:fill="D9D9D9" w:themeFill="background1" w:themeFillShade="D9"/>
                </w:rPr>
                <m:t>=</m:t>
              </m:r>
              <m:f>
                <m:fPr>
                  <m:ctrlPr>
                    <w:rPr>
                      <w:rStyle w:val="OEBodyChar"/>
                      <w:rFonts w:ascii="Cambria Math" w:eastAsiaTheme="minorEastAsia" w:hAnsi="Cambria Math"/>
                      <w:i/>
                      <w:sz w:val="17"/>
                      <w:szCs w:val="17"/>
                      <w:shd w:val="clear" w:color="auto" w:fill="D9D9D9" w:themeFill="background1" w:themeFillShade="D9"/>
                    </w:rPr>
                  </m:ctrlPr>
                </m:fPr>
                <m:num>
                  <m:r>
                    <w:rPr>
                      <w:rStyle w:val="OEBodyChar"/>
                      <w:rFonts w:ascii="Cambria Math" w:eastAsiaTheme="minorEastAsia" w:hAnsi="Cambria Math"/>
                      <w:sz w:val="17"/>
                      <w:szCs w:val="17"/>
                      <w:shd w:val="clear" w:color="auto" w:fill="D9D9D9" w:themeFill="background1" w:themeFillShade="D9"/>
                    </w:rPr>
                    <m:t>1</m:t>
                  </m:r>
                </m:num>
                <m:den>
                  <m:r>
                    <w:rPr>
                      <w:rStyle w:val="OEBodyChar"/>
                      <w:rFonts w:ascii="Cambria Math" w:eastAsiaTheme="minorEastAsia" w:hAnsi="Cambria Math"/>
                      <w:sz w:val="17"/>
                      <w:szCs w:val="17"/>
                      <w:shd w:val="clear" w:color="auto" w:fill="D9D9D9" w:themeFill="background1" w:themeFillShade="D9"/>
                    </w:rPr>
                    <m:t>6</m:t>
                  </m:r>
                </m:den>
              </m:f>
              <m:f>
                <m:fPr>
                  <m:ctrlPr>
                    <w:rPr>
                      <w:rStyle w:val="OEBodyChar"/>
                      <w:rFonts w:ascii="Cambria Math" w:eastAsiaTheme="minorEastAsia" w:hAnsi="Cambria Math"/>
                      <w:i/>
                      <w:sz w:val="17"/>
                      <w:szCs w:val="17"/>
                      <w:shd w:val="clear" w:color="auto" w:fill="D9D9D9" w:themeFill="background1" w:themeFillShade="D9"/>
                    </w:rPr>
                  </m:ctrlPr>
                </m:fPr>
                <m:num>
                  <m:r>
                    <m:rPr>
                      <m:nor/>
                    </m:rPr>
                    <w:rPr>
                      <w:rStyle w:val="OEBodyChar"/>
                      <w:rFonts w:ascii="Cambria Math" w:eastAsiaTheme="minorEastAsia" w:hAnsi="Cambria Math"/>
                      <w:sz w:val="17"/>
                      <w:szCs w:val="17"/>
                      <w:shd w:val="clear" w:color="auto" w:fill="D9D9D9" w:themeFill="background1" w:themeFillShade="D9"/>
                    </w:rPr>
                    <m:t>cyc</m:t>
                  </m:r>
                </m:num>
                <m:den>
                  <m:r>
                    <m:rPr>
                      <m:nor/>
                    </m:rPr>
                    <w:rPr>
                      <w:rStyle w:val="OEBodyChar"/>
                      <w:rFonts w:ascii="Cambria Math" w:eastAsiaTheme="minorEastAsia" w:hAnsi="Cambria Math"/>
                      <w:sz w:val="17"/>
                      <w:szCs w:val="17"/>
                      <w:shd w:val="clear" w:color="auto" w:fill="D9D9D9" w:themeFill="background1" w:themeFillShade="D9"/>
                    </w:rPr>
                    <m:t>pixel</m:t>
                  </m:r>
                </m:den>
              </m:f>
              <m:r>
                <w:rPr>
                  <w:rStyle w:val="OEBodyChar"/>
                  <w:rFonts w:ascii="Cambria Math" w:eastAsiaTheme="minorEastAsia" w:hAnsi="Cambria Math"/>
                  <w:sz w:val="17"/>
                  <w:szCs w:val="17"/>
                  <w:shd w:val="clear" w:color="auto" w:fill="D9D9D9" w:themeFill="background1" w:themeFillShade="D9"/>
                </w:rPr>
                <m:t xml:space="preserve"> , θ∈</m:t>
              </m:r>
              <m:d>
                <m:dPr>
                  <m:begChr m:val="["/>
                  <m:endChr m:val="]"/>
                  <m:ctrlPr>
                    <w:rPr>
                      <w:rFonts w:ascii="Cambria Math" w:hAnsi="Cambria Math"/>
                    </w:rPr>
                  </m:ctrlPr>
                </m:dPr>
                <m:e>
                  <m:r>
                    <m:rPr>
                      <m:sty m:val="p"/>
                    </m:rPr>
                    <w:rPr>
                      <w:rFonts w:ascii="Cambria Math" w:hAnsi="Cambria Math"/>
                    </w:rPr>
                    <m:t>0,</m:t>
                  </m:r>
                  <m:f>
                    <m:fPr>
                      <m:type m:val="lin"/>
                      <m:ctrlPr>
                        <w:rPr>
                          <w:rFonts w:ascii="Cambria Math" w:hAnsi="Cambria Math"/>
                        </w:rPr>
                      </m:ctrlPr>
                    </m:fPr>
                    <m:num>
                      <m:r>
                        <w:rPr>
                          <w:rFonts w:ascii="Cambria Math" w:hAnsi="Cambria Math"/>
                        </w:rPr>
                        <m:t>2π</m:t>
                      </m:r>
                    </m:num>
                    <m:den>
                      <m:r>
                        <m:rPr>
                          <m:sty m:val="p"/>
                        </m:rPr>
                        <w:rPr>
                          <w:rFonts w:ascii="Cambria Math" w:hAnsi="Cambria Math"/>
                        </w:rPr>
                        <m:t>3</m:t>
                      </m:r>
                    </m:den>
                  </m:f>
                  <m:r>
                    <m:rPr>
                      <m:sty m:val="p"/>
                    </m:rPr>
                    <w:rPr>
                      <w:rFonts w:ascii="Cambria Math" w:hAnsi="Cambria Math"/>
                    </w:rPr>
                    <m:t>,</m:t>
                  </m:r>
                  <m:f>
                    <m:fPr>
                      <m:type m:val="lin"/>
                      <m:ctrlPr>
                        <w:rPr>
                          <w:rFonts w:ascii="Cambria Math" w:hAnsi="Cambria Math"/>
                        </w:rPr>
                      </m:ctrlPr>
                    </m:fPr>
                    <m:num>
                      <m:r>
                        <m:rPr>
                          <m:sty m:val="p"/>
                        </m:rPr>
                        <w:rPr>
                          <w:rFonts w:ascii="Cambria Math" w:hAnsi="Cambria Math"/>
                        </w:rPr>
                        <m:t>4</m:t>
                      </m:r>
                      <m:r>
                        <w:rPr>
                          <w:rFonts w:ascii="Cambria Math" w:hAnsi="Cambria Math"/>
                        </w:rPr>
                        <m:t>π</m:t>
                      </m:r>
                    </m:num>
                    <m:den>
                      <m:r>
                        <m:rPr>
                          <m:sty m:val="p"/>
                        </m:rPr>
                        <w:rPr>
                          <w:rFonts w:ascii="Cambria Math" w:hAnsi="Cambria Math"/>
                        </w:rPr>
                        <m:t>3</m:t>
                      </m:r>
                    </m:den>
                  </m:f>
                </m:e>
              </m:d>
              <m:r>
                <w:rPr>
                  <w:rStyle w:val="OEBodyChar"/>
                  <w:rFonts w:ascii="Cambria Math" w:eastAsiaTheme="minorEastAsia" w:hAnsi="Cambria Math"/>
                  <w:sz w:val="17"/>
                  <w:szCs w:val="17"/>
                  <w:shd w:val="clear" w:color="auto" w:fill="D9D9D9" w:themeFill="background1" w:themeFillShade="D9"/>
                </w:rPr>
                <m:t xml:space="preserve">, </m:t>
              </m:r>
              <m:d>
                <m:dPr>
                  <m:begChr m:val="{"/>
                  <m:endChr m:val="}"/>
                  <m:ctrlPr>
                    <w:rPr>
                      <w:rStyle w:val="OEBodyChar"/>
                      <w:rFonts w:ascii="Cambria Math" w:eastAsiaTheme="minorEastAsia" w:hAnsi="Cambria Math"/>
                      <w:i/>
                      <w:sz w:val="17"/>
                      <w:szCs w:val="17"/>
                      <w:shd w:val="clear" w:color="auto" w:fill="D9D9D9" w:themeFill="background1" w:themeFillShade="D9"/>
                    </w:rPr>
                  </m:ctrlPr>
                </m:dPr>
                <m:e>
                  <m:m>
                    <m:mPr>
                      <m:mcs>
                        <m:mc>
                          <m:mcPr>
                            <m:count m:val="1"/>
                            <m:mcJc m:val="center"/>
                          </m:mcPr>
                        </m:mc>
                      </m:mcs>
                      <m:ctrlPr>
                        <w:rPr>
                          <w:rStyle w:val="OEBodyChar"/>
                          <w:rFonts w:ascii="Cambria Math" w:eastAsiaTheme="minorEastAsia" w:hAnsi="Cambria Math"/>
                          <w:i/>
                          <w:sz w:val="17"/>
                          <w:szCs w:val="17"/>
                          <w:shd w:val="clear" w:color="auto" w:fill="D9D9D9" w:themeFill="background1" w:themeFillShade="D9"/>
                        </w:rPr>
                      </m:ctrlPr>
                    </m:mPr>
                    <m:mr>
                      <m:e>
                        <m:r>
                          <w:rPr>
                            <w:rStyle w:val="OEBodyChar"/>
                            <w:rFonts w:ascii="Cambria Math" w:eastAsiaTheme="minorEastAsia" w:hAnsi="Cambria Math"/>
                            <w:sz w:val="17"/>
                            <w:szCs w:val="17"/>
                            <w:shd w:val="clear" w:color="auto" w:fill="D9D9D9" w:themeFill="background1" w:themeFillShade="D9"/>
                          </w:rPr>
                          <m:t>x∈</m:t>
                        </m:r>
                        <m:d>
                          <m:dPr>
                            <m:begChr m:val="["/>
                            <m:endChr m:val="]"/>
                            <m:ctrlPr>
                              <w:rPr>
                                <w:rStyle w:val="OEBodyChar"/>
                                <w:rFonts w:ascii="Cambria Math" w:eastAsiaTheme="minorEastAsia" w:hAnsi="Cambria Math"/>
                                <w:i/>
                                <w:sz w:val="17"/>
                                <w:szCs w:val="17"/>
                                <w:shd w:val="clear" w:color="auto" w:fill="D9D9D9" w:themeFill="background1" w:themeFillShade="D9"/>
                              </w:rPr>
                            </m:ctrlPr>
                          </m:dPr>
                          <m:e>
                            <m:r>
                              <w:rPr>
                                <w:rStyle w:val="OEBodyChar"/>
                                <w:rFonts w:ascii="Cambria Math" w:eastAsiaTheme="minorEastAsia" w:hAnsi="Cambria Math"/>
                                <w:sz w:val="17"/>
                                <w:szCs w:val="17"/>
                                <w:shd w:val="clear" w:color="auto" w:fill="D9D9D9" w:themeFill="background1" w:themeFillShade="D9"/>
                              </w:rPr>
                              <m:t>1,1920</m:t>
                            </m:r>
                          </m:e>
                        </m:d>
                      </m:e>
                    </m:mr>
                    <m:mr>
                      <m:e>
                        <m:acc>
                          <m:accPr>
                            <m:chr m:val="́"/>
                            <m:ctrlPr>
                              <w:rPr>
                                <w:rFonts w:ascii="Cambria Math" w:hAnsi="Cambria Math"/>
                                <w:i/>
                                <w:iCs/>
                                <w:sz w:val="18"/>
                                <w:szCs w:val="18"/>
                              </w:rPr>
                            </m:ctrlPr>
                          </m:accPr>
                          <m:e>
                            <m:r>
                              <w:rPr>
                                <w:rFonts w:ascii="Cambria Math" w:hAnsi="Cambria Math"/>
                                <w:sz w:val="18"/>
                                <w:szCs w:val="18"/>
                              </w:rPr>
                              <m:t>y</m:t>
                            </m:r>
                          </m:e>
                        </m:acc>
                        <m:r>
                          <w:rPr>
                            <w:rStyle w:val="OEBodyChar"/>
                            <w:rFonts w:ascii="Cambria Math" w:eastAsiaTheme="minorEastAsia" w:hAnsi="Cambria Math"/>
                            <w:sz w:val="17"/>
                            <w:szCs w:val="17"/>
                            <w:shd w:val="clear" w:color="auto" w:fill="D9D9D9" w:themeFill="background1" w:themeFillShade="D9"/>
                          </w:rPr>
                          <m:t>∈</m:t>
                        </m:r>
                        <m:d>
                          <m:dPr>
                            <m:begChr m:val="["/>
                            <m:endChr m:val="]"/>
                            <m:ctrlPr>
                              <w:rPr>
                                <w:rStyle w:val="OEBodyChar"/>
                                <w:rFonts w:ascii="Cambria Math" w:eastAsiaTheme="minorEastAsia" w:hAnsi="Cambria Math"/>
                                <w:i/>
                                <w:sz w:val="17"/>
                                <w:szCs w:val="17"/>
                                <w:shd w:val="clear" w:color="auto" w:fill="D9D9D9" w:themeFill="background1" w:themeFillShade="D9"/>
                              </w:rPr>
                            </m:ctrlPr>
                          </m:dPr>
                          <m:e>
                            <m:r>
                              <w:rPr>
                                <w:rStyle w:val="OEBodyChar"/>
                                <w:rFonts w:ascii="Cambria Math" w:eastAsiaTheme="minorEastAsia" w:hAnsi="Cambria Math"/>
                                <w:sz w:val="17"/>
                                <w:szCs w:val="17"/>
                                <w:shd w:val="clear" w:color="auto" w:fill="D9D9D9" w:themeFill="background1" w:themeFillShade="D9"/>
                              </w:rPr>
                              <m:t>1,1080</m:t>
                            </m:r>
                          </m:e>
                        </m:d>
                      </m:e>
                    </m:mr>
                  </m:m>
                </m:e>
              </m:d>
            </m:oMath>
          </w:p>
        </w:tc>
        <w:tc>
          <w:tcPr>
            <w:tcW w:w="400" w:type="pct"/>
            <w:vAlign w:val="center"/>
          </w:tcPr>
          <w:p w14:paraId="6849459A" w14:textId="77777777" w:rsidR="00FC5E77" w:rsidRPr="00005525" w:rsidRDefault="00FC5E77" w:rsidP="00B64E30">
            <w:pPr>
              <w:pStyle w:val="OEBody"/>
              <w:jc w:val="center"/>
              <w:rPr>
                <w:rStyle w:val="BookTitle"/>
                <w:sz w:val="18"/>
                <w:szCs w:val="18"/>
              </w:rPr>
            </w:pPr>
          </w:p>
        </w:tc>
      </w:tr>
    </w:tbl>
    <w:p w14:paraId="42C400D6" w14:textId="3B162875" w:rsidR="00FC5E77" w:rsidRDefault="00457909" w:rsidP="00E1406A">
      <w:pPr>
        <w:pStyle w:val="OSABody"/>
      </w:pPr>
      <w:r>
        <w:rPr>
          <w:noProof/>
        </w:rPr>
        <mc:AlternateContent>
          <mc:Choice Requires="wps">
            <w:drawing>
              <wp:anchor distT="0" distB="0" distL="45720" distR="45720" simplePos="0" relativeHeight="251695104" behindDoc="1" locked="0" layoutInCell="1" allowOverlap="1" wp14:anchorId="0FCAB23B" wp14:editId="66793F78">
                <wp:simplePos x="0" y="0"/>
                <wp:positionH relativeFrom="column">
                  <wp:posOffset>-635</wp:posOffset>
                </wp:positionH>
                <wp:positionV relativeFrom="page">
                  <wp:posOffset>2620045</wp:posOffset>
                </wp:positionV>
                <wp:extent cx="3200400" cy="3449320"/>
                <wp:effectExtent l="0" t="0" r="0" b="0"/>
                <wp:wrapTight wrapText="bothSides">
                  <wp:wrapPolygon edited="0">
                    <wp:start x="0" y="0"/>
                    <wp:lineTo x="0" y="21473"/>
                    <wp:lineTo x="21471" y="21473"/>
                    <wp:lineTo x="21471" y="0"/>
                    <wp:lineTo x="0" y="0"/>
                  </wp:wrapPolygon>
                </wp:wrapTight>
                <wp:docPr id="4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3449320"/>
                        </a:xfrm>
                        <a:prstGeom prst="rect">
                          <a:avLst/>
                        </a:prstGeom>
                        <a:solidFill>
                          <a:srgbClr val="FFFFFF"/>
                        </a:solidFill>
                        <a:ln w="3175">
                          <a:noFill/>
                          <a:prstDash val="dash"/>
                        </a:ln>
                        <a:extLst/>
                      </wps:spPr>
                      <wps:txbx>
                        <w:txbxContent>
                          <w:p w14:paraId="46678410" w14:textId="77777777" w:rsidR="00153A65" w:rsidRDefault="00153A65" w:rsidP="00FC5E77">
                            <w:pPr>
                              <w:keepNext/>
                              <w:pBdr>
                                <w:bottom w:val="single" w:sz="4" w:space="1" w:color="auto"/>
                              </w:pBdr>
                              <w:jc w:val="center"/>
                            </w:pPr>
                            <w:r w:rsidRPr="00CC121F">
                              <w:rPr>
                                <w:noProof/>
                              </w:rPr>
                              <w:drawing>
                                <wp:inline distT="0" distB="0" distL="0" distR="0" wp14:anchorId="5572ECF0" wp14:editId="34F8957F">
                                  <wp:extent cx="3197860" cy="3086735"/>
                                  <wp:effectExtent l="0" t="0" r="2540" b="0"/>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9"/>
                                          <a:stretch>
                                            <a:fillRect/>
                                          </a:stretch>
                                        </pic:blipFill>
                                        <pic:spPr>
                                          <a:xfrm>
                                            <a:off x="0" y="0"/>
                                            <a:ext cx="3197860" cy="3086735"/>
                                          </a:xfrm>
                                          <a:prstGeom prst="rect">
                                            <a:avLst/>
                                          </a:prstGeom>
                                        </pic:spPr>
                                      </pic:pic>
                                    </a:graphicData>
                                  </a:graphic>
                                </wp:inline>
                              </w:drawing>
                            </w:r>
                          </w:p>
                          <w:p w14:paraId="0C423F58" w14:textId="0CE97A37" w:rsidR="00153A65" w:rsidRPr="001003B5" w:rsidRDefault="00153A65" w:rsidP="00FC5E77">
                            <w:pPr>
                              <w:pStyle w:val="Caption"/>
                              <w:pBdr>
                                <w:bottom w:val="single" w:sz="4" w:space="1" w:color="auto"/>
                              </w:pBdr>
                              <w:spacing w:before="60"/>
                              <w:jc w:val="center"/>
                              <w:rPr>
                                <w:rFonts w:ascii="Cambria" w:hAnsi="Cambria" w:cs="AdvOT8910dd71"/>
                                <w:i w:val="0"/>
                                <w:iCs w:val="0"/>
                                <w:color w:val="auto"/>
                                <w:spacing w:val="-8"/>
                                <w:szCs w:val="14"/>
                              </w:rPr>
                            </w:pPr>
                            <w:bookmarkStart w:id="83" w:name="_Ref464401532"/>
                            <w:r w:rsidRPr="001003B5">
                              <w:rPr>
                                <w:rFonts w:ascii="Cambria" w:hAnsi="Cambria" w:cs="AdvOT8910dd71"/>
                                <w:i w:val="0"/>
                                <w:iCs w:val="0"/>
                                <w:color w:val="auto"/>
                                <w:spacing w:val="-8"/>
                                <w:szCs w:val="14"/>
                              </w:rPr>
                              <w:t xml:space="preserve">Figure </w:t>
                            </w:r>
                            <w:r w:rsidRPr="001003B5">
                              <w:rPr>
                                <w:rFonts w:ascii="Cambria" w:hAnsi="Cambria" w:cs="AdvOT8910dd71"/>
                                <w:i w:val="0"/>
                                <w:iCs w:val="0"/>
                                <w:color w:val="auto"/>
                                <w:spacing w:val="-8"/>
                                <w:szCs w:val="14"/>
                              </w:rPr>
                              <w:fldChar w:fldCharType="begin"/>
                            </w:r>
                            <w:r w:rsidRPr="001003B5">
                              <w:rPr>
                                <w:rFonts w:ascii="Cambria" w:hAnsi="Cambria" w:cs="AdvOT8910dd71"/>
                                <w:i w:val="0"/>
                                <w:iCs w:val="0"/>
                                <w:color w:val="auto"/>
                                <w:spacing w:val="-8"/>
                                <w:szCs w:val="14"/>
                              </w:rPr>
                              <w:instrText xml:space="preserve"> SEQ Figure \* ARABIC </w:instrText>
                            </w:r>
                            <w:r w:rsidRPr="001003B5">
                              <w:rPr>
                                <w:rFonts w:ascii="Cambria" w:hAnsi="Cambria" w:cs="AdvOT8910dd71"/>
                                <w:i w:val="0"/>
                                <w:iCs w:val="0"/>
                                <w:color w:val="auto"/>
                                <w:spacing w:val="-8"/>
                                <w:szCs w:val="14"/>
                              </w:rPr>
                              <w:fldChar w:fldCharType="separate"/>
                            </w:r>
                            <w:r w:rsidR="00B255F9">
                              <w:rPr>
                                <w:rFonts w:ascii="Cambria" w:hAnsi="Cambria" w:cs="AdvOT8910dd71"/>
                                <w:i w:val="0"/>
                                <w:iCs w:val="0"/>
                                <w:noProof/>
                                <w:color w:val="auto"/>
                                <w:spacing w:val="-8"/>
                                <w:szCs w:val="14"/>
                              </w:rPr>
                              <w:t>19</w:t>
                            </w:r>
                            <w:r w:rsidRPr="001003B5">
                              <w:rPr>
                                <w:rFonts w:ascii="Cambria" w:hAnsi="Cambria" w:cs="AdvOT8910dd71"/>
                                <w:i w:val="0"/>
                                <w:iCs w:val="0"/>
                                <w:color w:val="auto"/>
                                <w:spacing w:val="-8"/>
                                <w:szCs w:val="14"/>
                              </w:rPr>
                              <w:fldChar w:fldCharType="end"/>
                            </w:r>
                            <w:bookmarkEnd w:id="83"/>
                            <w:r>
                              <w:rPr>
                                <w:rFonts w:ascii="Cambria" w:hAnsi="Cambria" w:cs="AdvOT8910dd71"/>
                                <w:i w:val="0"/>
                                <w:iCs w:val="0"/>
                                <w:color w:val="auto"/>
                                <w:spacing w:val="-8"/>
                                <w:szCs w:val="14"/>
                              </w:rPr>
                              <w:t xml:space="preserve"> </w:t>
                            </w:r>
                            <w:r>
                              <w:rPr>
                                <w:rFonts w:ascii="Cambria" w:hAnsi="Cambria" w:cs="AdvOT8910dd71"/>
                                <w:i w:val="0"/>
                                <w:iCs w:val="0"/>
                                <w:color w:val="auto"/>
                                <w:spacing w:val="-8"/>
                                <w:szCs w:val="14"/>
                              </w:rPr>
                              <w:tab/>
                              <w:t xml:space="preserve">Results from attempt to super-resolve a singlet using sinusoidal patterns in the coincident stereo arrangement of </w:t>
                            </w:r>
                            <w:r>
                              <w:rPr>
                                <w:rFonts w:ascii="Cambria" w:hAnsi="Cambria" w:cs="AdvOT8910dd71"/>
                                <w:i w:val="0"/>
                                <w:iCs w:val="0"/>
                                <w:color w:val="auto"/>
                                <w:spacing w:val="-8"/>
                                <w:szCs w:val="14"/>
                              </w:rPr>
                              <w:fldChar w:fldCharType="begin"/>
                            </w:r>
                            <w:r>
                              <w:rPr>
                                <w:rFonts w:ascii="Cambria" w:hAnsi="Cambria" w:cs="AdvOT8910dd71"/>
                                <w:i w:val="0"/>
                                <w:iCs w:val="0"/>
                                <w:color w:val="auto"/>
                                <w:spacing w:val="-8"/>
                                <w:szCs w:val="14"/>
                              </w:rPr>
                              <w:instrText xml:space="preserve"> REF _Ref464391098 \h </w:instrText>
                            </w:r>
                            <w:r>
                              <w:rPr>
                                <w:rFonts w:ascii="Cambria" w:hAnsi="Cambria" w:cs="AdvOT8910dd71"/>
                                <w:i w:val="0"/>
                                <w:iCs w:val="0"/>
                                <w:color w:val="auto"/>
                                <w:spacing w:val="-8"/>
                                <w:szCs w:val="14"/>
                              </w:rPr>
                            </w:r>
                            <w:r>
                              <w:rPr>
                                <w:rFonts w:ascii="Cambria" w:hAnsi="Cambria" w:cs="AdvOT8910dd71"/>
                                <w:i w:val="0"/>
                                <w:iCs w:val="0"/>
                                <w:color w:val="auto"/>
                                <w:spacing w:val="-8"/>
                                <w:szCs w:val="14"/>
                              </w:rPr>
                              <w:fldChar w:fldCharType="separate"/>
                            </w:r>
                            <w:r w:rsidR="00B255F9" w:rsidRPr="001003B5">
                              <w:rPr>
                                <w:rFonts w:ascii="Cambria" w:hAnsi="Cambria" w:cs="AdvOT8910dd71"/>
                                <w:i w:val="0"/>
                                <w:iCs w:val="0"/>
                                <w:color w:val="auto"/>
                                <w:spacing w:val="-8"/>
                                <w:szCs w:val="14"/>
                              </w:rPr>
                              <w:t xml:space="preserve">Figure </w:t>
                            </w:r>
                            <w:r w:rsidR="00B255F9">
                              <w:rPr>
                                <w:rFonts w:ascii="Cambria" w:hAnsi="Cambria" w:cs="AdvOT8910dd71"/>
                                <w:i w:val="0"/>
                                <w:iCs w:val="0"/>
                                <w:noProof/>
                                <w:color w:val="auto"/>
                                <w:spacing w:val="-8"/>
                                <w:szCs w:val="14"/>
                              </w:rPr>
                              <w:t>16</w:t>
                            </w:r>
                            <w:r>
                              <w:rPr>
                                <w:rFonts w:ascii="Cambria" w:hAnsi="Cambria" w:cs="AdvOT8910dd71"/>
                                <w:i w:val="0"/>
                                <w:iCs w:val="0"/>
                                <w:color w:val="auto"/>
                                <w:spacing w:val="-8"/>
                                <w:szCs w:val="14"/>
                              </w:rPr>
                              <w:fldChar w:fldCharType="end"/>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CAB23B" id="Text Box 40" o:spid="_x0000_s1043" type="#_x0000_t202" style="position:absolute;left:0;text-align:left;margin-left:-.05pt;margin-top:206.3pt;width:252pt;height:271.6pt;z-index:-251621376;visibility:visible;mso-wrap-style:square;mso-width-percent:0;mso-height-percent:0;mso-wrap-distance-left:3.6pt;mso-wrap-distance-top:0;mso-wrap-distance-right:3.6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" stroked="f" strokeweight=".25pt">
                <v:stroke dashstyle="dash"/>
                <v:textbox inset="0,0,0,0">
                  <w:txbxContent>
                    <w:p w14:paraId="46678410" w14:textId="77777777" w:rsidR="00153A65" w:rsidRDefault="00153A65" w:rsidP="00FC5E77">
                      <w:pPr>
                        <w:keepNext/>
                        <w:pBdr>
                          <w:bottom w:val="single" w:sz="4" w:space="1" w:color="auto"/>
                        </w:pBdr>
                        <w:jc w:val="center"/>
                      </w:pPr>
                      <w:r w:rsidRPr="00CC121F">
                        <w:rPr>
                          <w:noProof/>
                        </w:rPr>
                        <w:drawing>
                          <wp:inline distT="0" distB="0" distL="0" distR="0" wp14:anchorId="5572ECF0" wp14:editId="34F8957F">
                            <wp:extent cx="3197860" cy="3086735"/>
                            <wp:effectExtent l="0" t="0" r="2540" b="0"/>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9"/>
                                    <a:stretch>
                                      <a:fillRect/>
                                    </a:stretch>
                                  </pic:blipFill>
                                  <pic:spPr>
                                    <a:xfrm>
                                      <a:off x="0" y="0"/>
                                      <a:ext cx="3197860" cy="3086735"/>
                                    </a:xfrm>
                                    <a:prstGeom prst="rect">
                                      <a:avLst/>
                                    </a:prstGeom>
                                  </pic:spPr>
                                </pic:pic>
                              </a:graphicData>
                            </a:graphic>
                          </wp:inline>
                        </w:drawing>
                      </w:r>
                    </w:p>
                    <w:p w14:paraId="0C423F58" w14:textId="0CE97A37" w:rsidR="00153A65" w:rsidRPr="001003B5" w:rsidRDefault="00153A65" w:rsidP="00FC5E77">
                      <w:pPr>
                        <w:pStyle w:val="Caption"/>
                        <w:pBdr>
                          <w:bottom w:val="single" w:sz="4" w:space="1" w:color="auto"/>
                        </w:pBdr>
                        <w:spacing w:before="60"/>
                        <w:jc w:val="center"/>
                        <w:rPr>
                          <w:rFonts w:ascii="Cambria" w:hAnsi="Cambria" w:cs="AdvOT8910dd71"/>
                          <w:i w:val="0"/>
                          <w:iCs w:val="0"/>
                          <w:color w:val="auto"/>
                          <w:spacing w:val="-8"/>
                          <w:szCs w:val="14"/>
                        </w:rPr>
                      </w:pPr>
                      <w:bookmarkStart w:id="84" w:name="_Ref464401532"/>
                      <w:r w:rsidRPr="001003B5">
                        <w:rPr>
                          <w:rFonts w:ascii="Cambria" w:hAnsi="Cambria" w:cs="AdvOT8910dd71"/>
                          <w:i w:val="0"/>
                          <w:iCs w:val="0"/>
                          <w:color w:val="auto"/>
                          <w:spacing w:val="-8"/>
                          <w:szCs w:val="14"/>
                        </w:rPr>
                        <w:t xml:space="preserve">Figure </w:t>
                      </w:r>
                      <w:r w:rsidRPr="001003B5">
                        <w:rPr>
                          <w:rFonts w:ascii="Cambria" w:hAnsi="Cambria" w:cs="AdvOT8910dd71"/>
                          <w:i w:val="0"/>
                          <w:iCs w:val="0"/>
                          <w:color w:val="auto"/>
                          <w:spacing w:val="-8"/>
                          <w:szCs w:val="14"/>
                        </w:rPr>
                        <w:fldChar w:fldCharType="begin"/>
                      </w:r>
                      <w:r w:rsidRPr="001003B5">
                        <w:rPr>
                          <w:rFonts w:ascii="Cambria" w:hAnsi="Cambria" w:cs="AdvOT8910dd71"/>
                          <w:i w:val="0"/>
                          <w:iCs w:val="0"/>
                          <w:color w:val="auto"/>
                          <w:spacing w:val="-8"/>
                          <w:szCs w:val="14"/>
                        </w:rPr>
                        <w:instrText xml:space="preserve"> SEQ Figure \* ARABIC </w:instrText>
                      </w:r>
                      <w:r w:rsidRPr="001003B5">
                        <w:rPr>
                          <w:rFonts w:ascii="Cambria" w:hAnsi="Cambria" w:cs="AdvOT8910dd71"/>
                          <w:i w:val="0"/>
                          <w:iCs w:val="0"/>
                          <w:color w:val="auto"/>
                          <w:spacing w:val="-8"/>
                          <w:szCs w:val="14"/>
                        </w:rPr>
                        <w:fldChar w:fldCharType="separate"/>
                      </w:r>
                      <w:r w:rsidR="00B255F9">
                        <w:rPr>
                          <w:rFonts w:ascii="Cambria" w:hAnsi="Cambria" w:cs="AdvOT8910dd71"/>
                          <w:i w:val="0"/>
                          <w:iCs w:val="0"/>
                          <w:noProof/>
                          <w:color w:val="auto"/>
                          <w:spacing w:val="-8"/>
                          <w:szCs w:val="14"/>
                        </w:rPr>
                        <w:t>19</w:t>
                      </w:r>
                      <w:r w:rsidRPr="001003B5">
                        <w:rPr>
                          <w:rFonts w:ascii="Cambria" w:hAnsi="Cambria" w:cs="AdvOT8910dd71"/>
                          <w:i w:val="0"/>
                          <w:iCs w:val="0"/>
                          <w:color w:val="auto"/>
                          <w:spacing w:val="-8"/>
                          <w:szCs w:val="14"/>
                        </w:rPr>
                        <w:fldChar w:fldCharType="end"/>
                      </w:r>
                      <w:bookmarkEnd w:id="84"/>
                      <w:r>
                        <w:rPr>
                          <w:rFonts w:ascii="Cambria" w:hAnsi="Cambria" w:cs="AdvOT8910dd71"/>
                          <w:i w:val="0"/>
                          <w:iCs w:val="0"/>
                          <w:color w:val="auto"/>
                          <w:spacing w:val="-8"/>
                          <w:szCs w:val="14"/>
                        </w:rPr>
                        <w:t xml:space="preserve"> </w:t>
                      </w:r>
                      <w:r>
                        <w:rPr>
                          <w:rFonts w:ascii="Cambria" w:hAnsi="Cambria" w:cs="AdvOT8910dd71"/>
                          <w:i w:val="0"/>
                          <w:iCs w:val="0"/>
                          <w:color w:val="auto"/>
                          <w:spacing w:val="-8"/>
                          <w:szCs w:val="14"/>
                        </w:rPr>
                        <w:tab/>
                        <w:t xml:space="preserve">Results from attempt to super-resolve a singlet using sinusoidal patterns in the coincident stereo arrangement of </w:t>
                      </w:r>
                      <w:r>
                        <w:rPr>
                          <w:rFonts w:ascii="Cambria" w:hAnsi="Cambria" w:cs="AdvOT8910dd71"/>
                          <w:i w:val="0"/>
                          <w:iCs w:val="0"/>
                          <w:color w:val="auto"/>
                          <w:spacing w:val="-8"/>
                          <w:szCs w:val="14"/>
                        </w:rPr>
                        <w:fldChar w:fldCharType="begin"/>
                      </w:r>
                      <w:r>
                        <w:rPr>
                          <w:rFonts w:ascii="Cambria" w:hAnsi="Cambria" w:cs="AdvOT8910dd71"/>
                          <w:i w:val="0"/>
                          <w:iCs w:val="0"/>
                          <w:color w:val="auto"/>
                          <w:spacing w:val="-8"/>
                          <w:szCs w:val="14"/>
                        </w:rPr>
                        <w:instrText xml:space="preserve"> REF _Ref464391098 \h </w:instrText>
                      </w:r>
                      <w:r>
                        <w:rPr>
                          <w:rFonts w:ascii="Cambria" w:hAnsi="Cambria" w:cs="AdvOT8910dd71"/>
                          <w:i w:val="0"/>
                          <w:iCs w:val="0"/>
                          <w:color w:val="auto"/>
                          <w:spacing w:val="-8"/>
                          <w:szCs w:val="14"/>
                        </w:rPr>
                      </w:r>
                      <w:r>
                        <w:rPr>
                          <w:rFonts w:ascii="Cambria" w:hAnsi="Cambria" w:cs="AdvOT8910dd71"/>
                          <w:i w:val="0"/>
                          <w:iCs w:val="0"/>
                          <w:color w:val="auto"/>
                          <w:spacing w:val="-8"/>
                          <w:szCs w:val="14"/>
                        </w:rPr>
                        <w:fldChar w:fldCharType="separate"/>
                      </w:r>
                      <w:r w:rsidR="00B255F9" w:rsidRPr="001003B5">
                        <w:rPr>
                          <w:rFonts w:ascii="Cambria" w:hAnsi="Cambria" w:cs="AdvOT8910dd71"/>
                          <w:i w:val="0"/>
                          <w:iCs w:val="0"/>
                          <w:color w:val="auto"/>
                          <w:spacing w:val="-8"/>
                          <w:szCs w:val="14"/>
                        </w:rPr>
                        <w:t xml:space="preserve">Figure </w:t>
                      </w:r>
                      <w:r w:rsidR="00B255F9">
                        <w:rPr>
                          <w:rFonts w:ascii="Cambria" w:hAnsi="Cambria" w:cs="AdvOT8910dd71"/>
                          <w:i w:val="0"/>
                          <w:iCs w:val="0"/>
                          <w:noProof/>
                          <w:color w:val="auto"/>
                          <w:spacing w:val="-8"/>
                          <w:szCs w:val="14"/>
                        </w:rPr>
                        <w:t>16</w:t>
                      </w:r>
                      <w:r>
                        <w:rPr>
                          <w:rFonts w:ascii="Cambria" w:hAnsi="Cambria" w:cs="AdvOT8910dd71"/>
                          <w:i w:val="0"/>
                          <w:iCs w:val="0"/>
                          <w:color w:val="auto"/>
                          <w:spacing w:val="-8"/>
                          <w:szCs w:val="14"/>
                        </w:rPr>
                        <w:fldChar w:fldCharType="end"/>
                      </w:r>
                    </w:p>
                  </w:txbxContent>
                </v:textbox>
                <w10:wrap type="tight" anchory="page"/>
              </v:shape>
            </w:pict>
          </mc:Fallback>
        </mc:AlternateContent>
      </w:r>
      <w:r w:rsidR="00FC5E77" w:rsidRPr="007214F8">
        <w:t xml:space="preserve">The camera images acquired under the aforementioned illumination patterns are processed using the </w:t>
      </w:r>
      <w:r w:rsidR="00FC5E77">
        <w:t xml:space="preserve">demodulation strategy outlined in </w:t>
      </w:r>
      <w:r w:rsidR="00FC5E77" w:rsidRPr="002A375C">
        <w:t>Section-</w:t>
      </w:r>
      <w:r w:rsidR="00FC5E77">
        <w:fldChar w:fldCharType="begin"/>
      </w:r>
      <w:r w:rsidR="00FC5E77">
        <w:instrText xml:space="preserve"> REF _Ref464391139 \r \h </w:instrText>
      </w:r>
      <w:r w:rsidR="00FC5E77">
        <w:fldChar w:fldCharType="separate"/>
      </w:r>
      <w:r w:rsidR="00B255F9">
        <w:t>3</w:t>
      </w:r>
      <w:r w:rsidR="00FC5E77">
        <w:fldChar w:fldCharType="end"/>
      </w:r>
      <w:r w:rsidR="00FC5E77">
        <w:t>(</w:t>
      </w:r>
      <w:r w:rsidR="00FC5E77">
        <w:fldChar w:fldCharType="begin"/>
      </w:r>
      <w:r w:rsidR="00FC5E77">
        <w:instrText xml:space="preserve"> REF _Ref464391144 \r \h </w:instrText>
      </w:r>
      <w:r w:rsidR="00FC5E77">
        <w:fldChar w:fldCharType="separate"/>
      </w:r>
      <w:r w:rsidR="00B255F9">
        <w:t>A</w:t>
      </w:r>
      <w:r w:rsidR="00FC5E77">
        <w:fldChar w:fldCharType="end"/>
      </w:r>
      <w:r w:rsidR="00FC5E77">
        <w:t>)</w:t>
      </w:r>
      <w:r w:rsidR="00FC5E77" w:rsidRPr="007214F8">
        <w:t xml:space="preserve">, to obtain a </w:t>
      </w:r>
      <w:r w:rsidR="00FC5E77">
        <w:t>super resolv</w:t>
      </w:r>
      <w:r w:rsidR="00FC5E77" w:rsidRPr="007214F8">
        <w:t xml:space="preserve">ed image of </w:t>
      </w:r>
      <w:r w:rsidR="00FC5E77">
        <w:t>the resolution target.</w:t>
      </w:r>
      <w:r w:rsidR="00FC5E77" w:rsidRPr="005E00CE">
        <w:t xml:space="preserve"> </w:t>
      </w:r>
      <w:r w:rsidR="00FC5E77" w:rsidRPr="007214F8">
        <w:t xml:space="preserve">The </w:t>
      </w:r>
      <w:r w:rsidR="00FC5E77">
        <w:t>result</w:t>
      </w:r>
      <w:r w:rsidR="00FC5E77" w:rsidRPr="007214F8">
        <w:t xml:space="preserve"> is disclosed in</w:t>
      </w:r>
      <w:r w:rsidR="00FC5E77">
        <w:t xml:space="preserve"> </w:t>
      </w:r>
      <w:r w:rsidR="00FC5E77">
        <w:fldChar w:fldCharType="begin"/>
      </w:r>
      <w:r w:rsidR="00FC5E77">
        <w:instrText xml:space="preserve"> REF _Ref464401532 \h  \* MERGEFORMAT </w:instrText>
      </w:r>
      <w:r w:rsidR="00FC5E77">
        <w:fldChar w:fldCharType="separate"/>
      </w:r>
      <w:r w:rsidR="00B255F9" w:rsidRPr="00B255F9">
        <w:rPr>
          <w:color w:val="000000" w:themeColor="text1"/>
          <w:szCs w:val="18"/>
        </w:rPr>
        <w:t>Figure 19</w:t>
      </w:r>
      <w:r w:rsidR="00FC5E77">
        <w:fldChar w:fldCharType="end"/>
      </w:r>
      <w:r w:rsidR="00FC5E77" w:rsidRPr="007214F8">
        <w:t xml:space="preserve">. </w:t>
      </w:r>
    </w:p>
    <w:p w14:paraId="7460E536" w14:textId="63D02BC8" w:rsidR="00FC5E77" w:rsidRDefault="00FC5E77" w:rsidP="00E1406A">
      <w:pPr>
        <w:pStyle w:val="10BodyIndent"/>
      </w:pPr>
      <w:r w:rsidRPr="007214F8">
        <w:t xml:space="preserve">Inspection of the </w:t>
      </w:r>
      <w:r>
        <w:t>image insets confirms that space-variance in the optical blur is not an impediment to super-resolution</w:t>
      </w:r>
      <w:r w:rsidRPr="007214F8">
        <w:t>.</w:t>
      </w:r>
      <w:r>
        <w:t xml:space="preserve"> It also confirms that linearity (not space-invariance) is the principal requirement for super-resolution using heterodyning. The aforementioned view broadens the scope of super-resolution techniques to accommodate a much larger class of imagers not limited to well corrected optics.</w:t>
      </w:r>
    </w:p>
    <w:p w14:paraId="44462FCB" w14:textId="77777777" w:rsidR="00FC5E77" w:rsidRDefault="00FC5E77" w:rsidP="00D42EA1">
      <w:pPr>
        <w:pStyle w:val="OSABodyIndent"/>
      </w:pPr>
      <w:r w:rsidRPr="007214F8">
        <w:rPr>
          <w:iCs/>
        </w:rPr>
        <w:t>A</w:t>
      </w:r>
      <w:r w:rsidRPr="007214F8">
        <w:t xml:space="preserve"> visual assessment of the number of resolvable bars in each USAF target, hints at a resolution gain of </w:t>
      </w:r>
      <m:oMath>
        <m:r>
          <w:rPr>
            <w:rFonts w:ascii="Cambria Math" w:hAnsi="Cambria Math"/>
          </w:rPr>
          <m:t>4</m:t>
        </m:r>
      </m:oMath>
      <w:r w:rsidRPr="007214F8">
        <w:t xml:space="preserve"> elements. The knowledge that successive elements in the USAF target differ in resolution by </w:t>
      </w:r>
      <m:oMath>
        <m:sSup>
          <m:sSupPr>
            <m:ctrlPr>
              <w:rPr>
                <w:rFonts w:ascii="Cambria Math" w:hAnsi="Cambria Math"/>
                <w:i/>
              </w:rPr>
            </m:ctrlPr>
          </m:sSupPr>
          <m:e>
            <m:r>
              <w:rPr>
                <w:rFonts w:ascii="Cambria Math" w:hAnsi="Cambria Math"/>
              </w:rPr>
              <m:t>2</m:t>
            </m:r>
          </m:e>
          <m:sup>
            <m:r>
              <w:rPr>
                <w:rFonts w:ascii="Cambria Math" w:hAnsi="Cambria Math"/>
              </w:rPr>
              <m:t>1/6</m:t>
            </m:r>
          </m:sup>
        </m:sSup>
      </m:oMath>
      <w:r w:rsidRPr="007214F8">
        <w:t xml:space="preserve"> may be used to ascertain </w:t>
      </w:r>
      <w:r>
        <w:t>an</w:t>
      </w:r>
      <w:r w:rsidRPr="007214F8">
        <w:t xml:space="preserve"> empirical resolution gain </w:t>
      </w:r>
      <w:r>
        <w:t>of</w:t>
      </w:r>
      <w:r w:rsidRPr="007214F8">
        <w:t xml:space="preserve"> </w:t>
      </w:r>
      <w:r w:rsidRPr="007214F8">
        <w:rPr>
          <w:rFonts w:ascii="Cambria Math" w:hAnsi="Cambria Math"/>
        </w:rPr>
        <w:t>1.5874</w:t>
      </w:r>
      <w:r w:rsidRPr="007214F8">
        <w:t>.</w:t>
      </w:r>
    </w:p>
    <w:p w14:paraId="53A45D3B" w14:textId="77777777" w:rsidR="00FC5E77" w:rsidRPr="004B49F8" w:rsidRDefault="00FC5E77" w:rsidP="00FC5E77">
      <w:pPr>
        <w:spacing w:before="60"/>
        <w:jc w:val="both"/>
        <w:rPr>
          <w:rFonts w:ascii="Cambria" w:hAnsi="Cambria"/>
          <w:i/>
          <w:spacing w:val="-8"/>
          <w:sz w:val="18"/>
          <w:u w:val="single"/>
        </w:rPr>
      </w:pPr>
      <w:r w:rsidRPr="004B49F8">
        <w:rPr>
          <w:rFonts w:ascii="Cambria" w:hAnsi="Cambria"/>
          <w:i/>
          <w:spacing w:val="-8"/>
          <w:sz w:val="18"/>
          <w:u w:val="single"/>
        </w:rPr>
        <w:t>Key observations</w:t>
      </w:r>
    </w:p>
    <w:p w14:paraId="63997C25" w14:textId="77777777" w:rsidR="00FC5E77" w:rsidRPr="004B49F8" w:rsidRDefault="00FC5E77" w:rsidP="00E1406A">
      <w:pPr>
        <w:pStyle w:val="OSABody"/>
      </w:pPr>
      <w:r w:rsidRPr="004B49F8">
        <w:rPr>
          <w:b/>
        </w:rPr>
        <w:t>Field dependent resolution gain</w:t>
      </w:r>
      <w:r>
        <w:t>: A c</w:t>
      </w:r>
      <w:r w:rsidRPr="007214F8">
        <w:t>omparison of the modulation strength of element-</w:t>
      </w:r>
      <w:r w:rsidRPr="007214F8">
        <w:rPr>
          <w:rFonts w:ascii="Cambria Math" w:hAnsi="Cambria Math"/>
        </w:rPr>
        <w:t>6</w:t>
      </w:r>
      <w:r>
        <w:t xml:space="preserve"> in each colored inset</w:t>
      </w:r>
      <w:r w:rsidRPr="007214F8">
        <w:t xml:space="preserve"> confirms the field dependence in the resolving power of the engineered imager. The most visible improvement appears </w:t>
      </w:r>
      <w:r>
        <w:t>near</w:t>
      </w:r>
      <w:r w:rsidRPr="007214F8">
        <w:t xml:space="preserve"> the optical axis (blue inset), while the least visible improvement appears </w:t>
      </w:r>
      <w:r>
        <w:t>at</w:t>
      </w:r>
      <w:r w:rsidRPr="007214F8">
        <w:t xml:space="preserve"> t</w:t>
      </w:r>
      <w:r>
        <w:t>he edge of the image field (red &amp;</w:t>
      </w:r>
      <w:r w:rsidRPr="007214F8">
        <w:t xml:space="preserve"> green insets). The </w:t>
      </w:r>
      <w:r>
        <w:t>anisotropy</w:t>
      </w:r>
      <w:r w:rsidRPr="007214F8">
        <w:t xml:space="preserve"> in resolving power can be traced back to the field dependence in the resolving power of the baseband PSF</w:t>
      </w:r>
      <w:r>
        <w:t>.</w:t>
      </w:r>
    </w:p>
    <w:p w14:paraId="123C7DDF" w14:textId="047E1EE6" w:rsidR="00FC5E77" w:rsidRDefault="00FC5E77" w:rsidP="00D42EA1">
      <w:pPr>
        <w:pStyle w:val="OSABodyIndent"/>
        <w:ind w:firstLine="0"/>
      </w:pPr>
      <w:r>
        <w:rPr>
          <w:b/>
        </w:rPr>
        <w:t>Uneven brightness</w:t>
      </w:r>
      <w:r w:rsidRPr="004B49F8">
        <w:rPr>
          <w:b/>
        </w:rPr>
        <w:t>:</w:t>
      </w:r>
      <w:r>
        <w:rPr>
          <w:b/>
        </w:rPr>
        <w:t xml:space="preserve"> </w:t>
      </w:r>
      <w:r>
        <w:t>T</w:t>
      </w:r>
      <w:r w:rsidRPr="007214F8">
        <w:t>h</w:t>
      </w:r>
      <w:r>
        <w:t>is</w:t>
      </w:r>
      <w:r w:rsidRPr="007214F8">
        <w:t xml:space="preserve"> </w:t>
      </w:r>
      <w:r>
        <w:t xml:space="preserve">may </w:t>
      </w:r>
      <w:r w:rsidRPr="007214F8">
        <w:t xml:space="preserve">be confirmed by comparing the brightness of the central portion of the </w:t>
      </w:r>
      <w:r>
        <w:t>super resolv</w:t>
      </w:r>
      <w:r w:rsidRPr="007214F8">
        <w:t>ed image to its surroundings. Th</w:t>
      </w:r>
      <w:r>
        <w:t>e</w:t>
      </w:r>
      <w:r w:rsidRPr="007214F8">
        <w:t xml:space="preserve"> behavior may be traced back to the field dependence of </w:t>
      </w:r>
      <w:r>
        <w:t>the</w:t>
      </w:r>
      <w:r w:rsidRPr="007214F8">
        <w:t xml:space="preserve"> DC (zero-frequency) response</w:t>
      </w:r>
      <w:r>
        <w:t xml:space="preserve"> of the camera optical blur</w:t>
      </w:r>
      <w:r w:rsidRPr="007214F8">
        <w:t xml:space="preserve">. </w:t>
      </w:r>
      <w:r>
        <w:t xml:space="preserve">It is </w:t>
      </w:r>
      <w:r>
        <w:t>observed that t</w:t>
      </w:r>
      <w:r w:rsidRPr="007214F8">
        <w:t xml:space="preserve">he </w:t>
      </w:r>
      <w:r>
        <w:t xml:space="preserve">baseband </w:t>
      </w:r>
      <w:r w:rsidRPr="007214F8">
        <w:t xml:space="preserve">image of a constant albedo target exhibits </w:t>
      </w:r>
      <w:r>
        <w:t xml:space="preserve">intensity variations </w:t>
      </w:r>
      <w:r w:rsidR="00782BA4">
        <w:t>in accord</w:t>
      </w:r>
      <w:r>
        <w:t xml:space="preserve"> with the severity of space-variance in the camera optical blur</w:t>
      </w:r>
      <w:r w:rsidRPr="007214F8">
        <w:t>.</w:t>
      </w:r>
    </w:p>
    <w:p w14:paraId="35B5931A" w14:textId="457C3A78" w:rsidR="00FC5E77" w:rsidRDefault="00FC5E77" w:rsidP="00D42EA1">
      <w:pPr>
        <w:pStyle w:val="OSABodyIndent"/>
        <w:ind w:firstLine="0"/>
      </w:pPr>
      <w:r w:rsidRPr="00CF2BD8">
        <w:rPr>
          <w:b/>
        </w:rPr>
        <w:t>Ghost artifacts:</w:t>
      </w:r>
      <w:r>
        <w:t xml:space="preserve"> T</w:t>
      </w:r>
      <w:r w:rsidRPr="007214F8">
        <w:t xml:space="preserve">he </w:t>
      </w:r>
      <w:r>
        <w:t>impact</w:t>
      </w:r>
      <w:r w:rsidRPr="007214F8">
        <w:t xml:space="preserve"> of ghosting on the quality of reconstruction is most apparent in the </w:t>
      </w:r>
      <w:r>
        <w:t>red</w:t>
      </w:r>
      <w:r w:rsidRPr="007214F8">
        <w:t xml:space="preserve"> insets</w:t>
      </w:r>
      <w:r>
        <w:t xml:space="preserve">. </w:t>
      </w:r>
      <w:r w:rsidR="007F339A">
        <w:t>The severity of ghosting</w:t>
      </w:r>
      <w:r w:rsidRPr="007214F8">
        <w:t xml:space="preserve"> increases with increasing distance from the optical axis. In addition, the direction of ghosting </w:t>
      </w:r>
      <w:r>
        <w:t>appears</w:t>
      </w:r>
      <w:r w:rsidRPr="007214F8">
        <w:t xml:space="preserve"> to depend on the </w:t>
      </w:r>
      <w:r>
        <w:t>modulation direction</w:t>
      </w:r>
      <w:r w:rsidRPr="007214F8">
        <w:t>.</w:t>
      </w:r>
      <w:r>
        <w:t xml:space="preserve"> Both observations are</w:t>
      </w:r>
      <w:r w:rsidR="007F339A">
        <w:t xml:space="preserve"> consistent</w:t>
      </w:r>
      <w:r>
        <w:t xml:space="preserve"> </w:t>
      </w:r>
      <w:r w:rsidRPr="007214F8">
        <w:t>with the findings reported in Section</w:t>
      </w:r>
      <w:r>
        <w:t>-</w:t>
      </w:r>
      <w:r w:rsidR="007F339A">
        <w:fldChar w:fldCharType="begin"/>
      </w:r>
      <w:r w:rsidR="007F339A">
        <w:instrText xml:space="preserve"> REF _Ref464391139 \r \h </w:instrText>
      </w:r>
      <w:r w:rsidR="007F339A">
        <w:fldChar w:fldCharType="separate"/>
      </w:r>
      <w:r w:rsidR="00B255F9">
        <w:t>3</w:t>
      </w:r>
      <w:r w:rsidR="007F339A">
        <w:fldChar w:fldCharType="end"/>
      </w:r>
      <w:r w:rsidR="007F339A">
        <w:t>(</w:t>
      </w:r>
      <w:r w:rsidR="007F339A">
        <w:fldChar w:fldCharType="begin"/>
      </w:r>
      <w:r w:rsidR="007F339A">
        <w:instrText xml:space="preserve"> REF _Ref464391144 \r \h </w:instrText>
      </w:r>
      <w:r w:rsidR="007F339A">
        <w:fldChar w:fldCharType="separate"/>
      </w:r>
      <w:r w:rsidR="00B255F9">
        <w:t>A</w:t>
      </w:r>
      <w:r w:rsidR="007F339A">
        <w:fldChar w:fldCharType="end"/>
      </w:r>
      <w:r w:rsidR="007F339A">
        <w:t>)</w:t>
      </w:r>
      <w:r w:rsidR="007F339A">
        <w:fldChar w:fldCharType="begin"/>
      </w:r>
      <w:r w:rsidR="007F339A">
        <w:instrText xml:space="preserve"> REF _Ref464401631 \r \h </w:instrText>
      </w:r>
      <w:r w:rsidR="007F339A">
        <w:fldChar w:fldCharType="separate"/>
      </w:r>
      <w:r w:rsidR="00B255F9">
        <w:t>2</w:t>
      </w:r>
      <w:r w:rsidR="007F339A">
        <w:fldChar w:fldCharType="end"/>
      </w:r>
      <w:r w:rsidRPr="007214F8">
        <w:t xml:space="preserve">. </w:t>
      </w:r>
    </w:p>
    <w:p w14:paraId="43C66F65" w14:textId="20D06479" w:rsidR="00C31BA5" w:rsidRPr="00801999" w:rsidRDefault="00FC5E77" w:rsidP="00E1406A">
      <w:pPr>
        <w:pStyle w:val="OSABody"/>
        <w:rPr>
          <w:rFonts w:ascii="Cambria" w:hAnsi="Cambria"/>
          <w:i/>
          <w:u w:val="single"/>
        </w:rPr>
      </w:pPr>
      <w:r w:rsidRPr="007214F8">
        <w:t xml:space="preserve">In </w:t>
      </w:r>
      <w:r w:rsidR="007F339A">
        <w:t>summary</w:t>
      </w:r>
      <w:r w:rsidRPr="007214F8">
        <w:t>, space-variance in the optical blur introduces</w:t>
      </w:r>
      <w:r w:rsidR="00C31BA5" w:rsidRPr="00C31BA5">
        <w:rPr>
          <w:rFonts w:ascii="Cambria" w:hAnsi="Cambria"/>
          <w:i/>
          <w:u w:val="single"/>
        </w:rPr>
        <w:t xml:space="preserve"> </w:t>
      </w:r>
    </w:p>
    <w:p w14:paraId="2EAC3DEC" w14:textId="5F09113D" w:rsidR="00C31BA5" w:rsidRDefault="00C31BA5" w:rsidP="00C31BA5">
      <w:pPr>
        <w:pStyle w:val="ListParagraph"/>
        <w:numPr>
          <w:ilvl w:val="0"/>
          <w:numId w:val="8"/>
        </w:numPr>
        <w:tabs>
          <w:tab w:val="left" w:pos="1350"/>
        </w:tabs>
        <w:autoSpaceDE w:val="0"/>
        <w:autoSpaceDN w:val="0"/>
        <w:adjustRightInd w:val="0"/>
        <w:ind w:left="360" w:hanging="180"/>
        <w:jc w:val="both"/>
        <w:rPr>
          <w:rFonts w:ascii="Cambria" w:eastAsia="Malgun Gothic" w:hAnsi="Cambria"/>
          <w:spacing w:val="-8"/>
          <w:sz w:val="18"/>
        </w:rPr>
      </w:pPr>
      <w:r w:rsidRPr="00C31BA5">
        <w:rPr>
          <w:rFonts w:ascii="Cambria" w:eastAsia="Malgun Gothic" w:hAnsi="Cambria"/>
          <w:spacing w:val="-8"/>
          <w:sz w:val="18"/>
        </w:rPr>
        <w:t>field dependence in the resolving power of the computationally engineered imager</w:t>
      </w:r>
      <w:r>
        <w:rPr>
          <w:rFonts w:ascii="Cambria" w:eastAsia="Malgun Gothic" w:hAnsi="Cambria"/>
          <w:spacing w:val="-8"/>
          <w:sz w:val="18"/>
        </w:rPr>
        <w:t>, and</w:t>
      </w:r>
    </w:p>
    <w:p w14:paraId="3DDCEAC5" w14:textId="4E617E95" w:rsidR="00C31BA5" w:rsidRPr="00801999" w:rsidRDefault="00C31BA5" w:rsidP="00C31BA5">
      <w:pPr>
        <w:pStyle w:val="ListParagraph"/>
        <w:numPr>
          <w:ilvl w:val="0"/>
          <w:numId w:val="8"/>
        </w:numPr>
        <w:tabs>
          <w:tab w:val="left" w:pos="1350"/>
        </w:tabs>
        <w:autoSpaceDE w:val="0"/>
        <w:autoSpaceDN w:val="0"/>
        <w:adjustRightInd w:val="0"/>
        <w:ind w:left="360" w:hanging="180"/>
        <w:jc w:val="both"/>
        <w:rPr>
          <w:rFonts w:ascii="Cambria" w:eastAsia="Malgun Gothic" w:hAnsi="Cambria"/>
          <w:spacing w:val="-8"/>
          <w:sz w:val="18"/>
        </w:rPr>
      </w:pPr>
      <w:r>
        <w:rPr>
          <w:rFonts w:ascii="Cambria" w:eastAsia="Malgun Gothic" w:hAnsi="Cambria"/>
          <w:spacing w:val="-8"/>
          <w:sz w:val="18"/>
        </w:rPr>
        <w:t>ghost artifacts in the super-resolved image.</w:t>
      </w:r>
    </w:p>
    <w:p w14:paraId="11D9240A" w14:textId="13926747" w:rsidR="00FC5E77" w:rsidRDefault="00C31BA5" w:rsidP="00D42EA1">
      <w:pPr>
        <w:pStyle w:val="OSABodyIndent"/>
      </w:pPr>
      <w:r>
        <w:t xml:space="preserve">In </w:t>
      </w:r>
      <w:r w:rsidR="00D2357A" w:rsidRPr="008C066C">
        <w:t>Section-</w:t>
      </w:r>
      <w:r w:rsidR="008C066C" w:rsidRPr="008C066C">
        <w:fldChar w:fldCharType="begin"/>
      </w:r>
      <w:r w:rsidR="008C066C" w:rsidRPr="008C066C">
        <w:instrText xml:space="preserve"> REF _Ref464543367 \r \h </w:instrText>
      </w:r>
      <w:r w:rsidR="008C066C">
        <w:instrText xml:space="preserve"> \* MERGEFORMAT </w:instrText>
      </w:r>
      <w:r w:rsidR="008C066C" w:rsidRPr="008C066C">
        <w:fldChar w:fldCharType="separate"/>
      </w:r>
      <w:r w:rsidR="00B255F9">
        <w:t>5</w:t>
      </w:r>
      <w:r w:rsidR="008C066C" w:rsidRPr="008C066C">
        <w:fldChar w:fldCharType="end"/>
      </w:r>
      <w:r w:rsidR="00FC5E77" w:rsidRPr="007214F8">
        <w:t xml:space="preserve">, we </w:t>
      </w:r>
      <w:r w:rsidR="00D2357A">
        <w:t>examine alternative</w:t>
      </w:r>
      <w:r w:rsidR="00FC5E77" w:rsidRPr="007214F8">
        <w:t xml:space="preserve"> </w:t>
      </w:r>
      <w:r>
        <w:t>illumination/reconstruction strategies</w:t>
      </w:r>
      <w:r w:rsidR="00FC5E77" w:rsidRPr="007214F8">
        <w:t xml:space="preserve"> for</w:t>
      </w:r>
      <w:r>
        <w:t xml:space="preserve"> simultaneously</w:t>
      </w:r>
      <w:r w:rsidR="00FC5E77" w:rsidRPr="007214F8">
        <w:t xml:space="preserve"> overcoming</w:t>
      </w:r>
      <w:r w:rsidR="00D2357A">
        <w:t xml:space="preserve"> the above</w:t>
      </w:r>
      <w:r>
        <w:t xml:space="preserve"> </w:t>
      </w:r>
      <w:r w:rsidR="00FC5E77" w:rsidRPr="007214F8">
        <w:t>issue</w:t>
      </w:r>
      <w:r>
        <w:t>s</w:t>
      </w:r>
      <w:r w:rsidR="00FC5E77" w:rsidRPr="007214F8">
        <w:t>.</w:t>
      </w:r>
    </w:p>
    <w:p w14:paraId="26608756" w14:textId="152D5BF4" w:rsidR="00BA4C0F" w:rsidRDefault="001B0FFA" w:rsidP="00BA4C0F">
      <w:pPr>
        <w:pStyle w:val="13Head2"/>
      </w:pPr>
      <w:r>
        <w:t>D</w:t>
      </w:r>
      <w:r w:rsidR="00BA4C0F">
        <w:t xml:space="preserve">. </w:t>
      </w:r>
      <w:r w:rsidR="00503102">
        <w:t>Limitations</w:t>
      </w:r>
    </w:p>
    <w:p w14:paraId="6034AA42" w14:textId="3F5866E5" w:rsidR="00BA4C0F" w:rsidRDefault="00770E26" w:rsidP="00E1406A">
      <w:pPr>
        <w:pStyle w:val="OSABody"/>
      </w:pPr>
      <w:r>
        <w:t xml:space="preserve">A </w:t>
      </w:r>
      <w:r w:rsidR="00671168">
        <w:t xml:space="preserve">constant </w:t>
      </w:r>
      <w:r>
        <w:t xml:space="preserve">criticism levied against </w:t>
      </w:r>
      <w:r w:rsidR="00671168">
        <w:t xml:space="preserve">heterodyning based </w:t>
      </w:r>
      <w:r w:rsidR="00300EF2">
        <w:t>super-resolution schemes</w:t>
      </w:r>
      <w:r w:rsidR="00671168">
        <w:t xml:space="preserve"> </w:t>
      </w:r>
      <w:r>
        <w:t>is the purported need for the cutoff frequency of the i</w:t>
      </w:r>
      <w:r w:rsidR="00BA4C0F">
        <w:t xml:space="preserve">llumination optics </w:t>
      </w:r>
      <w:r>
        <w:t>to exceed the cutoff frequency of the imaging optics</w:t>
      </w:r>
      <w:r w:rsidR="00BA4C0F">
        <w:t>.</w:t>
      </w:r>
      <w:r>
        <w:t xml:space="preserve"> This begs the </w:t>
      </w:r>
      <w:r w:rsidR="00671168">
        <w:t xml:space="preserve">obvious </w:t>
      </w:r>
      <w:r>
        <w:t>question: why not use the illumination optics for imaging?</w:t>
      </w:r>
    </w:p>
    <w:p w14:paraId="62011271" w14:textId="34CA561F" w:rsidR="00BA4C0F" w:rsidRPr="00BA4C0F" w:rsidRDefault="00770E26" w:rsidP="00E1406A">
      <w:pPr>
        <w:pStyle w:val="10BodyIndent"/>
      </w:pPr>
      <w:r w:rsidRPr="00545EF5">
        <w:t>We</w:t>
      </w:r>
      <w:r>
        <w:t xml:space="preserve"> observe that the criticism is </w:t>
      </w:r>
      <w:r w:rsidR="00671168">
        <w:t>ill-</w:t>
      </w:r>
      <w:r w:rsidR="003B3294">
        <w:t>conceived</w:t>
      </w:r>
      <w:r>
        <w:t xml:space="preserve"> </w:t>
      </w:r>
      <w:r w:rsidR="003B3294">
        <w:t>as</w:t>
      </w:r>
      <w:r>
        <w:t xml:space="preserve"> </w:t>
      </w:r>
      <w:r w:rsidR="006A72BC">
        <w:t>t</w:t>
      </w:r>
      <w:r w:rsidR="00EA4E90">
        <w:t>he optical design tradeoff associated with the illumination optics are markedl</w:t>
      </w:r>
      <w:r w:rsidR="006A72BC">
        <w:t>y different from those associated with the imaging optics. The illumination optics need only project a s</w:t>
      </w:r>
      <w:r w:rsidR="00782BA4">
        <w:t>pecific</w:t>
      </w:r>
      <w:r w:rsidR="006A72BC">
        <w:t xml:space="preserve"> set of frequencies, a</w:t>
      </w:r>
      <w:r w:rsidR="00671168">
        <w:t xml:space="preserve"> task that </w:t>
      </w:r>
      <w:r w:rsidR="006A72BC">
        <w:t xml:space="preserve">can be </w:t>
      </w:r>
      <w:r w:rsidR="00671168">
        <w:t>accomplished</w:t>
      </w:r>
      <w:r w:rsidR="006A72BC">
        <w:t xml:space="preserve"> using a variety of techniques including sparse-aperture synthesis. In contrast, the </w:t>
      </w:r>
      <w:r w:rsidR="006A72BC" w:rsidRPr="00BA4C0F">
        <w:t xml:space="preserve">imaging optics </w:t>
      </w:r>
      <w:r w:rsidR="006A72BC">
        <w:t xml:space="preserve">is </w:t>
      </w:r>
      <w:r w:rsidR="003B3294">
        <w:t>by design</w:t>
      </w:r>
      <w:r w:rsidR="00671168" w:rsidRPr="00671168">
        <w:t xml:space="preserve"> </w:t>
      </w:r>
      <w:r w:rsidR="00671168">
        <w:t>required</w:t>
      </w:r>
      <w:r w:rsidR="003B3294">
        <w:t xml:space="preserve"> </w:t>
      </w:r>
      <w:r w:rsidR="006A72BC" w:rsidRPr="00BA4C0F">
        <w:t xml:space="preserve">to resolve </w:t>
      </w:r>
      <w:r w:rsidR="006A72BC">
        <w:t>extended objects with</w:t>
      </w:r>
      <w:r w:rsidR="006A72BC" w:rsidRPr="00BA4C0F">
        <w:t xml:space="preserve"> spatial frequenc</w:t>
      </w:r>
      <w:r w:rsidR="006A72BC">
        <w:t>ies</w:t>
      </w:r>
      <w:r w:rsidR="006A72BC" w:rsidRPr="00BA4C0F">
        <w:t xml:space="preserve"> </w:t>
      </w:r>
      <w:r w:rsidR="006A72BC">
        <w:t xml:space="preserve">spanning </w:t>
      </w:r>
      <w:r w:rsidR="006A72BC" w:rsidRPr="00BA4C0F">
        <w:t xml:space="preserve">the </w:t>
      </w:r>
      <w:r w:rsidR="006A72BC">
        <w:t xml:space="preserve">entire </w:t>
      </w:r>
      <w:r w:rsidR="006A72BC" w:rsidRPr="00BA4C0F">
        <w:t>optical passband.</w:t>
      </w:r>
    </w:p>
    <w:p w14:paraId="3C23AD54" w14:textId="77777777" w:rsidR="00A56A59" w:rsidRPr="00A56A59" w:rsidRDefault="00A56A59" w:rsidP="00A56A59">
      <w:pPr>
        <w:pStyle w:val="ListParagraph"/>
        <w:numPr>
          <w:ilvl w:val="0"/>
          <w:numId w:val="18"/>
        </w:numPr>
        <w:autoSpaceDE w:val="0"/>
        <w:autoSpaceDN w:val="0"/>
        <w:adjustRightInd w:val="0"/>
        <w:spacing w:before="240" w:after="40"/>
        <w:contextualSpacing w:val="0"/>
        <w:jc w:val="both"/>
        <w:rPr>
          <w:rFonts w:cs="AdvOT9cb306be.B"/>
          <w:b/>
          <w:vanish/>
          <w:sz w:val="22"/>
          <w:szCs w:val="18"/>
        </w:rPr>
      </w:pPr>
    </w:p>
    <w:p w14:paraId="75B22E42" w14:textId="5D9F92A9" w:rsidR="003849D8" w:rsidRDefault="003849D8" w:rsidP="00A56A59">
      <w:pPr>
        <w:pStyle w:val="12Head1"/>
        <w:numPr>
          <w:ilvl w:val="0"/>
          <w:numId w:val="18"/>
        </w:numPr>
        <w:rPr>
          <w:caps/>
        </w:rPr>
      </w:pPr>
      <w:r w:rsidRPr="00A87ABE">
        <w:rPr>
          <w:caps/>
        </w:rPr>
        <w:t xml:space="preserve">Depth </w:t>
      </w:r>
      <w:r w:rsidR="00EA5F8C" w:rsidRPr="00A87ABE">
        <w:rPr>
          <w:caps/>
        </w:rPr>
        <w:t>estimation</w:t>
      </w:r>
      <w:r w:rsidRPr="00A87ABE">
        <w:rPr>
          <w:caps/>
        </w:rPr>
        <w:t xml:space="preserve"> using sinusoidal patterns</w:t>
      </w:r>
    </w:p>
    <w:p w14:paraId="4B175495" w14:textId="35B06BCB" w:rsidR="003E6F2B" w:rsidRDefault="007132E2" w:rsidP="00E1406A">
      <w:pPr>
        <w:pStyle w:val="OSABody"/>
      </w:pPr>
      <w:r>
        <w:t>The proposed</w:t>
      </w:r>
      <w:r w:rsidR="00263DEF">
        <w:t xml:space="preserve"> approach to recovering depth is a straightforward adaptation of Phase Measurement Profilometry (PMP) techniques </w:t>
      </w:r>
      <w:r w:rsidR="00263DEF" w:rsidRPr="00D42EA1">
        <w:t>[</w:t>
      </w:r>
      <w:r w:rsidR="00D42EA1" w:rsidRPr="00D42EA1">
        <w:fldChar w:fldCharType="begin"/>
      </w:r>
      <w:r w:rsidR="00D42EA1" w:rsidRPr="00D42EA1">
        <w:instrText xml:space="preserve"> REF _Ref464649133 \r \h </w:instrText>
      </w:r>
      <w:r w:rsidR="00D42EA1">
        <w:instrText xml:space="preserve"> \* MERGEFORMAT </w:instrText>
      </w:r>
      <w:r w:rsidR="00D42EA1" w:rsidRPr="00D42EA1">
        <w:fldChar w:fldCharType="separate"/>
      </w:r>
      <w:r w:rsidR="00B255F9">
        <w:t>35</w:t>
      </w:r>
      <w:r w:rsidR="00D42EA1" w:rsidRPr="00D42EA1">
        <w:fldChar w:fldCharType="end"/>
      </w:r>
      <w:r w:rsidR="00263DEF" w:rsidRPr="00D42EA1">
        <w:t>]</w:t>
      </w:r>
      <w:r w:rsidR="00263DEF">
        <w:t xml:space="preserve"> to </w:t>
      </w:r>
      <w:r w:rsidR="008E64F5">
        <w:t xml:space="preserve">macroscopic scales. </w:t>
      </w:r>
      <w:r w:rsidR="003E6F2B">
        <w:t xml:space="preserve">The principal difference lies in the </w:t>
      </w:r>
      <w:r>
        <w:t xml:space="preserve">additional restrictions </w:t>
      </w:r>
      <m:oMath>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Z</m:t>
            </m:r>
          </m:sub>
        </m:sSub>
        <m:r>
          <w:rPr>
            <w:rFonts w:ascii="Cambria Math" w:hAnsi="Cambria Math"/>
          </w:rPr>
          <m:t>=0)</m:t>
        </m:r>
      </m:oMath>
      <w:r w:rsidR="00B8068E">
        <w:t xml:space="preserve"> </w:t>
      </w:r>
      <w:r>
        <w:t xml:space="preserve">that are imposed </w:t>
      </w:r>
      <w:r w:rsidR="00B8068E">
        <w:t xml:space="preserve">on the placement of the camera and projector. The restriction </w:t>
      </w:r>
      <w:r>
        <w:t>helps e</w:t>
      </w:r>
      <w:r w:rsidR="00B8068E">
        <w:t>xpan</w:t>
      </w:r>
      <w:r>
        <w:t xml:space="preserve">d </w:t>
      </w:r>
      <w:r w:rsidR="00B8068E">
        <w:t xml:space="preserve">the scope of PMP techniques to </w:t>
      </w:r>
      <w:r w:rsidR="003E6F2B">
        <w:t xml:space="preserve">accommodate a </w:t>
      </w:r>
      <w:r w:rsidR="00122EFB">
        <w:t>broader</w:t>
      </w:r>
      <w:r w:rsidR="003E6F2B">
        <w:t xml:space="preserve"> class of illumination patterns </w:t>
      </w:r>
      <w:r w:rsidR="00B8068E">
        <w:t xml:space="preserve">such as </w:t>
      </w:r>
      <w:r w:rsidR="003E6F2B">
        <w:t>warped-sinusoid</w:t>
      </w:r>
      <w:r w:rsidR="00B8068E">
        <w:t>s</w:t>
      </w:r>
      <w:r w:rsidR="003E6F2B">
        <w:t>.</w:t>
      </w:r>
    </w:p>
    <w:p w14:paraId="65871E7F" w14:textId="0E2BEC19" w:rsidR="00A87ABE" w:rsidRDefault="008E64F5" w:rsidP="00E1406A">
      <w:pPr>
        <w:pStyle w:val="10BodyIndent"/>
      </w:pPr>
      <w:r w:rsidRPr="007214F8">
        <w:t xml:space="preserve">PMP </w:t>
      </w:r>
      <w:r w:rsidR="00D65D6B">
        <w:t xml:space="preserve">approaches </w:t>
      </w:r>
      <w:r w:rsidRPr="007214F8">
        <w:t xml:space="preserve">recover densely sampled topographic information from images of a scene illuminated by one or more periodic sinusoidal patterns. </w:t>
      </w:r>
      <w:r w:rsidR="00D65D6B">
        <w:t xml:space="preserve">Depth </w:t>
      </w:r>
      <w:r w:rsidR="00122EFB">
        <w:t>estimation</w:t>
      </w:r>
      <w:r w:rsidR="00D65D6B" w:rsidRPr="00CC0287">
        <w:t xml:space="preserve"> is predica</w:t>
      </w:r>
      <w:r w:rsidR="00D65D6B">
        <w:t>ted on the observ</w:t>
      </w:r>
      <w:r w:rsidR="00782BA4">
        <w:t>ation of</w:t>
      </w:r>
      <w:r w:rsidR="00D65D6B">
        <w:t xml:space="preserve"> scene dependent phase deformations </w:t>
      </w:r>
      <w:r w:rsidR="00D65D6B" w:rsidRPr="00CC0287">
        <w:t xml:space="preserve">in the camera image </w:t>
      </w:r>
      <w:r w:rsidR="00D65D6B">
        <w:t xml:space="preserve">of the projected </w:t>
      </w:r>
      <w:r w:rsidR="00D65D6B" w:rsidRPr="00CC0287">
        <w:t>illumination</w:t>
      </w:r>
      <w:r w:rsidR="00D65D6B">
        <w:t xml:space="preserve"> pattern. </w:t>
      </w:r>
      <w:r w:rsidR="00A87ABE">
        <w:t>It was established in Section-</w:t>
      </w:r>
      <w:r w:rsidR="00A87ABE">
        <w:fldChar w:fldCharType="begin"/>
      </w:r>
      <w:r w:rsidR="00A87ABE">
        <w:instrText xml:space="preserve"> REF _Ref464311950 \r \h </w:instrText>
      </w:r>
      <w:r w:rsidR="00A87ABE">
        <w:fldChar w:fldCharType="separate"/>
      </w:r>
      <w:r w:rsidR="00B255F9">
        <w:t>2</w:t>
      </w:r>
      <w:r w:rsidR="00A87ABE">
        <w:fldChar w:fldCharType="end"/>
      </w:r>
      <w:r w:rsidR="00A87ABE">
        <w:t>(</w:t>
      </w:r>
      <w:r w:rsidR="00A87ABE">
        <w:fldChar w:fldCharType="begin"/>
      </w:r>
      <w:r w:rsidR="00A87ABE">
        <w:instrText xml:space="preserve"> REF _Ref464379270 \r \h </w:instrText>
      </w:r>
      <w:r w:rsidR="00A87ABE">
        <w:fldChar w:fldCharType="separate"/>
      </w:r>
      <w:r w:rsidR="00B255F9">
        <w:t>C</w:t>
      </w:r>
      <w:r w:rsidR="00A87ABE">
        <w:fldChar w:fldCharType="end"/>
      </w:r>
      <w:r w:rsidR="00A87ABE">
        <w:t xml:space="preserve">) that a select combination of stereo arrangements and sinusoidal patterns support phase modulation </w:t>
      </w:r>
      <w:r w:rsidR="00B10FD8">
        <w:t>of</w:t>
      </w:r>
      <w:r w:rsidR="00D65D6B">
        <w:t xml:space="preserve"> </w:t>
      </w:r>
      <w:r w:rsidR="00A87ABE">
        <w:t>a carrier</w:t>
      </w:r>
      <w:r w:rsidR="00D65D6B">
        <w:t xml:space="preserve"> (Eq</w:t>
      </w:r>
      <w:r w:rsidR="00B10FD8">
        <w:t>s</w:t>
      </w:r>
      <w:r w:rsidR="00D65D6B">
        <w:t>.</w:t>
      </w:r>
      <w:r w:rsidR="00B10FD8">
        <w:fldChar w:fldCharType="begin"/>
      </w:r>
      <w:r w:rsidR="00B10FD8">
        <w:instrText xml:space="preserve"> REF _Ref464302457 \h </w:instrText>
      </w:r>
      <w:r w:rsidR="00B10FD8">
        <w:fldChar w:fldCharType="separate"/>
      </w:r>
      <w:r w:rsidR="00B255F9" w:rsidRPr="00005525">
        <w:rPr>
          <w:rStyle w:val="BookTitle"/>
        </w:rPr>
        <w:t>(</w:t>
      </w:r>
      <w:r w:rsidR="00B255F9">
        <w:rPr>
          <w:rStyle w:val="BookTitle"/>
          <w:noProof/>
        </w:rPr>
        <w:t>21</w:t>
      </w:r>
      <w:r w:rsidR="00B255F9" w:rsidRPr="00005525">
        <w:rPr>
          <w:rStyle w:val="BookTitle"/>
        </w:rPr>
        <w:t>)</w:t>
      </w:r>
      <w:r w:rsidR="00B10FD8">
        <w:fldChar w:fldCharType="end"/>
      </w:r>
      <w:r w:rsidR="00B10FD8">
        <w:t xml:space="preserve"> &amp; </w:t>
      </w:r>
      <w:r w:rsidR="00B10FD8">
        <w:fldChar w:fldCharType="begin"/>
      </w:r>
      <w:r w:rsidR="00B10FD8">
        <w:instrText xml:space="preserve"> REF _Ref464407977 \h </w:instrText>
      </w:r>
      <w:r w:rsidR="00B10FD8">
        <w:fldChar w:fldCharType="separate"/>
      </w:r>
      <w:r w:rsidR="00B255F9" w:rsidRPr="00005525">
        <w:rPr>
          <w:rStyle w:val="BookTitle"/>
        </w:rPr>
        <w:t>(</w:t>
      </w:r>
      <w:r w:rsidR="00B255F9">
        <w:rPr>
          <w:rStyle w:val="BookTitle"/>
          <w:noProof/>
        </w:rPr>
        <w:t>22</w:t>
      </w:r>
      <w:r w:rsidR="00B255F9" w:rsidRPr="00005525">
        <w:rPr>
          <w:rStyle w:val="BookTitle"/>
        </w:rPr>
        <w:t>)</w:t>
      </w:r>
      <w:r w:rsidR="00B10FD8">
        <w:fldChar w:fldCharType="end"/>
      </w:r>
      <w:r w:rsidR="00D65D6B">
        <w:t>)</w:t>
      </w:r>
      <w:r w:rsidR="00A87ABE">
        <w:t xml:space="preserve">, as favored by </w:t>
      </w:r>
      <w:r w:rsidR="00B10FD8">
        <w:t>PMP</w:t>
      </w:r>
      <w:r w:rsidR="00A87ABE">
        <w:t xml:space="preserve">. </w:t>
      </w:r>
    </w:p>
    <w:p w14:paraId="0633CEC8" w14:textId="7C218C74" w:rsidR="00ED378D" w:rsidRDefault="00B10FD8" w:rsidP="00E1406A">
      <w:pPr>
        <w:pStyle w:val="10BodyIndent"/>
      </w:pPr>
      <w:r>
        <w:t>Examination of Eqs.</w:t>
      </w:r>
      <w:r>
        <w:fldChar w:fldCharType="begin"/>
      </w:r>
      <w:r>
        <w:instrText xml:space="preserve"> REF _Ref464302457 \h </w:instrText>
      </w:r>
      <w:r>
        <w:fldChar w:fldCharType="separate"/>
      </w:r>
      <w:r w:rsidR="00B255F9" w:rsidRPr="00005525">
        <w:rPr>
          <w:rStyle w:val="BookTitle"/>
        </w:rPr>
        <w:t>(</w:t>
      </w:r>
      <w:r w:rsidR="00B255F9">
        <w:rPr>
          <w:rStyle w:val="BookTitle"/>
          <w:noProof/>
        </w:rPr>
        <w:t>21</w:t>
      </w:r>
      <w:r w:rsidR="00B255F9" w:rsidRPr="00005525">
        <w:rPr>
          <w:rStyle w:val="BookTitle"/>
        </w:rPr>
        <w:t>)</w:t>
      </w:r>
      <w:r>
        <w:fldChar w:fldCharType="end"/>
      </w:r>
      <w:r>
        <w:t xml:space="preserve"> &amp; </w:t>
      </w:r>
      <w:r>
        <w:fldChar w:fldCharType="begin"/>
      </w:r>
      <w:r>
        <w:instrText xml:space="preserve"> REF _Ref464407977 \h </w:instrText>
      </w:r>
      <w:r>
        <w:fldChar w:fldCharType="separate"/>
      </w:r>
      <w:r w:rsidR="00B255F9" w:rsidRPr="00005525">
        <w:rPr>
          <w:rStyle w:val="BookTitle"/>
        </w:rPr>
        <w:t>(</w:t>
      </w:r>
      <w:r w:rsidR="00B255F9">
        <w:rPr>
          <w:rStyle w:val="BookTitle"/>
          <w:noProof/>
        </w:rPr>
        <w:t>22</w:t>
      </w:r>
      <w:r w:rsidR="00B255F9" w:rsidRPr="00005525">
        <w:rPr>
          <w:rStyle w:val="BookTitle"/>
        </w:rPr>
        <w:t>)</w:t>
      </w:r>
      <w:r>
        <w:fldChar w:fldCharType="end"/>
      </w:r>
      <w:r>
        <w:t xml:space="preserve"> confirms that the inverse of the scene depth </w:t>
      </w:r>
      <m:oMath>
        <m:r>
          <w:rPr>
            <w:rFonts w:ascii="Cambria Math" w:hAnsi="Cambria Math"/>
          </w:rPr>
          <m:t>(</m:t>
        </m:r>
        <m:sSup>
          <m:sSupPr>
            <m:ctrlPr>
              <w:rPr>
                <w:rFonts w:ascii="Cambria Math" w:hAnsi="Cambria Math"/>
                <w:i/>
              </w:rPr>
            </m:ctrlPr>
          </m:sSupPr>
          <m:e>
            <m:r>
              <w:rPr>
                <w:rFonts w:ascii="Cambria Math" w:hAnsi="Cambria Math"/>
              </w:rPr>
              <m:t>W</m:t>
            </m:r>
          </m:e>
          <m:sup>
            <m:r>
              <w:rPr>
                <w:rFonts w:ascii="Cambria Math" w:hAnsi="Cambria Math"/>
              </w:rPr>
              <m:t>-1</m:t>
            </m:r>
          </m:sup>
        </m:sSup>
        <m:r>
          <w:rPr>
            <w:rFonts w:ascii="Cambria Math" w:hAnsi="Cambria Math"/>
          </w:rPr>
          <m:t>)</m:t>
        </m:r>
      </m:oMath>
      <w:r>
        <w:t xml:space="preserve"> is embedded in the instantaneous phase </w:t>
      </w:r>
      <m:oMath>
        <m:r>
          <w:rPr>
            <w:rFonts w:ascii="Cambria Math" w:hAnsi="Cambria Math"/>
          </w:rPr>
          <m:t>φ(u,v)</m:t>
        </m:r>
      </m:oMath>
      <w:r>
        <w:t xml:space="preserve"> of the detected illumination pattern. This observation constitutes the basis of </w:t>
      </w:r>
      <w:r w:rsidR="007132E2">
        <w:t>a</w:t>
      </w:r>
      <w:r>
        <w:t xml:space="preserve"> depth estimation</w:t>
      </w:r>
      <w:r w:rsidR="00A87ABE" w:rsidRPr="00CC0287">
        <w:t xml:space="preserve"> strategy.</w:t>
      </w:r>
      <w:r w:rsidR="003E6F2B">
        <w:t xml:space="preserve"> </w:t>
      </w:r>
      <w:r w:rsidR="00ED378D">
        <w:t xml:space="preserve"> </w:t>
      </w:r>
      <w:r w:rsidR="003E6F2B" w:rsidRPr="007214F8">
        <w:t xml:space="preserve">Topographic information </w:t>
      </w:r>
      <w:r w:rsidR="003E6F2B">
        <w:t>is</w:t>
      </w:r>
      <w:r w:rsidR="003E6F2B" w:rsidRPr="007214F8">
        <w:t xml:space="preserve"> recovered from the phase-map </w:t>
      </w:r>
      <m:oMath>
        <m:r>
          <w:rPr>
            <w:rFonts w:ascii="Cambria Math" w:hAnsi="Cambria Math"/>
          </w:rPr>
          <m:t>φ</m:t>
        </m:r>
      </m:oMath>
      <w:r w:rsidR="003E6F2B" w:rsidRPr="007214F8">
        <w:t xml:space="preserve"> by eliminating the linear phase term and the </w:t>
      </w:r>
      <w:r w:rsidR="003E6F2B">
        <w:t xml:space="preserve">constant </w:t>
      </w:r>
      <w:r w:rsidR="003E6F2B" w:rsidRPr="007214F8">
        <w:t>phase offset</w:t>
      </w:r>
      <m:oMath>
        <m:r>
          <w:rPr>
            <w:rFonts w:ascii="Cambria Math" w:hAnsi="Cambria Math"/>
          </w:rPr>
          <m:t xml:space="preserve"> </m:t>
        </m:r>
        <m:sSub>
          <m:sSubPr>
            <m:ctrlPr>
              <w:rPr>
                <w:rFonts w:ascii="Cambria Math" w:hAnsi="Cambria Math"/>
              </w:rPr>
            </m:ctrlPr>
          </m:sSubPr>
          <m:e>
            <m:r>
              <w:rPr>
                <w:rFonts w:ascii="Cambria Math" w:hAnsi="Cambria Math"/>
              </w:rPr>
              <m:t>φ</m:t>
            </m:r>
          </m:e>
          <m:sub>
            <m:r>
              <m:rPr>
                <m:sty m:val="p"/>
              </m:rPr>
              <w:rPr>
                <w:rFonts w:ascii="Cambria Math" w:hAnsi="Cambria Math"/>
              </w:rPr>
              <m:t>0</m:t>
            </m:r>
          </m:sub>
        </m:sSub>
      </m:oMath>
      <w:r w:rsidR="003E6F2B" w:rsidRPr="007214F8">
        <w:t>.</w:t>
      </w:r>
      <w:r w:rsidR="003E6F2B">
        <w:t xml:space="preserve"> </w:t>
      </w:r>
    </w:p>
    <w:p w14:paraId="019324BC" w14:textId="77C2536E" w:rsidR="00ED378D" w:rsidRDefault="003E6F2B" w:rsidP="00E1406A">
      <w:pPr>
        <w:pStyle w:val="10BodyIndent"/>
      </w:pPr>
      <w:r w:rsidRPr="007214F8">
        <w:t>The process begins with the acquisition of images under phase</w:t>
      </w:r>
      <w:r w:rsidR="00ED378D">
        <w:t xml:space="preserve"> </w:t>
      </w:r>
      <w:r w:rsidRPr="007214F8">
        <w:t>shifted sinusoidal</w:t>
      </w:r>
      <w:r>
        <w:t>/warped-sinusoidal</w:t>
      </w:r>
      <w:r w:rsidRPr="007214F8">
        <w:t xml:space="preserve"> patterns</w:t>
      </w:r>
      <m:oMath>
        <m:r>
          <w:rPr>
            <w:rFonts w:ascii="Cambria Math" w:hAnsi="Cambria Math"/>
          </w:rPr>
          <m:t xml:space="preserve"> </m:t>
        </m:r>
        <m:d>
          <m:dPr>
            <m:begChr m:val="{"/>
            <m:endChr m:val="}"/>
            <m:ctrlPr>
              <w:rPr>
                <w:rFonts w:ascii="Cambria Math" w:hAnsi="Cambria Math"/>
              </w:rPr>
            </m:ctrlPr>
          </m:dPr>
          <m:e>
            <m:sSub>
              <m:sSubPr>
                <m:ctrlPr>
                  <w:rPr>
                    <w:rFonts w:ascii="Cambria Math" w:hAnsi="Cambria Math"/>
                  </w:rPr>
                </m:ctrlPr>
              </m:sSubPr>
              <m:e>
                <m:r>
                  <w:rPr>
                    <w:rFonts w:ascii="Cambria Math" w:hAnsi="Cambria Math"/>
                  </w:rPr>
                  <m:t>p</m:t>
                </m:r>
              </m:e>
              <m:sub>
                <m:r>
                  <w:rPr>
                    <w:rFonts w:ascii="Cambria Math" w:hAnsi="Cambria Math"/>
                  </w:rPr>
                  <m:t>θ</m:t>
                </m:r>
              </m:sub>
            </m:sSub>
            <m:d>
              <m:dPr>
                <m:ctrlPr>
                  <w:rPr>
                    <w:rFonts w:ascii="Cambria Math" w:hAnsi="Cambria Math"/>
                  </w:rPr>
                </m:ctrlPr>
              </m:dPr>
              <m:e>
                <m:acc>
                  <m:accPr>
                    <m:chr m:val="́"/>
                    <m:ctrlPr>
                      <w:rPr>
                        <w:rFonts w:ascii="Cambria Math" w:hAnsi="Cambria Math"/>
                      </w:rPr>
                    </m:ctrlPr>
                  </m:accPr>
                  <m:e>
                    <m:r>
                      <w:rPr>
                        <w:rFonts w:ascii="Cambria Math" w:hAnsi="Cambria Math"/>
                      </w:rPr>
                      <m:t>x</m:t>
                    </m:r>
                  </m:e>
                </m:acc>
                <m:r>
                  <m:rPr>
                    <m:sty m:val="p"/>
                  </m:rPr>
                  <w:rPr>
                    <w:rFonts w:ascii="Cambria Math" w:hAnsi="Cambria Math"/>
                  </w:rPr>
                  <m:t>,</m:t>
                </m:r>
                <m:acc>
                  <m:accPr>
                    <m:chr m:val="́"/>
                    <m:ctrlPr>
                      <w:rPr>
                        <w:rFonts w:ascii="Cambria Math" w:hAnsi="Cambria Math"/>
                      </w:rPr>
                    </m:ctrlPr>
                  </m:accPr>
                  <m:e>
                    <m:r>
                      <w:rPr>
                        <w:rFonts w:ascii="Cambria Math" w:hAnsi="Cambria Math"/>
                      </w:rPr>
                      <m:t>y</m:t>
                    </m:r>
                  </m:e>
                </m:acc>
              </m:e>
            </m:d>
            <m:r>
              <m:rPr>
                <m:sty m:val="p"/>
              </m:rPr>
              <w:rPr>
                <w:rFonts w:ascii="Cambria Math" w:hAnsi="Cambria Math"/>
              </w:rPr>
              <m:t xml:space="preserve"> : </m:t>
            </m:r>
            <m:r>
              <w:rPr>
                <w:rFonts w:ascii="Cambria Math" w:hAnsi="Cambria Math"/>
              </w:rPr>
              <m:t>θ</m:t>
            </m:r>
            <m:r>
              <m:rPr>
                <m:sty m:val="p"/>
              </m:rPr>
              <w:rPr>
                <w:rFonts w:ascii="Cambria Math" w:hAnsi="Cambria Math"/>
              </w:rPr>
              <m:t>∈</m:t>
            </m:r>
            <m:d>
              <m:dPr>
                <m:begChr m:val="["/>
                <m:endChr m:val="]"/>
                <m:ctrlPr>
                  <w:rPr>
                    <w:rFonts w:ascii="Cambria Math" w:hAnsi="Cambria Math"/>
                  </w:rPr>
                </m:ctrlPr>
              </m:dPr>
              <m:e>
                <m:r>
                  <m:rPr>
                    <m:sty m:val="p"/>
                  </m:rPr>
                  <w:rPr>
                    <w:rFonts w:ascii="Cambria Math" w:hAnsi="Cambria Math"/>
                  </w:rPr>
                  <m:t>0,</m:t>
                </m:r>
                <m:f>
                  <m:fPr>
                    <m:type m:val="lin"/>
                    <m:ctrlPr>
                      <w:rPr>
                        <w:rFonts w:ascii="Cambria Math" w:hAnsi="Cambria Math"/>
                      </w:rPr>
                    </m:ctrlPr>
                  </m:fPr>
                  <m:num>
                    <m:r>
                      <w:rPr>
                        <w:rFonts w:ascii="Cambria Math" w:hAnsi="Cambria Math"/>
                      </w:rPr>
                      <m:t>π</m:t>
                    </m:r>
                  </m:num>
                  <m:den>
                    <m:r>
                      <m:rPr>
                        <m:sty m:val="p"/>
                      </m:rPr>
                      <w:rPr>
                        <w:rFonts w:ascii="Cambria Math" w:hAnsi="Cambria Math"/>
                      </w:rPr>
                      <m:t>2</m:t>
                    </m:r>
                  </m:den>
                </m:f>
                <m:r>
                  <m:rPr>
                    <m:sty m:val="p"/>
                  </m:rPr>
                  <w:rPr>
                    <w:rFonts w:ascii="Cambria Math" w:hAnsi="Cambria Math"/>
                  </w:rPr>
                  <m:t>,</m:t>
                </m:r>
                <m:r>
                  <w:rPr>
                    <w:rFonts w:ascii="Cambria Math" w:hAnsi="Cambria Math"/>
                  </w:rPr>
                  <m:t>π</m:t>
                </m:r>
                <m:r>
                  <m:rPr>
                    <m:sty m:val="p"/>
                  </m:rPr>
                  <w:rPr>
                    <w:rFonts w:ascii="Cambria Math" w:hAnsi="Cambria Math"/>
                  </w:rPr>
                  <m:t>,</m:t>
                </m:r>
                <m:f>
                  <m:fPr>
                    <m:type m:val="lin"/>
                    <m:ctrlPr>
                      <w:rPr>
                        <w:rFonts w:ascii="Cambria Math" w:hAnsi="Cambria Math"/>
                      </w:rPr>
                    </m:ctrlPr>
                  </m:fPr>
                  <m:num>
                    <m:r>
                      <m:rPr>
                        <m:sty m:val="p"/>
                      </m:rPr>
                      <w:rPr>
                        <w:rFonts w:ascii="Cambria Math" w:hAnsi="Cambria Math"/>
                      </w:rPr>
                      <m:t>3</m:t>
                    </m:r>
                    <m:r>
                      <w:rPr>
                        <w:rFonts w:ascii="Cambria Math" w:hAnsi="Cambria Math"/>
                      </w:rPr>
                      <m:t>π</m:t>
                    </m:r>
                  </m:num>
                  <m:den>
                    <m:r>
                      <m:rPr>
                        <m:sty m:val="p"/>
                      </m:rPr>
                      <w:rPr>
                        <w:rFonts w:ascii="Cambria Math" w:hAnsi="Cambria Math"/>
                      </w:rPr>
                      <m:t>2</m:t>
                    </m:r>
                  </m:den>
                </m:f>
              </m:e>
            </m:d>
          </m:e>
        </m:d>
      </m:oMath>
      <w:r w:rsidR="00ED378D">
        <w:t xml:space="preserve"> </w:t>
      </w:r>
      <w:r w:rsidRPr="007214F8">
        <w:t>of frequency</w:t>
      </w:r>
      <m:oMath>
        <m:r>
          <w:rPr>
            <w:rFonts w:ascii="Cambria Math" w:hAnsi="Cambria Math"/>
          </w:rPr>
          <m:t xml:space="preserve"> </m:t>
        </m:r>
        <m:sSub>
          <m:sSubPr>
            <m:ctrlPr>
              <w:rPr>
                <w:rFonts w:ascii="Cambria Math" w:hAnsi="Cambria Math"/>
                <w:i/>
              </w:rPr>
            </m:ctrlPr>
          </m:sSubPr>
          <m:e>
            <m:r>
              <w:rPr>
                <w:rFonts w:ascii="Cambria Math" w:hAnsi="Cambria Math"/>
              </w:rPr>
              <m:t>ξ</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η</m:t>
            </m:r>
          </m:e>
          <m:sub>
            <m:r>
              <w:rPr>
                <w:rFonts w:ascii="Cambria Math" w:hAnsi="Cambria Math"/>
              </w:rPr>
              <m:t>0</m:t>
            </m:r>
          </m:sub>
        </m:sSub>
      </m:oMath>
      <w:r w:rsidRPr="007214F8">
        <w:t xml:space="preserve">. The camera images are then digitally recombined to obtain the cosine/sine modulated images of the scene, as </w:t>
      </w:r>
      <w:r w:rsidR="00ED378D">
        <w:t>outlined in Eqs.</w:t>
      </w:r>
      <w:r w:rsidR="00ED378D" w:rsidRPr="00001554">
        <w:fldChar w:fldCharType="begin"/>
      </w:r>
      <w:r w:rsidR="00ED378D" w:rsidRPr="00001554">
        <w:instrText xml:space="preserve"> REF _Ref464324203 \h </w:instrText>
      </w:r>
      <w:r w:rsidR="00ED378D">
        <w:instrText xml:space="preserve"> \* MERGEFORMAT </w:instrText>
      </w:r>
      <w:r w:rsidR="00ED378D" w:rsidRPr="00001554">
        <w:fldChar w:fldCharType="separate"/>
      </w:r>
      <w:r w:rsidR="00B255F9" w:rsidRPr="00B255F9">
        <w:t>(26)</w:t>
      </w:r>
      <w:r w:rsidR="00ED378D" w:rsidRPr="00001554">
        <w:fldChar w:fldCharType="end"/>
      </w:r>
      <w:r w:rsidR="00ED378D" w:rsidRPr="00001554">
        <w:t xml:space="preserve">– </w:t>
      </w:r>
      <w:r w:rsidR="00ED378D" w:rsidRPr="00001554">
        <w:fldChar w:fldCharType="begin"/>
      </w:r>
      <w:r w:rsidR="00ED378D" w:rsidRPr="00001554">
        <w:instrText xml:space="preserve"> REF _Ref464324204 \h </w:instrText>
      </w:r>
      <w:r w:rsidR="00ED378D">
        <w:instrText xml:space="preserve"> \* MERGEFORMAT </w:instrText>
      </w:r>
      <w:r w:rsidR="00ED378D" w:rsidRPr="00001554">
        <w:fldChar w:fldCharType="separate"/>
      </w:r>
      <w:r w:rsidR="00B255F9" w:rsidRPr="00B255F9">
        <w:t>(28)</w:t>
      </w:r>
      <w:r w:rsidR="00ED378D" w:rsidRPr="00001554">
        <w:fldChar w:fldCharType="end"/>
      </w:r>
      <w:r w:rsidR="00ED378D" w:rsidRPr="00001554">
        <w:t xml:space="preserve">. </w:t>
      </w:r>
      <w:r w:rsidR="00B44A7E">
        <w:t>The resulting expressions are disclosed below:</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9" w:type="dxa"/>
          <w:right w:w="29" w:type="dxa"/>
        </w:tblCellMar>
        <w:tblLook w:val="04A0" w:firstRow="1" w:lastRow="0" w:firstColumn="1" w:lastColumn="0" w:noHBand="0" w:noVBand="1"/>
      </w:tblPr>
      <w:tblGrid>
        <w:gridCol w:w="4511"/>
        <w:gridCol w:w="392"/>
      </w:tblGrid>
      <w:tr w:rsidR="006F7ED2" w:rsidRPr="00CC0287" w14:paraId="6C81209B" w14:textId="77777777" w:rsidTr="006F7ED2">
        <w:trPr>
          <w:jc w:val="center"/>
        </w:trPr>
        <w:tc>
          <w:tcPr>
            <w:tcW w:w="4600" w:type="pct"/>
            <w:vAlign w:val="center"/>
          </w:tcPr>
          <w:p w14:paraId="38CC950D" w14:textId="05A8B1F5" w:rsidR="006F7ED2" w:rsidRPr="006F7ED2" w:rsidRDefault="0075418B" w:rsidP="006F7ED2">
            <w:pPr>
              <w:pStyle w:val="OEBody"/>
              <w:spacing w:line="360" w:lineRule="auto"/>
              <w:jc w:val="left"/>
              <w:rPr>
                <w:sz w:val="18"/>
                <w:szCs w:val="18"/>
              </w:rPr>
            </w:pPr>
            <m:oMathPara>
              <m:oMath>
                <m:sSub>
                  <m:sSubPr>
                    <m:ctrlPr>
                      <w:rPr>
                        <w:rFonts w:ascii="Cambria Math" w:hAnsi="Cambria Math" w:cs="Cambria Math"/>
                        <w:i/>
                        <w:sz w:val="18"/>
                        <w:szCs w:val="18"/>
                      </w:rPr>
                    </m:ctrlPr>
                  </m:sSubPr>
                  <m:e>
                    <m:acc>
                      <m:accPr>
                        <m:ctrlPr>
                          <w:rPr>
                            <w:rFonts w:ascii="Cambria Math" w:hAnsi="Cambria Math" w:cs="Cambria Math"/>
                            <w:i/>
                            <w:sz w:val="18"/>
                            <w:szCs w:val="18"/>
                          </w:rPr>
                        </m:ctrlPr>
                      </m:accPr>
                      <m:e>
                        <m:r>
                          <w:rPr>
                            <w:rFonts w:ascii="Cambria Math" w:hAnsi="Cambria Math" w:cs="Cambria Math"/>
                            <w:sz w:val="18"/>
                            <w:szCs w:val="18"/>
                          </w:rPr>
                          <m:t>i</m:t>
                        </m:r>
                      </m:e>
                    </m:acc>
                  </m:e>
                  <m:sub>
                    <m:r>
                      <m:rPr>
                        <m:sty m:val="p"/>
                      </m:rPr>
                      <w:rPr>
                        <w:rFonts w:ascii="Cambria Math" w:hAnsi="Cambria Math" w:cs="Cambria Math"/>
                        <w:sz w:val="18"/>
                        <w:szCs w:val="18"/>
                      </w:rPr>
                      <m:t>cos</m:t>
                    </m:r>
                  </m:sub>
                </m:sSub>
                <m:d>
                  <m:dPr>
                    <m:ctrlPr>
                      <w:rPr>
                        <w:rFonts w:ascii="Cambria Math" w:hAnsi="Cambria Math" w:cs="Cambria Math"/>
                        <w:i/>
                        <w:sz w:val="18"/>
                        <w:szCs w:val="18"/>
                      </w:rPr>
                    </m:ctrlPr>
                  </m:dPr>
                  <m:e>
                    <m:r>
                      <w:rPr>
                        <w:rFonts w:ascii="Cambria Math" w:hAnsi="Cambria Math" w:cs="Cambria Math"/>
                        <w:sz w:val="18"/>
                        <w:szCs w:val="18"/>
                      </w:rPr>
                      <m:t>x,y</m:t>
                    </m:r>
                  </m:e>
                </m:d>
                <m:r>
                  <w:rPr>
                    <w:rFonts w:ascii="Cambria Math" w:hAnsi="Cambria Math" w:cs="Cambria Math"/>
                    <w:sz w:val="18"/>
                    <w:szCs w:val="18"/>
                  </w:rPr>
                  <m:t>≝</m:t>
                </m:r>
                <m:d>
                  <m:dPr>
                    <m:begChr m:val="|"/>
                    <m:endChr m:val="|"/>
                    <m:ctrlPr>
                      <w:rPr>
                        <w:rFonts w:ascii="Cambria Math" w:hAnsi="Cambria Math"/>
                        <w:i/>
                        <w:sz w:val="18"/>
                        <w:szCs w:val="18"/>
                      </w:rPr>
                    </m:ctrlPr>
                  </m:dPr>
                  <m:e>
                    <m:r>
                      <w:rPr>
                        <w:rFonts w:ascii="Cambria Math" w:hAnsi="Cambria Math"/>
                        <w:sz w:val="18"/>
                        <w:szCs w:val="18"/>
                      </w:rPr>
                      <m:t>B</m:t>
                    </m:r>
                    <m:d>
                      <m:dPr>
                        <m:ctrlPr>
                          <w:rPr>
                            <w:rFonts w:ascii="Cambria Math" w:hAnsi="Cambria Math"/>
                            <w:i/>
                            <w:sz w:val="18"/>
                            <w:szCs w:val="18"/>
                          </w:rPr>
                        </m:ctrlPr>
                      </m:dPr>
                      <m:e>
                        <m:r>
                          <w:rPr>
                            <w:rFonts w:ascii="Cambria Math" w:hAnsi="Cambria Math"/>
                            <w:sz w:val="18"/>
                            <w:szCs w:val="18"/>
                          </w:rPr>
                          <m:t>x,y</m:t>
                        </m:r>
                      </m:e>
                    </m:d>
                  </m:e>
                </m:d>
                <m:func>
                  <m:funcPr>
                    <m:ctrlPr>
                      <w:rPr>
                        <w:rFonts w:ascii="Cambria Math" w:hAnsi="Cambria Math"/>
                        <w:sz w:val="18"/>
                        <w:szCs w:val="18"/>
                      </w:rPr>
                    </m:ctrlPr>
                  </m:funcPr>
                  <m:fName>
                    <m:r>
                      <m:rPr>
                        <m:sty m:val="p"/>
                      </m:rPr>
                      <w:rPr>
                        <w:rFonts w:ascii="Cambria Math" w:hAnsi="Cambria Math"/>
                        <w:sz w:val="18"/>
                        <w:szCs w:val="18"/>
                      </w:rPr>
                      <m:t>cos</m:t>
                    </m:r>
                  </m:fName>
                  <m:e>
                    <m:d>
                      <m:dPr>
                        <m:ctrlPr>
                          <w:rPr>
                            <w:rFonts w:ascii="Cambria Math" w:hAnsi="Cambria Math"/>
                            <w:sz w:val="18"/>
                            <w:szCs w:val="18"/>
                          </w:rPr>
                        </m:ctrlPr>
                      </m:dPr>
                      <m:e>
                        <m:acc>
                          <m:accPr>
                            <m:ctrlPr>
                              <w:rPr>
                                <w:rFonts w:ascii="Cambria Math" w:hAnsi="Cambria Math" w:cs="Cambria Math"/>
                                <w:i/>
                                <w:sz w:val="18"/>
                                <w:szCs w:val="18"/>
                              </w:rPr>
                            </m:ctrlPr>
                          </m:accPr>
                          <m:e>
                            <m:r>
                              <w:rPr>
                                <w:rFonts w:ascii="Cambria Math" w:hAnsi="Cambria Math" w:cs="Cambria Math"/>
                                <w:sz w:val="18"/>
                                <w:szCs w:val="18"/>
                              </w:rPr>
                              <m:t>φ</m:t>
                            </m:r>
                          </m:e>
                        </m:acc>
                        <m:d>
                          <m:dPr>
                            <m:ctrlPr>
                              <w:rPr>
                                <w:rFonts w:ascii="Cambria Math" w:hAnsi="Cambria Math"/>
                                <w:i/>
                                <w:sz w:val="18"/>
                                <w:szCs w:val="18"/>
                              </w:rPr>
                            </m:ctrlPr>
                          </m:dPr>
                          <m:e>
                            <m:r>
                              <w:rPr>
                                <w:rFonts w:ascii="Cambria Math" w:hAnsi="Cambria Math"/>
                                <w:sz w:val="18"/>
                                <w:szCs w:val="18"/>
                              </w:rPr>
                              <m:t>x,y</m:t>
                            </m:r>
                          </m:e>
                        </m:d>
                      </m:e>
                    </m:d>
                  </m:e>
                </m:func>
                <m:r>
                  <w:rPr>
                    <w:rFonts w:ascii="Cambria Math" w:hAnsi="Cambria Math" w:cs="Cambria Math"/>
                    <w:sz w:val="18"/>
                    <w:szCs w:val="18"/>
                  </w:rPr>
                  <m:t>r</m:t>
                </m:r>
                <m:d>
                  <m:dPr>
                    <m:ctrlPr>
                      <w:rPr>
                        <w:rFonts w:ascii="Cambria Math" w:hAnsi="Cambria Math" w:cs="Cambria Math"/>
                        <w:i/>
                        <w:sz w:val="18"/>
                        <w:szCs w:val="18"/>
                      </w:rPr>
                    </m:ctrlPr>
                  </m:dPr>
                  <m:e>
                    <m:r>
                      <w:rPr>
                        <w:rFonts w:ascii="Cambria Math" w:hAnsi="Cambria Math" w:cs="Cambria Math"/>
                        <w:sz w:val="18"/>
                        <w:szCs w:val="18"/>
                      </w:rPr>
                      <m:t>x,y</m:t>
                    </m:r>
                  </m:e>
                </m:d>
              </m:oMath>
            </m:oMathPara>
          </w:p>
        </w:tc>
        <w:tc>
          <w:tcPr>
            <w:tcW w:w="400" w:type="pct"/>
            <w:vAlign w:val="center"/>
          </w:tcPr>
          <w:p w14:paraId="1B7EDA15" w14:textId="231A2DDB" w:rsidR="006F7ED2" w:rsidRPr="00C7304E" w:rsidRDefault="006F7ED2" w:rsidP="006F7ED2">
            <w:pPr>
              <w:pStyle w:val="OEBody"/>
              <w:jc w:val="center"/>
              <w:rPr>
                <w:rStyle w:val="BookTitle"/>
                <w:sz w:val="18"/>
                <w:szCs w:val="18"/>
              </w:rPr>
            </w:pPr>
            <w:bookmarkStart w:id="85" w:name="_Ref464415464"/>
            <w:r w:rsidRPr="00005525">
              <w:rPr>
                <w:rStyle w:val="BookTitle"/>
                <w:sz w:val="18"/>
                <w:szCs w:val="18"/>
              </w:rPr>
              <w:t>(</w:t>
            </w:r>
            <w:r w:rsidRPr="00005525">
              <w:rPr>
                <w:rStyle w:val="BookTitle"/>
                <w:b/>
                <w:sz w:val="18"/>
                <w:szCs w:val="18"/>
              </w:rPr>
              <w:fldChar w:fldCharType="begin"/>
            </w:r>
            <w:r w:rsidRPr="00005525">
              <w:rPr>
                <w:rStyle w:val="BookTitle"/>
                <w:sz w:val="18"/>
                <w:szCs w:val="18"/>
              </w:rPr>
              <w:instrText xml:space="preserve"> SEQ Equation \* ARABIC </w:instrText>
            </w:r>
            <w:r w:rsidRPr="00005525">
              <w:rPr>
                <w:rStyle w:val="BookTitle"/>
                <w:b/>
                <w:sz w:val="18"/>
                <w:szCs w:val="18"/>
              </w:rPr>
              <w:fldChar w:fldCharType="separate"/>
            </w:r>
            <w:r w:rsidR="00B255F9">
              <w:rPr>
                <w:rStyle w:val="BookTitle"/>
                <w:noProof/>
                <w:sz w:val="18"/>
                <w:szCs w:val="18"/>
              </w:rPr>
              <w:t>35</w:t>
            </w:r>
            <w:r w:rsidRPr="00005525">
              <w:rPr>
                <w:rStyle w:val="BookTitle"/>
                <w:b/>
                <w:sz w:val="18"/>
                <w:szCs w:val="18"/>
              </w:rPr>
              <w:fldChar w:fldCharType="end"/>
            </w:r>
            <w:r w:rsidRPr="00005525">
              <w:rPr>
                <w:rStyle w:val="BookTitle"/>
                <w:sz w:val="18"/>
                <w:szCs w:val="18"/>
              </w:rPr>
              <w:t>)</w:t>
            </w:r>
            <w:bookmarkEnd w:id="85"/>
          </w:p>
        </w:tc>
      </w:tr>
      <w:tr w:rsidR="006F7ED2" w:rsidRPr="00CC0287" w14:paraId="3F3BAE33" w14:textId="77777777" w:rsidTr="006F7ED2">
        <w:trPr>
          <w:jc w:val="center"/>
        </w:trPr>
        <w:tc>
          <w:tcPr>
            <w:tcW w:w="4600" w:type="pct"/>
            <w:vAlign w:val="center"/>
          </w:tcPr>
          <w:p w14:paraId="1D729F18" w14:textId="034EDF5B" w:rsidR="006F7ED2" w:rsidRPr="006F7ED2" w:rsidRDefault="0075418B" w:rsidP="006F7ED2">
            <w:pPr>
              <w:pStyle w:val="OEBody"/>
              <w:spacing w:line="360" w:lineRule="auto"/>
              <w:jc w:val="left"/>
              <w:rPr>
                <w:rFonts w:ascii="Cambria" w:hAnsi="Cambria"/>
                <w:sz w:val="18"/>
                <w:szCs w:val="18"/>
              </w:rPr>
            </w:pPr>
            <m:oMathPara>
              <m:oMath>
                <m:sSub>
                  <m:sSubPr>
                    <m:ctrlPr>
                      <w:rPr>
                        <w:rFonts w:ascii="Cambria Math" w:hAnsi="Cambria Math" w:cs="Cambria Math"/>
                        <w:i/>
                        <w:sz w:val="18"/>
                        <w:szCs w:val="18"/>
                      </w:rPr>
                    </m:ctrlPr>
                  </m:sSubPr>
                  <m:e>
                    <m:acc>
                      <m:accPr>
                        <m:ctrlPr>
                          <w:rPr>
                            <w:rFonts w:ascii="Cambria Math" w:hAnsi="Cambria Math" w:cs="Cambria Math"/>
                            <w:i/>
                            <w:sz w:val="18"/>
                            <w:szCs w:val="18"/>
                          </w:rPr>
                        </m:ctrlPr>
                      </m:accPr>
                      <m:e>
                        <m:r>
                          <w:rPr>
                            <w:rFonts w:ascii="Cambria Math" w:hAnsi="Cambria Math" w:cs="Cambria Math"/>
                            <w:sz w:val="18"/>
                            <w:szCs w:val="18"/>
                          </w:rPr>
                          <m:t>i</m:t>
                        </m:r>
                      </m:e>
                    </m:acc>
                  </m:e>
                  <m:sub>
                    <m:r>
                      <m:rPr>
                        <m:sty m:val="p"/>
                      </m:rPr>
                      <w:rPr>
                        <w:rFonts w:ascii="Cambria Math" w:hAnsi="Cambria Math" w:cs="Cambria Math"/>
                        <w:sz w:val="18"/>
                        <w:szCs w:val="18"/>
                      </w:rPr>
                      <m:t>sin</m:t>
                    </m:r>
                  </m:sub>
                </m:sSub>
                <m:d>
                  <m:dPr>
                    <m:ctrlPr>
                      <w:rPr>
                        <w:rFonts w:ascii="Cambria Math" w:hAnsi="Cambria Math" w:cs="Cambria Math"/>
                        <w:i/>
                        <w:sz w:val="18"/>
                        <w:szCs w:val="18"/>
                      </w:rPr>
                    </m:ctrlPr>
                  </m:dPr>
                  <m:e>
                    <m:r>
                      <w:rPr>
                        <w:rFonts w:ascii="Cambria Math" w:hAnsi="Cambria Math" w:cs="Cambria Math"/>
                        <w:sz w:val="18"/>
                        <w:szCs w:val="18"/>
                      </w:rPr>
                      <m:t>x,y</m:t>
                    </m:r>
                  </m:e>
                </m:d>
                <m:r>
                  <w:rPr>
                    <w:rFonts w:ascii="Cambria Math" w:hAnsi="Cambria Math" w:cs="Cambria Math"/>
                    <w:sz w:val="18"/>
                    <w:szCs w:val="18"/>
                  </w:rPr>
                  <m:t>≈</m:t>
                </m:r>
                <m:r>
                  <w:rPr>
                    <w:rFonts w:ascii="Cambria Math" w:hAnsi="Cambria Math"/>
                    <w:sz w:val="18"/>
                    <w:szCs w:val="18"/>
                  </w:rPr>
                  <m:t>|B</m:t>
                </m:r>
                <m:d>
                  <m:dPr>
                    <m:ctrlPr>
                      <w:rPr>
                        <w:rFonts w:ascii="Cambria Math" w:hAnsi="Cambria Math"/>
                        <w:i/>
                        <w:sz w:val="18"/>
                        <w:szCs w:val="18"/>
                      </w:rPr>
                    </m:ctrlPr>
                  </m:dPr>
                  <m:e>
                    <m:r>
                      <w:rPr>
                        <w:rFonts w:ascii="Cambria Math" w:hAnsi="Cambria Math"/>
                        <w:sz w:val="18"/>
                        <w:szCs w:val="18"/>
                      </w:rPr>
                      <m:t>x,y</m:t>
                    </m:r>
                  </m:e>
                </m:d>
                <m:r>
                  <w:rPr>
                    <w:rFonts w:ascii="Cambria Math" w:hAnsi="Cambria Math"/>
                    <w:sz w:val="18"/>
                    <w:szCs w:val="18"/>
                  </w:rPr>
                  <m:t>|</m:t>
                </m:r>
                <m:func>
                  <m:funcPr>
                    <m:ctrlPr>
                      <w:rPr>
                        <w:rFonts w:ascii="Cambria Math" w:hAnsi="Cambria Math"/>
                        <w:sz w:val="18"/>
                        <w:szCs w:val="18"/>
                      </w:rPr>
                    </m:ctrlPr>
                  </m:funcPr>
                  <m:fName>
                    <m:r>
                      <m:rPr>
                        <m:sty m:val="p"/>
                      </m:rPr>
                      <w:rPr>
                        <w:rFonts w:ascii="Cambria Math" w:hAnsi="Cambria Math"/>
                        <w:sz w:val="18"/>
                        <w:szCs w:val="18"/>
                      </w:rPr>
                      <m:t>sin</m:t>
                    </m:r>
                  </m:fName>
                  <m:e>
                    <m:d>
                      <m:dPr>
                        <m:ctrlPr>
                          <w:rPr>
                            <w:rFonts w:ascii="Cambria Math" w:hAnsi="Cambria Math"/>
                            <w:sz w:val="18"/>
                            <w:szCs w:val="18"/>
                          </w:rPr>
                        </m:ctrlPr>
                      </m:dPr>
                      <m:e>
                        <m:acc>
                          <m:accPr>
                            <m:ctrlPr>
                              <w:rPr>
                                <w:rFonts w:ascii="Cambria Math" w:hAnsi="Cambria Math" w:cs="Cambria Math"/>
                                <w:i/>
                                <w:sz w:val="18"/>
                                <w:szCs w:val="18"/>
                              </w:rPr>
                            </m:ctrlPr>
                          </m:accPr>
                          <m:e>
                            <m:r>
                              <w:rPr>
                                <w:rFonts w:ascii="Cambria Math" w:hAnsi="Cambria Math" w:cs="Cambria Math"/>
                                <w:sz w:val="18"/>
                                <w:szCs w:val="18"/>
                              </w:rPr>
                              <m:t>φ</m:t>
                            </m:r>
                          </m:e>
                        </m:acc>
                        <m:d>
                          <m:dPr>
                            <m:ctrlPr>
                              <w:rPr>
                                <w:rFonts w:ascii="Cambria Math" w:hAnsi="Cambria Math"/>
                                <w:i/>
                                <w:sz w:val="18"/>
                                <w:szCs w:val="18"/>
                              </w:rPr>
                            </m:ctrlPr>
                          </m:dPr>
                          <m:e>
                            <m:r>
                              <w:rPr>
                                <w:rFonts w:ascii="Cambria Math" w:hAnsi="Cambria Math"/>
                                <w:sz w:val="18"/>
                                <w:szCs w:val="18"/>
                              </w:rPr>
                              <m:t>x,y</m:t>
                            </m:r>
                          </m:e>
                        </m:d>
                      </m:e>
                    </m:d>
                  </m:e>
                </m:func>
                <m:r>
                  <w:rPr>
                    <w:rFonts w:ascii="Cambria Math" w:hAnsi="Cambria Math" w:cs="Cambria Math"/>
                    <w:sz w:val="18"/>
                    <w:szCs w:val="18"/>
                  </w:rPr>
                  <m:t>r</m:t>
                </m:r>
                <m:d>
                  <m:dPr>
                    <m:ctrlPr>
                      <w:rPr>
                        <w:rFonts w:ascii="Cambria Math" w:hAnsi="Cambria Math" w:cs="Cambria Math"/>
                        <w:i/>
                        <w:sz w:val="18"/>
                        <w:szCs w:val="18"/>
                      </w:rPr>
                    </m:ctrlPr>
                  </m:dPr>
                  <m:e>
                    <m:r>
                      <w:rPr>
                        <w:rFonts w:ascii="Cambria Math" w:hAnsi="Cambria Math" w:cs="Cambria Math"/>
                        <w:sz w:val="18"/>
                        <w:szCs w:val="18"/>
                      </w:rPr>
                      <m:t>x,y</m:t>
                    </m:r>
                  </m:e>
                </m:d>
              </m:oMath>
            </m:oMathPara>
          </w:p>
        </w:tc>
        <w:tc>
          <w:tcPr>
            <w:tcW w:w="400" w:type="pct"/>
            <w:vAlign w:val="center"/>
          </w:tcPr>
          <w:p w14:paraId="514E2DB1" w14:textId="3A21A23A" w:rsidR="006F7ED2" w:rsidRPr="00005525" w:rsidRDefault="006F7ED2" w:rsidP="006F7ED2">
            <w:pPr>
              <w:pStyle w:val="OEBody"/>
              <w:jc w:val="center"/>
              <w:rPr>
                <w:rStyle w:val="BookTitle"/>
                <w:sz w:val="18"/>
                <w:szCs w:val="18"/>
              </w:rPr>
            </w:pPr>
            <w:bookmarkStart w:id="86" w:name="_Ref464415465"/>
            <w:r w:rsidRPr="00005525">
              <w:rPr>
                <w:rStyle w:val="BookTitle"/>
                <w:sz w:val="18"/>
                <w:szCs w:val="18"/>
              </w:rPr>
              <w:t>(</w:t>
            </w:r>
            <w:r w:rsidRPr="00005525">
              <w:rPr>
                <w:rStyle w:val="BookTitle"/>
                <w:b/>
                <w:sz w:val="18"/>
                <w:szCs w:val="18"/>
              </w:rPr>
              <w:fldChar w:fldCharType="begin"/>
            </w:r>
            <w:r w:rsidRPr="00005525">
              <w:rPr>
                <w:rStyle w:val="BookTitle"/>
                <w:sz w:val="18"/>
                <w:szCs w:val="18"/>
              </w:rPr>
              <w:instrText xml:space="preserve"> SEQ Equation \* ARABIC </w:instrText>
            </w:r>
            <w:r w:rsidRPr="00005525">
              <w:rPr>
                <w:rStyle w:val="BookTitle"/>
                <w:b/>
                <w:sz w:val="18"/>
                <w:szCs w:val="18"/>
              </w:rPr>
              <w:fldChar w:fldCharType="separate"/>
            </w:r>
            <w:r w:rsidR="00B255F9">
              <w:rPr>
                <w:rStyle w:val="BookTitle"/>
                <w:noProof/>
                <w:sz w:val="18"/>
                <w:szCs w:val="18"/>
              </w:rPr>
              <w:t>36</w:t>
            </w:r>
            <w:r w:rsidRPr="00005525">
              <w:rPr>
                <w:rStyle w:val="BookTitle"/>
                <w:b/>
                <w:sz w:val="18"/>
                <w:szCs w:val="18"/>
              </w:rPr>
              <w:fldChar w:fldCharType="end"/>
            </w:r>
            <w:r w:rsidRPr="00005525">
              <w:rPr>
                <w:rStyle w:val="BookTitle"/>
                <w:sz w:val="18"/>
                <w:szCs w:val="18"/>
              </w:rPr>
              <w:t>)</w:t>
            </w:r>
            <w:bookmarkEnd w:id="86"/>
          </w:p>
        </w:tc>
      </w:tr>
      <w:tr w:rsidR="006F7ED2" w:rsidRPr="00CC0287" w14:paraId="1736E9B0" w14:textId="77777777" w:rsidTr="006F7ED2">
        <w:trPr>
          <w:jc w:val="center"/>
        </w:trPr>
        <w:tc>
          <w:tcPr>
            <w:tcW w:w="4600" w:type="pct"/>
            <w:vAlign w:val="center"/>
          </w:tcPr>
          <w:p w14:paraId="3DF4E24C" w14:textId="3380D96B" w:rsidR="006F7ED2" w:rsidRPr="006F7ED2" w:rsidRDefault="006F7ED2" w:rsidP="006F7ED2">
            <w:pPr>
              <w:pStyle w:val="OEBody"/>
              <w:spacing w:line="360" w:lineRule="auto"/>
              <w:jc w:val="left"/>
              <w:rPr>
                <w:rFonts w:ascii="Cambria" w:hAnsi="Cambria"/>
                <w:sz w:val="18"/>
                <w:szCs w:val="18"/>
              </w:rPr>
            </w:pPr>
            <w:r>
              <w:rPr>
                <w:rFonts w:ascii="Cambria Math" w:hAnsi="Cambria Math"/>
                <w:sz w:val="17"/>
                <w:szCs w:val="17"/>
              </w:rPr>
              <w:lastRenderedPageBreak/>
              <w:t>w</w:t>
            </w:r>
            <w:r w:rsidRPr="00005568">
              <w:rPr>
                <w:rFonts w:ascii="Cambria Math" w:hAnsi="Cambria Math"/>
                <w:sz w:val="17"/>
                <w:szCs w:val="17"/>
              </w:rPr>
              <w:t>herein</w:t>
            </w:r>
            <w:r>
              <w:rPr>
                <w:rFonts w:ascii="Cambria Math" w:hAnsi="Cambria Math"/>
                <w:sz w:val="17"/>
                <w:szCs w:val="17"/>
              </w:rPr>
              <w:t xml:space="preserve"> </w:t>
            </w:r>
            <m:oMath>
              <m:r>
                <m:rPr>
                  <m:sty m:val="p"/>
                </m:rPr>
                <w:rPr>
                  <w:rFonts w:ascii="Cambria Math" w:hAnsi="Cambria Math" w:cs="Cambria Math"/>
                  <w:szCs w:val="20"/>
                </w:rPr>
                <w:br/>
              </m:r>
            </m:oMath>
            <m:oMathPara>
              <m:oMath>
                <m:acc>
                  <m:accPr>
                    <m:ctrlPr>
                      <w:rPr>
                        <w:rFonts w:ascii="Cambria Math" w:hAnsi="Cambria Math" w:cs="Cambria Math"/>
                        <w:i/>
                        <w:sz w:val="17"/>
                        <w:szCs w:val="17"/>
                      </w:rPr>
                    </m:ctrlPr>
                  </m:accPr>
                  <m:e>
                    <m:r>
                      <w:rPr>
                        <w:rFonts w:ascii="Cambria Math" w:hAnsi="Cambria Math" w:cs="Cambria Math"/>
                        <w:sz w:val="17"/>
                        <w:szCs w:val="17"/>
                      </w:rPr>
                      <m:t>φ</m:t>
                    </m:r>
                  </m:e>
                </m:acc>
                <m:d>
                  <m:dPr>
                    <m:ctrlPr>
                      <w:rPr>
                        <w:rFonts w:ascii="Cambria Math" w:eastAsia="MS Mincho" w:hAnsi="Cambria Math"/>
                        <w:i/>
                        <w:sz w:val="17"/>
                        <w:szCs w:val="17"/>
                      </w:rPr>
                    </m:ctrlPr>
                  </m:dPr>
                  <m:e>
                    <m:r>
                      <w:rPr>
                        <w:rFonts w:ascii="Cambria Math" w:eastAsia="MS Mincho" w:hAnsi="Cambria Math"/>
                        <w:sz w:val="17"/>
                        <w:szCs w:val="17"/>
                      </w:rPr>
                      <m:t>x,y</m:t>
                    </m:r>
                  </m:e>
                </m:d>
                <m:r>
                  <m:rPr>
                    <m:sty m:val="p"/>
                  </m:rPr>
                  <w:rPr>
                    <w:rFonts w:ascii="Cambria Math" w:eastAsia="MS Mincho" w:hAnsi="Cambria Math"/>
                    <w:sz w:val="17"/>
                    <w:szCs w:val="17"/>
                  </w:rPr>
                  <m:t>≈</m:t>
                </m:r>
                <m:r>
                  <w:rPr>
                    <w:rFonts w:ascii="Cambria Math" w:hAnsi="Cambria Math" w:cs="Cambria Math"/>
                    <w:sz w:val="17"/>
                    <w:szCs w:val="17"/>
                  </w:rPr>
                  <m:t>2π</m:t>
                </m:r>
                <m:sSub>
                  <m:sSubPr>
                    <m:ctrlPr>
                      <w:rPr>
                        <w:rFonts w:ascii="Cambria Math" w:hAnsi="Cambria Math" w:cs="Cambria Math"/>
                        <w:i/>
                        <w:sz w:val="17"/>
                        <w:szCs w:val="17"/>
                      </w:rPr>
                    </m:ctrlPr>
                  </m:sSubPr>
                  <m:e>
                    <m:r>
                      <w:rPr>
                        <w:rFonts w:ascii="Cambria Math" w:hAnsi="Cambria Math" w:cs="Cambria Math"/>
                        <w:sz w:val="17"/>
                        <w:szCs w:val="17"/>
                      </w:rPr>
                      <m:t>κ</m:t>
                    </m:r>
                  </m:e>
                  <m:sub>
                    <m:r>
                      <w:rPr>
                        <w:rFonts w:ascii="Cambria Math" w:hAnsi="Cambria Math" w:cs="Cambria Math"/>
                        <w:sz w:val="17"/>
                        <w:szCs w:val="17"/>
                      </w:rPr>
                      <m:t>o</m:t>
                    </m:r>
                  </m:sub>
                </m:sSub>
                <m:d>
                  <m:dPr>
                    <m:ctrlPr>
                      <w:rPr>
                        <w:rFonts w:ascii="Cambria Math" w:hAnsi="Cambria Math" w:cs="Cambria Math"/>
                        <w:i/>
                        <w:sz w:val="17"/>
                        <w:szCs w:val="17"/>
                      </w:rPr>
                    </m:ctrlPr>
                  </m:dPr>
                  <m:e>
                    <m:sSub>
                      <m:sSubPr>
                        <m:ctrlPr>
                          <w:rPr>
                            <w:rFonts w:ascii="Cambria Math" w:hAnsi="Cambria Math" w:cs="Cambria Math"/>
                            <w:i/>
                            <w:sz w:val="17"/>
                            <w:szCs w:val="17"/>
                          </w:rPr>
                        </m:ctrlPr>
                      </m:sSubPr>
                      <m:e>
                        <m:r>
                          <w:rPr>
                            <w:rFonts w:ascii="Cambria Math" w:hAnsi="Cambria Math" w:cs="Cambria Math"/>
                            <w:sz w:val="17"/>
                            <w:szCs w:val="17"/>
                          </w:rPr>
                          <m:t>ξ</m:t>
                        </m:r>
                      </m:e>
                      <m:sub>
                        <m:r>
                          <w:rPr>
                            <w:rFonts w:ascii="Cambria Math" w:hAnsi="Cambria Math" w:cs="Cambria Math"/>
                            <w:sz w:val="17"/>
                            <w:szCs w:val="17"/>
                          </w:rPr>
                          <m:t>0</m:t>
                        </m:r>
                      </m:sub>
                    </m:sSub>
                    <m:r>
                      <w:rPr>
                        <w:rFonts w:ascii="Cambria Math" w:hAnsi="Cambria Math" w:cs="Cambria Math"/>
                        <w:sz w:val="17"/>
                        <w:szCs w:val="17"/>
                      </w:rPr>
                      <m:t>x+</m:t>
                    </m:r>
                    <m:sSub>
                      <m:sSubPr>
                        <m:ctrlPr>
                          <w:rPr>
                            <w:rFonts w:ascii="Cambria Math" w:hAnsi="Cambria Math" w:cs="Cambria Math"/>
                            <w:i/>
                            <w:sz w:val="17"/>
                            <w:szCs w:val="17"/>
                          </w:rPr>
                        </m:ctrlPr>
                      </m:sSubPr>
                      <m:e>
                        <m:r>
                          <w:rPr>
                            <w:rFonts w:ascii="Cambria Math" w:hAnsi="Cambria Math" w:cs="Cambria Math"/>
                            <w:sz w:val="17"/>
                            <w:szCs w:val="17"/>
                          </w:rPr>
                          <m:t>η</m:t>
                        </m:r>
                      </m:e>
                      <m:sub>
                        <m:r>
                          <w:rPr>
                            <w:rFonts w:ascii="Cambria Math" w:hAnsi="Cambria Math" w:cs="Cambria Math"/>
                            <w:sz w:val="17"/>
                            <w:szCs w:val="17"/>
                          </w:rPr>
                          <m:t>0</m:t>
                        </m:r>
                      </m:sub>
                    </m:sSub>
                    <m:r>
                      <w:rPr>
                        <w:rFonts w:ascii="Cambria Math" w:hAnsi="Cambria Math" w:cs="Cambria Math"/>
                        <w:sz w:val="17"/>
                        <w:szCs w:val="17"/>
                      </w:rPr>
                      <m:t>y</m:t>
                    </m:r>
                  </m:e>
                </m:d>
                <m:r>
                  <w:rPr>
                    <w:rFonts w:ascii="Cambria Math" w:hAnsi="Cambria Math" w:cs="Cambria Math"/>
                    <w:sz w:val="17"/>
                    <w:szCs w:val="17"/>
                  </w:rPr>
                  <m:t>+</m:t>
                </m:r>
                <m:sSub>
                  <m:sSubPr>
                    <m:ctrlPr>
                      <w:rPr>
                        <w:rFonts w:ascii="Cambria Math" w:hAnsi="Cambria Math" w:cs="Cambria Math"/>
                        <w:i/>
                        <w:sz w:val="17"/>
                        <w:szCs w:val="17"/>
                      </w:rPr>
                    </m:ctrlPr>
                  </m:sSubPr>
                  <m:e>
                    <m:r>
                      <w:rPr>
                        <w:rFonts w:ascii="Cambria Math" w:hAnsi="Cambria Math" w:cs="Cambria Math"/>
                        <w:sz w:val="17"/>
                        <w:szCs w:val="17"/>
                      </w:rPr>
                      <m:t>φ</m:t>
                    </m:r>
                  </m:e>
                  <m:sub>
                    <m:r>
                      <w:rPr>
                        <w:rFonts w:ascii="Cambria Math" w:hAnsi="Cambria Math" w:cs="Cambria Math"/>
                        <w:sz w:val="17"/>
                        <w:szCs w:val="17"/>
                      </w:rPr>
                      <m:t>0</m:t>
                    </m:r>
                  </m:sub>
                </m:sSub>
                <m:r>
                  <w:rPr>
                    <w:rFonts w:ascii="Cambria Math" w:hAnsi="Cambria Math" w:cs="Cambria Math"/>
                    <w:sz w:val="17"/>
                    <w:szCs w:val="17"/>
                  </w:rPr>
                  <m:t>+2π</m:t>
                </m:r>
                <m:sSup>
                  <m:sSupPr>
                    <m:ctrlPr>
                      <w:rPr>
                        <w:rFonts w:ascii="Cambria Math" w:hAnsi="Cambria Math" w:cs="Cambria Math"/>
                        <w:i/>
                        <w:sz w:val="17"/>
                        <w:szCs w:val="17"/>
                      </w:rPr>
                    </m:ctrlPr>
                  </m:sSupPr>
                  <m:e>
                    <m:acc>
                      <m:accPr>
                        <m:ctrlPr>
                          <w:rPr>
                            <w:rFonts w:ascii="Cambria Math" w:hAnsi="Cambria Math" w:cs="Cambria Math"/>
                            <w:i/>
                            <w:sz w:val="17"/>
                            <w:szCs w:val="17"/>
                          </w:rPr>
                        </m:ctrlPr>
                      </m:accPr>
                      <m:e>
                        <m:r>
                          <w:rPr>
                            <w:rFonts w:ascii="Cambria Math" w:hAnsi="Cambria Math" w:cs="Cambria Math"/>
                            <w:sz w:val="17"/>
                            <w:szCs w:val="17"/>
                          </w:rPr>
                          <m:t>Z</m:t>
                        </m:r>
                      </m:e>
                    </m:acc>
                  </m:e>
                  <m:sup>
                    <m:r>
                      <w:rPr>
                        <w:rFonts w:ascii="Cambria Math" w:hAnsi="Cambria Math" w:cs="Cambria Math"/>
                        <w:sz w:val="17"/>
                        <w:szCs w:val="17"/>
                      </w:rPr>
                      <m:t>-1</m:t>
                    </m:r>
                  </m:sup>
                </m:sSup>
                <m:sSub>
                  <m:sSubPr>
                    <m:ctrlPr>
                      <w:rPr>
                        <w:rFonts w:ascii="Cambria Math" w:hAnsi="Cambria Math" w:cs="Cambria Math"/>
                        <w:i/>
                        <w:sz w:val="17"/>
                        <w:szCs w:val="17"/>
                      </w:rPr>
                    </m:ctrlPr>
                  </m:sSubPr>
                  <m:e>
                    <m:r>
                      <w:rPr>
                        <w:rFonts w:ascii="Cambria Math" w:hAnsi="Cambria Math" w:cs="Cambria Math"/>
                        <w:sz w:val="17"/>
                        <w:szCs w:val="17"/>
                      </w:rPr>
                      <m:t>κ</m:t>
                    </m:r>
                  </m:e>
                  <m:sub>
                    <m:r>
                      <w:rPr>
                        <w:rFonts w:ascii="Cambria Math" w:hAnsi="Cambria Math" w:cs="Cambria Math"/>
                        <w:sz w:val="17"/>
                        <w:szCs w:val="17"/>
                      </w:rPr>
                      <m:t>d</m:t>
                    </m:r>
                  </m:sub>
                </m:sSub>
                <m:d>
                  <m:dPr>
                    <m:ctrlPr>
                      <w:rPr>
                        <w:rFonts w:ascii="Cambria Math" w:hAnsi="Cambria Math" w:cs="Cambria Math"/>
                        <w:i/>
                        <w:sz w:val="17"/>
                        <w:szCs w:val="17"/>
                      </w:rPr>
                    </m:ctrlPr>
                  </m:dPr>
                  <m:e>
                    <m:sSub>
                      <m:sSubPr>
                        <m:ctrlPr>
                          <w:rPr>
                            <w:rFonts w:ascii="Cambria Math" w:hAnsi="Cambria Math" w:cs="Cambria Math"/>
                            <w:i/>
                            <w:sz w:val="17"/>
                            <w:szCs w:val="17"/>
                          </w:rPr>
                        </m:ctrlPr>
                      </m:sSubPr>
                      <m:e>
                        <m:r>
                          <w:rPr>
                            <w:rFonts w:ascii="Cambria Math" w:hAnsi="Cambria Math" w:cs="Cambria Math"/>
                            <w:sz w:val="17"/>
                            <w:szCs w:val="17"/>
                          </w:rPr>
                          <m:t>ξ</m:t>
                        </m:r>
                      </m:e>
                      <m:sub>
                        <m:r>
                          <w:rPr>
                            <w:rFonts w:ascii="Cambria Math" w:hAnsi="Cambria Math" w:cs="Cambria Math"/>
                            <w:sz w:val="17"/>
                            <w:szCs w:val="17"/>
                          </w:rPr>
                          <m:t>0</m:t>
                        </m:r>
                      </m:sub>
                    </m:sSub>
                    <m:sSub>
                      <m:sSubPr>
                        <m:ctrlPr>
                          <w:rPr>
                            <w:rFonts w:ascii="Cambria Math" w:hAnsi="Cambria Math" w:cs="Cambria Math"/>
                            <w:i/>
                            <w:sz w:val="17"/>
                            <w:szCs w:val="17"/>
                          </w:rPr>
                        </m:ctrlPr>
                      </m:sSubPr>
                      <m:e>
                        <m:r>
                          <w:rPr>
                            <w:rFonts w:ascii="Cambria Math" w:hAnsi="Cambria Math" w:cs="Cambria Math"/>
                            <w:sz w:val="17"/>
                            <w:szCs w:val="17"/>
                          </w:rPr>
                          <m:t>b</m:t>
                        </m:r>
                      </m:e>
                      <m:sub>
                        <m:r>
                          <w:rPr>
                            <w:rFonts w:ascii="Cambria Math" w:hAnsi="Cambria Math" w:cs="Cambria Math"/>
                            <w:sz w:val="17"/>
                            <w:szCs w:val="17"/>
                          </w:rPr>
                          <m:t>X</m:t>
                        </m:r>
                      </m:sub>
                    </m:sSub>
                    <m:r>
                      <w:rPr>
                        <w:rFonts w:ascii="Cambria Math" w:hAnsi="Cambria Math" w:cs="Cambria Math"/>
                        <w:sz w:val="17"/>
                        <w:szCs w:val="17"/>
                      </w:rPr>
                      <m:t>+</m:t>
                    </m:r>
                    <m:sSub>
                      <m:sSubPr>
                        <m:ctrlPr>
                          <w:rPr>
                            <w:rFonts w:ascii="Cambria Math" w:hAnsi="Cambria Math" w:cs="Cambria Math"/>
                            <w:i/>
                            <w:sz w:val="17"/>
                            <w:szCs w:val="17"/>
                          </w:rPr>
                        </m:ctrlPr>
                      </m:sSubPr>
                      <m:e>
                        <m:r>
                          <w:rPr>
                            <w:rFonts w:ascii="Cambria Math" w:hAnsi="Cambria Math" w:cs="Cambria Math"/>
                            <w:sz w:val="17"/>
                            <w:szCs w:val="17"/>
                          </w:rPr>
                          <m:t>η</m:t>
                        </m:r>
                      </m:e>
                      <m:sub>
                        <m:r>
                          <w:rPr>
                            <w:rFonts w:ascii="Cambria Math" w:hAnsi="Cambria Math" w:cs="Cambria Math"/>
                            <w:sz w:val="17"/>
                            <w:szCs w:val="17"/>
                          </w:rPr>
                          <m:t>0</m:t>
                        </m:r>
                      </m:sub>
                    </m:sSub>
                    <m:sSub>
                      <m:sSubPr>
                        <m:ctrlPr>
                          <w:rPr>
                            <w:rFonts w:ascii="Cambria Math" w:hAnsi="Cambria Math" w:cs="Cambria Math"/>
                            <w:i/>
                            <w:sz w:val="17"/>
                            <w:szCs w:val="17"/>
                          </w:rPr>
                        </m:ctrlPr>
                      </m:sSubPr>
                      <m:e>
                        <m:r>
                          <w:rPr>
                            <w:rFonts w:ascii="Cambria Math" w:hAnsi="Cambria Math" w:cs="Cambria Math"/>
                            <w:sz w:val="17"/>
                            <w:szCs w:val="17"/>
                          </w:rPr>
                          <m:t>b</m:t>
                        </m:r>
                      </m:e>
                      <m:sub>
                        <m:r>
                          <w:rPr>
                            <w:rFonts w:ascii="Cambria Math" w:hAnsi="Cambria Math" w:cs="Cambria Math"/>
                            <w:sz w:val="17"/>
                            <w:szCs w:val="17"/>
                          </w:rPr>
                          <m:t>Y</m:t>
                        </m:r>
                      </m:sub>
                    </m:sSub>
                  </m:e>
                </m:d>
              </m:oMath>
            </m:oMathPara>
          </w:p>
        </w:tc>
        <w:tc>
          <w:tcPr>
            <w:tcW w:w="400" w:type="pct"/>
            <w:vAlign w:val="center"/>
          </w:tcPr>
          <w:p w14:paraId="769A4430" w14:textId="77777777" w:rsidR="006F7ED2" w:rsidRPr="00005525" w:rsidRDefault="006F7ED2" w:rsidP="006F7ED2">
            <w:pPr>
              <w:pStyle w:val="OEBody"/>
              <w:jc w:val="center"/>
              <w:rPr>
                <w:rStyle w:val="BookTitle"/>
                <w:sz w:val="18"/>
                <w:szCs w:val="18"/>
              </w:rPr>
            </w:pPr>
          </w:p>
        </w:tc>
      </w:tr>
    </w:tbl>
    <w:p w14:paraId="33DE79A4" w14:textId="3E881FF2" w:rsidR="006F7ED2" w:rsidRDefault="0023693A" w:rsidP="00E1406A">
      <w:pPr>
        <w:pStyle w:val="OSABody"/>
      </w:pPr>
      <w:r>
        <w:t>Closer inspection of the expression for the cosine/sine images in Eqs.</w:t>
      </w:r>
      <w:r w:rsidR="006F7ED2">
        <w:fldChar w:fldCharType="begin"/>
      </w:r>
      <w:r w:rsidR="006F7ED2">
        <w:instrText xml:space="preserve"> REF _Ref464415464 \h </w:instrText>
      </w:r>
      <w:r w:rsidR="006F7ED2">
        <w:fldChar w:fldCharType="separate"/>
      </w:r>
      <w:r w:rsidR="00B255F9" w:rsidRPr="00005525">
        <w:rPr>
          <w:rStyle w:val="BookTitle"/>
          <w:szCs w:val="18"/>
        </w:rPr>
        <w:t>(</w:t>
      </w:r>
      <w:r w:rsidR="00B255F9">
        <w:rPr>
          <w:rStyle w:val="BookTitle"/>
          <w:noProof/>
          <w:szCs w:val="18"/>
        </w:rPr>
        <w:t>35</w:t>
      </w:r>
      <w:r w:rsidR="00B255F9" w:rsidRPr="00005525">
        <w:rPr>
          <w:rStyle w:val="BookTitle"/>
          <w:szCs w:val="18"/>
        </w:rPr>
        <w:t>)</w:t>
      </w:r>
      <w:r w:rsidR="006F7ED2">
        <w:fldChar w:fldCharType="end"/>
      </w:r>
      <w:r w:rsidR="006F7ED2">
        <w:t>-</w:t>
      </w:r>
      <w:r w:rsidR="006F7ED2">
        <w:fldChar w:fldCharType="begin"/>
      </w:r>
      <w:r w:rsidR="006F7ED2">
        <w:instrText xml:space="preserve"> REF _Ref464415465 \h </w:instrText>
      </w:r>
      <w:r w:rsidR="006F7ED2">
        <w:fldChar w:fldCharType="separate"/>
      </w:r>
      <w:r w:rsidR="00B255F9" w:rsidRPr="00005525">
        <w:rPr>
          <w:rStyle w:val="BookTitle"/>
          <w:szCs w:val="18"/>
        </w:rPr>
        <w:t>(</w:t>
      </w:r>
      <w:r w:rsidR="00B255F9">
        <w:rPr>
          <w:rStyle w:val="BookTitle"/>
          <w:noProof/>
          <w:szCs w:val="18"/>
        </w:rPr>
        <w:t>36</w:t>
      </w:r>
      <w:r w:rsidR="00B255F9" w:rsidRPr="00005525">
        <w:rPr>
          <w:rStyle w:val="BookTitle"/>
          <w:szCs w:val="18"/>
        </w:rPr>
        <w:t>)</w:t>
      </w:r>
      <w:r w:rsidR="006F7ED2">
        <w:fldChar w:fldCharType="end"/>
      </w:r>
      <w:r>
        <w:t xml:space="preserve"> </w:t>
      </w:r>
      <w:r w:rsidR="006F7ED2">
        <w:t>exposes</w:t>
      </w:r>
      <w:r>
        <w:t xml:space="preserve"> </w:t>
      </w:r>
      <w:r w:rsidR="006F7ED2">
        <w:t>omissions:</w:t>
      </w:r>
      <w:r>
        <w:t xml:space="preserve"> blur</w:t>
      </w:r>
      <w:r w:rsidR="006F7ED2">
        <w:t>ring due to the imaging optics, and the phase distortion due to the illumination blur.</w:t>
      </w:r>
    </w:p>
    <w:p w14:paraId="48352C0C" w14:textId="62C9912D" w:rsidR="006F7ED2" w:rsidRDefault="003E6F2B" w:rsidP="00D42EA1">
      <w:pPr>
        <w:pStyle w:val="OSABodyIndent"/>
      </w:pPr>
      <w:r>
        <w:t>As is common practice in PMP, we disregard the effect of camera optical blur</w:t>
      </w:r>
      <w:r w:rsidR="0023693A">
        <w:t>. Th</w:t>
      </w:r>
      <w:r w:rsidR="006F7ED2">
        <w:t>e</w:t>
      </w:r>
      <w:r w:rsidR="0023693A">
        <w:t xml:space="preserve"> practice is admissible when the primary objective is to recover qualitative instead of quantitative depth information</w:t>
      </w:r>
      <w:r w:rsidR="006F7ED2">
        <w:t>, as is the case with the present work. The assumption of well-corrected illumination optics allows us to omit phase distortion due to the illumination blur.</w:t>
      </w:r>
    </w:p>
    <w:p w14:paraId="14A021EE" w14:textId="1FDC320C" w:rsidR="0013181F" w:rsidRPr="00C06130" w:rsidRDefault="0013181F" w:rsidP="00E1406A">
      <w:pPr>
        <w:pStyle w:val="10BodyIndent"/>
        <w:rPr>
          <w:szCs w:val="20"/>
        </w:rPr>
      </w:pPr>
      <w:r w:rsidRPr="007214F8">
        <w:t>The trigonometric identity</w:t>
      </w:r>
      <w:r>
        <w:t xml:space="preserve"> </w:t>
      </w:r>
      <m:oMath>
        <m:func>
          <m:funcPr>
            <m:ctrlPr>
              <w:rPr>
                <w:rFonts w:ascii="Cambria Math" w:hAnsi="Cambria Math"/>
                <w:i/>
              </w:rPr>
            </m:ctrlPr>
          </m:funcPr>
          <m:fName>
            <m:sSup>
              <m:sSupPr>
                <m:ctrlPr>
                  <w:rPr>
                    <w:rFonts w:ascii="Cambria Math" w:hAnsi="Cambria Math"/>
                    <w:i/>
                  </w:rPr>
                </m:ctrlPr>
              </m:sSupPr>
              <m:e>
                <m:r>
                  <m:rPr>
                    <m:sty m:val="p"/>
                  </m:rPr>
                  <w:rPr>
                    <w:rFonts w:ascii="Cambria Math" w:hAnsi="Cambria Math"/>
                  </w:rPr>
                  <m:t>tan</m:t>
                </m:r>
              </m:e>
              <m:sup>
                <m:r>
                  <w:rPr>
                    <w:rFonts w:ascii="Cambria Math" w:hAnsi="Cambria Math"/>
                  </w:rPr>
                  <m:t>-1</m:t>
                </m:r>
                <m:ctrlPr>
                  <w:rPr>
                    <w:rFonts w:ascii="Cambria Math" w:hAnsi="Cambria Math"/>
                  </w:rPr>
                </m:ctrlPr>
              </m:sup>
            </m:sSup>
          </m:fName>
          <m:e>
            <m:d>
              <m:dPr>
                <m:ctrlPr>
                  <w:rPr>
                    <w:rFonts w:ascii="Cambria Math" w:hAnsi="Cambria Math"/>
                    <w:i/>
                  </w:rPr>
                </m:ctrlPr>
              </m:dPr>
              <m:e>
                <m:f>
                  <m:fPr>
                    <m:ctrlPr>
                      <w:rPr>
                        <w:rFonts w:ascii="Cambria Math" w:hAnsi="Cambria Math"/>
                        <w:i/>
                      </w:rPr>
                    </m:ctrlPr>
                  </m:fPr>
                  <m:num>
                    <m:func>
                      <m:funcPr>
                        <m:ctrlPr>
                          <w:rPr>
                            <w:rFonts w:ascii="Cambria Math" w:hAnsi="Cambria Math"/>
                          </w:rPr>
                        </m:ctrlPr>
                      </m:funcPr>
                      <m:fName>
                        <m:r>
                          <m:rPr>
                            <m:sty m:val="p"/>
                          </m:rPr>
                          <w:rPr>
                            <w:rFonts w:ascii="Cambria Math" w:hAnsi="Cambria Math"/>
                          </w:rPr>
                          <m:t>sin</m:t>
                        </m:r>
                      </m:fName>
                      <m:e>
                        <m:d>
                          <m:dPr>
                            <m:ctrlPr>
                              <w:rPr>
                                <w:rFonts w:ascii="Cambria Math" w:hAnsi="Cambria Math"/>
                                <w:i/>
                              </w:rPr>
                            </m:ctrlPr>
                          </m:dPr>
                          <m:e>
                            <m:r>
                              <w:rPr>
                                <w:rFonts w:ascii="Cambria Math" w:hAnsi="Cambria Math"/>
                              </w:rPr>
                              <m:t>Q-P</m:t>
                            </m:r>
                          </m:e>
                        </m:d>
                      </m:e>
                    </m:func>
                  </m:num>
                  <m:den>
                    <m:func>
                      <m:funcPr>
                        <m:ctrlPr>
                          <w:rPr>
                            <w:rFonts w:ascii="Cambria Math" w:hAnsi="Cambria Math"/>
                            <w:i/>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Q-P</m:t>
                            </m:r>
                          </m:e>
                        </m:d>
                      </m:e>
                    </m:func>
                  </m:den>
                </m:f>
              </m:e>
            </m:d>
          </m:e>
        </m:func>
        <m:r>
          <w:rPr>
            <w:rFonts w:ascii="Cambria Math" w:hAnsi="Cambria Math"/>
          </w:rPr>
          <m:t>=</m:t>
        </m:r>
        <m:r>
          <m:rPr>
            <m:sty m:val="p"/>
          </m:rPr>
          <w:rPr>
            <w:rFonts w:ascii="Cambria Math" w:hAnsi="Cambria Math"/>
          </w:rPr>
          <m:t>mod</m:t>
        </m:r>
        <m:r>
          <w:rPr>
            <w:rFonts w:ascii="Cambria Math" w:hAnsi="Cambria Math"/>
          </w:rPr>
          <m:t>(Q-P,2π)</m:t>
        </m:r>
      </m:oMath>
      <w:r>
        <w:t xml:space="preserve"> </w:t>
      </w:r>
      <w:r w:rsidR="00820798">
        <w:t>may be</w:t>
      </w:r>
      <w:r>
        <w:t xml:space="preserve"> used to </w:t>
      </w:r>
      <w:r w:rsidR="00CA1AD0">
        <w:t>isolate</w:t>
      </w:r>
      <w:r w:rsidRPr="007214F8">
        <w:t xml:space="preserve"> the </w:t>
      </w:r>
      <w:r>
        <w:t>scene</w:t>
      </w:r>
      <w:r w:rsidRPr="007214F8">
        <w:t>-dependent</w:t>
      </w:r>
      <w:r w:rsidR="00C06130">
        <w:t xml:space="preserve"> component of the</w:t>
      </w:r>
      <w:r w:rsidRPr="007214F8">
        <w:t xml:space="preserve"> phase</w:t>
      </w:r>
      <w:r w:rsidR="00C06130">
        <w:t xml:space="preserve"> </w:t>
      </w:r>
      <w:r>
        <w:rPr>
          <w:szCs w:val="20"/>
        </w:rPr>
        <w:t xml:space="preserve">from the </w:t>
      </w:r>
      <w:r w:rsidR="00C06130">
        <w:rPr>
          <w:szCs w:val="20"/>
        </w:rPr>
        <w:t xml:space="preserve">full </w:t>
      </w:r>
      <w:r>
        <w:rPr>
          <w:szCs w:val="20"/>
        </w:rPr>
        <w:t xml:space="preserve">phase map </w:t>
      </w:r>
      <m:oMath>
        <m:acc>
          <m:accPr>
            <m:ctrlPr>
              <w:rPr>
                <w:rFonts w:ascii="Cambria Math" w:hAnsi="Cambria Math" w:cs="Cambria Math"/>
                <w:i/>
                <w:szCs w:val="20"/>
              </w:rPr>
            </m:ctrlPr>
          </m:accPr>
          <m:e>
            <m:r>
              <w:rPr>
                <w:rFonts w:ascii="Cambria Math" w:hAnsi="Cambria Math" w:cs="Cambria Math"/>
                <w:szCs w:val="20"/>
              </w:rPr>
              <m:t>φ</m:t>
            </m:r>
          </m:e>
        </m:acc>
      </m:oMath>
      <w:r>
        <w:rPr>
          <w:szCs w:val="20"/>
        </w:rPr>
        <w:t xml:space="preserve">. </w:t>
      </w:r>
      <w:r w:rsidRPr="007214F8">
        <w:t xml:space="preserve">Substituting </w:t>
      </w:r>
      <m:oMath>
        <m:r>
          <w:rPr>
            <w:rFonts w:ascii="Cambria Math" w:hAnsi="Cambria Math"/>
          </w:rPr>
          <m:t>P=</m:t>
        </m:r>
        <m:r>
          <m:rPr>
            <m:sty m:val="p"/>
          </m:rPr>
          <w:rPr>
            <w:rFonts w:ascii="Cambria Math" w:hAnsi="Cambria Math"/>
          </w:rPr>
          <m:t>2</m:t>
        </m:r>
        <m:r>
          <w:rPr>
            <w:rFonts w:ascii="Cambria Math" w:hAnsi="Cambria Math"/>
          </w:rPr>
          <m:t>π</m:t>
        </m:r>
        <m:sSub>
          <m:sSubPr>
            <m:ctrlPr>
              <w:rPr>
                <w:rFonts w:ascii="Cambria Math" w:hAnsi="Cambria Math"/>
                <w:i/>
              </w:rPr>
            </m:ctrlPr>
          </m:sSubPr>
          <m:e>
            <m:r>
              <w:rPr>
                <w:rFonts w:ascii="Cambria Math" w:hAnsi="Cambria Math"/>
              </w:rPr>
              <m:t>κ</m:t>
            </m:r>
          </m:e>
          <m:sub>
            <m:r>
              <w:rPr>
                <w:rFonts w:ascii="Cambria Math" w:hAnsi="Cambria Math"/>
              </w:rPr>
              <m:t>o</m:t>
            </m:r>
          </m:sub>
        </m:sSub>
        <m:d>
          <m:dPr>
            <m:ctrlPr>
              <w:rPr>
                <w:rFonts w:ascii="Cambria Math" w:hAnsi="Cambria Math"/>
              </w:rPr>
            </m:ctrlPr>
          </m:dPr>
          <m:e>
            <m:sSub>
              <m:sSubPr>
                <m:ctrlPr>
                  <w:rPr>
                    <w:rFonts w:ascii="Cambria Math" w:hAnsi="Cambria Math"/>
                  </w:rPr>
                </m:ctrlPr>
              </m:sSubPr>
              <m:e>
                <m:r>
                  <w:rPr>
                    <w:rFonts w:ascii="Cambria Math" w:hAnsi="Cambria Math"/>
                  </w:rPr>
                  <m:t>ξ</m:t>
                </m:r>
              </m:e>
              <m:sub>
                <m:r>
                  <m:rPr>
                    <m:sty m:val="p"/>
                  </m:rPr>
                  <w:rPr>
                    <w:rFonts w:ascii="Cambria Math" w:hAnsi="Cambria Math"/>
                  </w:rPr>
                  <m:t>0</m:t>
                </m:r>
              </m:sub>
            </m:sSub>
            <m:r>
              <w:rPr>
                <w:rFonts w:ascii="Cambria Math" w:hAnsi="Cambria Math"/>
              </w:rPr>
              <m:t>x</m:t>
            </m:r>
            <m:r>
              <m:rPr>
                <m:sty m:val="p"/>
              </m:rPr>
              <w:rPr>
                <w:rFonts w:ascii="Cambria Math" w:hAnsi="Cambria Math"/>
              </w:rPr>
              <m:t>+</m:t>
            </m:r>
            <m:sSub>
              <m:sSubPr>
                <m:ctrlPr>
                  <w:rPr>
                    <w:rFonts w:ascii="Cambria Math" w:hAnsi="Cambria Math"/>
                  </w:rPr>
                </m:ctrlPr>
              </m:sSubPr>
              <m:e>
                <m:r>
                  <w:rPr>
                    <w:rFonts w:ascii="Cambria Math" w:hAnsi="Cambria Math"/>
                  </w:rPr>
                  <m:t>η</m:t>
                </m:r>
              </m:e>
              <m:sub>
                <m:r>
                  <m:rPr>
                    <m:sty m:val="p"/>
                  </m:rPr>
                  <w:rPr>
                    <w:rFonts w:ascii="Cambria Math" w:hAnsi="Cambria Math"/>
                  </w:rPr>
                  <m:t>0</m:t>
                </m:r>
              </m:sub>
            </m:sSub>
            <m:r>
              <w:rPr>
                <w:rFonts w:ascii="Cambria Math" w:hAnsi="Cambria Math"/>
              </w:rPr>
              <m:t>y</m:t>
            </m:r>
          </m:e>
        </m:d>
        <m:r>
          <w:rPr>
            <w:rFonts w:ascii="Cambria Math" w:hAnsi="Cambria Math"/>
          </w:rPr>
          <m:t>+</m:t>
        </m:r>
        <m:sSub>
          <m:sSubPr>
            <m:ctrlPr>
              <w:rPr>
                <w:rFonts w:ascii="Cambria Math" w:hAnsi="Cambria Math"/>
                <w:i/>
              </w:rPr>
            </m:ctrlPr>
          </m:sSubPr>
          <m:e>
            <m:r>
              <w:rPr>
                <w:rFonts w:ascii="Cambria Math" w:hAnsi="Cambria Math"/>
              </w:rPr>
              <m:t>φ</m:t>
            </m:r>
          </m:e>
          <m:sub>
            <m:r>
              <w:rPr>
                <w:rFonts w:ascii="Cambria Math" w:hAnsi="Cambria Math"/>
              </w:rPr>
              <m:t>0</m:t>
            </m:r>
          </m:sub>
        </m:sSub>
      </m:oMath>
      <w:r w:rsidRPr="007214F8">
        <w:t xml:space="preserve"> and</w:t>
      </w:r>
      <m:oMath>
        <m:r>
          <w:rPr>
            <w:rFonts w:ascii="Cambria Math" w:hAnsi="Cambria Math"/>
          </w:rPr>
          <m:t xml:space="preserve"> Q=</m:t>
        </m:r>
        <m:acc>
          <m:accPr>
            <m:ctrlPr>
              <w:rPr>
                <w:rFonts w:ascii="Cambria Math" w:hAnsi="Cambria Math" w:cs="Cambria Math"/>
                <w:i/>
              </w:rPr>
            </m:ctrlPr>
          </m:accPr>
          <m:e>
            <m:r>
              <w:rPr>
                <w:rFonts w:ascii="Cambria Math" w:hAnsi="Cambria Math" w:cs="Cambria Math"/>
              </w:rPr>
              <m:t>φ</m:t>
            </m:r>
          </m:e>
        </m:acc>
        <m:d>
          <m:dPr>
            <m:ctrlPr>
              <w:rPr>
                <w:rFonts w:ascii="Cambria Math" w:hAnsi="Cambria Math"/>
                <w:i/>
              </w:rPr>
            </m:ctrlPr>
          </m:dPr>
          <m:e>
            <m:r>
              <w:rPr>
                <w:rFonts w:ascii="Cambria Math" w:hAnsi="Cambria Math"/>
              </w:rPr>
              <m:t>x,y</m:t>
            </m:r>
          </m:e>
        </m:d>
        <m:r>
          <w:rPr>
            <w:rFonts w:ascii="Cambria Math" w:hAnsi="Cambria Math"/>
          </w:rPr>
          <m:t>=</m:t>
        </m:r>
        <m:r>
          <w:rPr>
            <w:rFonts w:ascii="Cambria Math" w:hAnsi="Cambria Math" w:cs="Cambria Math"/>
          </w:rPr>
          <m:t>P+2π</m:t>
        </m:r>
        <m:sSub>
          <m:sSubPr>
            <m:ctrlPr>
              <w:rPr>
                <w:rFonts w:ascii="Cambria Math" w:hAnsi="Cambria Math" w:cs="Cambria Math"/>
                <w:i/>
              </w:rPr>
            </m:ctrlPr>
          </m:sSubPr>
          <m:e>
            <m:r>
              <w:rPr>
                <w:rFonts w:ascii="Cambria Math" w:hAnsi="Cambria Math" w:cs="Cambria Math"/>
              </w:rPr>
              <m:t>κ</m:t>
            </m:r>
          </m:e>
          <m:sub>
            <m:r>
              <w:rPr>
                <w:rFonts w:ascii="Cambria Math" w:hAnsi="Cambria Math" w:cs="Cambria Math"/>
              </w:rPr>
              <m:t>d</m:t>
            </m:r>
          </m:sub>
        </m:sSub>
        <m:sSup>
          <m:sSupPr>
            <m:ctrlPr>
              <w:rPr>
                <w:rFonts w:ascii="Cambria Math" w:hAnsi="Cambria Math" w:cs="Cambria Math"/>
                <w:i/>
                <w:sz w:val="17"/>
                <w:szCs w:val="17"/>
              </w:rPr>
            </m:ctrlPr>
          </m:sSupPr>
          <m:e>
            <m:acc>
              <m:accPr>
                <m:ctrlPr>
                  <w:rPr>
                    <w:rFonts w:ascii="Cambria Math" w:hAnsi="Cambria Math" w:cs="Cambria Math"/>
                    <w:i/>
                    <w:sz w:val="17"/>
                    <w:szCs w:val="17"/>
                  </w:rPr>
                </m:ctrlPr>
              </m:accPr>
              <m:e>
                <m:r>
                  <w:rPr>
                    <w:rFonts w:ascii="Cambria Math" w:hAnsi="Cambria Math" w:cs="Cambria Math"/>
                    <w:sz w:val="17"/>
                    <w:szCs w:val="17"/>
                  </w:rPr>
                  <m:t>Z</m:t>
                </m:r>
              </m:e>
            </m:acc>
          </m:e>
          <m:sup>
            <m:r>
              <w:rPr>
                <w:rFonts w:ascii="Cambria Math" w:hAnsi="Cambria Math" w:cs="Cambria Math"/>
                <w:sz w:val="17"/>
                <w:szCs w:val="17"/>
              </w:rPr>
              <m:t>-1</m:t>
            </m:r>
          </m:sup>
        </m:sSup>
        <m:d>
          <m:dPr>
            <m:ctrlPr>
              <w:rPr>
                <w:rFonts w:ascii="Cambria Math" w:hAnsi="Cambria Math" w:cs="Cambria Math"/>
                <w:i/>
              </w:rPr>
            </m:ctrlPr>
          </m:dPr>
          <m:e>
            <m:sSub>
              <m:sSubPr>
                <m:ctrlPr>
                  <w:rPr>
                    <w:rFonts w:ascii="Cambria Math" w:hAnsi="Cambria Math" w:cs="Cambria Math"/>
                    <w:i/>
                  </w:rPr>
                </m:ctrlPr>
              </m:sSubPr>
              <m:e>
                <m:r>
                  <w:rPr>
                    <w:rFonts w:ascii="Cambria Math" w:hAnsi="Cambria Math" w:cs="Cambria Math"/>
                  </w:rPr>
                  <m:t>ξ</m:t>
                </m:r>
              </m:e>
              <m:sub>
                <m:r>
                  <w:rPr>
                    <w:rFonts w:ascii="Cambria Math" w:hAnsi="Cambria Math" w:cs="Cambria Math"/>
                  </w:rPr>
                  <m:t>0</m:t>
                </m:r>
              </m:sub>
            </m:sSub>
            <m:sSub>
              <m:sSubPr>
                <m:ctrlPr>
                  <w:rPr>
                    <w:rFonts w:ascii="Cambria Math" w:hAnsi="Cambria Math" w:cs="Cambria Math"/>
                    <w:i/>
                  </w:rPr>
                </m:ctrlPr>
              </m:sSubPr>
              <m:e>
                <m:r>
                  <w:rPr>
                    <w:rFonts w:ascii="Cambria Math" w:hAnsi="Cambria Math" w:cs="Cambria Math"/>
                  </w:rPr>
                  <m:t>b</m:t>
                </m:r>
              </m:e>
              <m:sub>
                <m:r>
                  <w:rPr>
                    <w:rFonts w:ascii="Cambria Math" w:hAnsi="Cambria Math" w:cs="Cambria Math"/>
                  </w:rPr>
                  <m:t>X</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η</m:t>
                </m:r>
              </m:e>
              <m:sub>
                <m:r>
                  <w:rPr>
                    <w:rFonts w:ascii="Cambria Math" w:hAnsi="Cambria Math" w:cs="Cambria Math"/>
                  </w:rPr>
                  <m:t>0</m:t>
                </m:r>
              </m:sub>
            </m:sSub>
            <m:sSub>
              <m:sSubPr>
                <m:ctrlPr>
                  <w:rPr>
                    <w:rFonts w:ascii="Cambria Math" w:hAnsi="Cambria Math" w:cs="Cambria Math"/>
                    <w:i/>
                  </w:rPr>
                </m:ctrlPr>
              </m:sSubPr>
              <m:e>
                <m:r>
                  <w:rPr>
                    <w:rFonts w:ascii="Cambria Math" w:hAnsi="Cambria Math" w:cs="Cambria Math"/>
                  </w:rPr>
                  <m:t>b</m:t>
                </m:r>
              </m:e>
              <m:sub>
                <m:r>
                  <w:rPr>
                    <w:rFonts w:ascii="Cambria Math" w:hAnsi="Cambria Math" w:cs="Cambria Math"/>
                  </w:rPr>
                  <m:t>Y</m:t>
                </m:r>
              </m:sub>
            </m:sSub>
          </m:e>
        </m:d>
      </m:oMath>
      <w:r w:rsidR="00C06130">
        <w:t xml:space="preserve"> into the trigonometric identity, </w:t>
      </w:r>
      <w:r w:rsidRPr="007214F8">
        <w:t xml:space="preserve">yields the following expression for the </w:t>
      </w:r>
      <w:r>
        <w:t>scene</w:t>
      </w:r>
      <w:r w:rsidRPr="007214F8">
        <w:t>-dependent phase</w:t>
      </w:r>
      <w:r w:rsidR="00CA1AD0">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9" w:type="dxa"/>
          <w:right w:w="29" w:type="dxa"/>
        </w:tblCellMar>
        <w:tblLook w:val="04A0" w:firstRow="1" w:lastRow="0" w:firstColumn="1" w:lastColumn="0" w:noHBand="0" w:noVBand="1"/>
      </w:tblPr>
      <w:tblGrid>
        <w:gridCol w:w="4511"/>
        <w:gridCol w:w="392"/>
      </w:tblGrid>
      <w:tr w:rsidR="0013181F" w:rsidRPr="00CC0287" w14:paraId="75037126" w14:textId="77777777" w:rsidTr="006F7ED2">
        <w:trPr>
          <w:jc w:val="center"/>
        </w:trPr>
        <w:tc>
          <w:tcPr>
            <w:tcW w:w="4600" w:type="pct"/>
            <w:vAlign w:val="center"/>
          </w:tcPr>
          <w:p w14:paraId="0E26E114" w14:textId="600794D2" w:rsidR="0013181F" w:rsidRPr="00005568" w:rsidRDefault="0075418B" w:rsidP="006F7ED2">
            <w:pPr>
              <w:pStyle w:val="OEBody"/>
              <w:spacing w:line="360" w:lineRule="auto"/>
              <w:jc w:val="left"/>
              <w:rPr>
                <w:sz w:val="18"/>
                <w:szCs w:val="18"/>
              </w:rPr>
            </w:pPr>
            <m:oMathPara>
              <m:oMath>
                <m:sSub>
                  <m:sSubPr>
                    <m:ctrlPr>
                      <w:rPr>
                        <w:rFonts w:ascii="Cambria Math" w:hAnsi="Cambria Math" w:cs="Cambria Math"/>
                        <w:i/>
                        <w:sz w:val="17"/>
                        <w:szCs w:val="17"/>
                      </w:rPr>
                    </m:ctrlPr>
                  </m:sSubPr>
                  <m:e>
                    <m:acc>
                      <m:accPr>
                        <m:ctrlPr>
                          <w:rPr>
                            <w:rFonts w:ascii="Cambria Math" w:hAnsi="Cambria Math" w:cs="Cambria Math"/>
                            <w:i/>
                            <w:sz w:val="17"/>
                            <w:szCs w:val="17"/>
                          </w:rPr>
                        </m:ctrlPr>
                      </m:accPr>
                      <m:e>
                        <m:r>
                          <w:rPr>
                            <w:rFonts w:ascii="Cambria Math" w:hAnsi="Cambria Math" w:cs="Cambria Math"/>
                            <w:sz w:val="17"/>
                            <w:szCs w:val="17"/>
                          </w:rPr>
                          <m:t>φ</m:t>
                        </m:r>
                      </m:e>
                    </m:acc>
                  </m:e>
                  <m:sub>
                    <m:r>
                      <m:rPr>
                        <m:sty m:val="p"/>
                      </m:rPr>
                      <w:rPr>
                        <w:rFonts w:ascii="Cambria Math" w:hAnsi="Cambria Math" w:cs="Cambria Math"/>
                        <w:sz w:val="17"/>
                        <w:szCs w:val="17"/>
                      </w:rPr>
                      <m:t>wrapped</m:t>
                    </m:r>
                  </m:sub>
                </m:sSub>
                <m:d>
                  <m:dPr>
                    <m:ctrlPr>
                      <w:rPr>
                        <w:rFonts w:ascii="Cambria Math" w:hAnsi="Cambria Math" w:cs="Cambria Math"/>
                        <w:i/>
                        <w:sz w:val="17"/>
                        <w:szCs w:val="17"/>
                      </w:rPr>
                    </m:ctrlPr>
                  </m:dPr>
                  <m:e>
                    <m:r>
                      <w:rPr>
                        <w:rFonts w:ascii="Cambria Math" w:hAnsi="Cambria Math" w:cs="Cambria Math"/>
                        <w:sz w:val="17"/>
                        <w:szCs w:val="17"/>
                      </w:rPr>
                      <m:t>x,y</m:t>
                    </m:r>
                  </m:e>
                </m:d>
                <m:r>
                  <w:rPr>
                    <w:rFonts w:ascii="Cambria Math" w:hAnsi="Cambria Math" w:cs="Cambria Math"/>
                    <w:sz w:val="17"/>
                    <w:szCs w:val="17"/>
                  </w:rPr>
                  <m:t>≝</m:t>
                </m:r>
                <m:r>
                  <m:rPr>
                    <m:sty m:val="p"/>
                  </m:rPr>
                  <w:rPr>
                    <w:rFonts w:ascii="Cambria Math" w:hAnsi="Cambria Math" w:cs="Cambria Math"/>
                    <w:sz w:val="17"/>
                    <w:szCs w:val="17"/>
                  </w:rPr>
                  <m:t>mod</m:t>
                </m:r>
                <m:d>
                  <m:dPr>
                    <m:ctrlPr>
                      <w:rPr>
                        <w:rFonts w:ascii="Cambria Math" w:hAnsi="Cambria Math" w:cs="Cambria Math"/>
                        <w:i/>
                        <w:sz w:val="17"/>
                        <w:szCs w:val="17"/>
                      </w:rPr>
                    </m:ctrlPr>
                  </m:dPr>
                  <m:e>
                    <m:r>
                      <w:rPr>
                        <w:rFonts w:ascii="Cambria Math" w:hAnsi="Cambria Math" w:cs="Cambria Math"/>
                        <w:sz w:val="17"/>
                        <w:szCs w:val="17"/>
                      </w:rPr>
                      <m:t>2π</m:t>
                    </m:r>
                    <m:sSub>
                      <m:sSubPr>
                        <m:ctrlPr>
                          <w:rPr>
                            <w:rFonts w:ascii="Cambria Math" w:hAnsi="Cambria Math" w:cs="Cambria Math"/>
                            <w:i/>
                            <w:sz w:val="17"/>
                            <w:szCs w:val="17"/>
                          </w:rPr>
                        </m:ctrlPr>
                      </m:sSubPr>
                      <m:e>
                        <m:r>
                          <w:rPr>
                            <w:rFonts w:ascii="Cambria Math" w:hAnsi="Cambria Math" w:cs="Cambria Math"/>
                            <w:sz w:val="17"/>
                            <w:szCs w:val="17"/>
                          </w:rPr>
                          <m:t>κ</m:t>
                        </m:r>
                      </m:e>
                      <m:sub>
                        <m:r>
                          <w:rPr>
                            <w:rFonts w:ascii="Cambria Math" w:hAnsi="Cambria Math" w:cs="Cambria Math"/>
                            <w:sz w:val="17"/>
                            <w:szCs w:val="17"/>
                          </w:rPr>
                          <m:t>d</m:t>
                        </m:r>
                      </m:sub>
                    </m:sSub>
                    <m:sSup>
                      <m:sSupPr>
                        <m:ctrlPr>
                          <w:rPr>
                            <w:rFonts w:ascii="Cambria Math" w:hAnsi="Cambria Math" w:cs="Cambria Math"/>
                            <w:i/>
                            <w:sz w:val="17"/>
                            <w:szCs w:val="17"/>
                          </w:rPr>
                        </m:ctrlPr>
                      </m:sSupPr>
                      <m:e>
                        <m:acc>
                          <m:accPr>
                            <m:ctrlPr>
                              <w:rPr>
                                <w:rFonts w:ascii="Cambria Math" w:hAnsi="Cambria Math" w:cs="Cambria Math"/>
                                <w:i/>
                                <w:sz w:val="17"/>
                                <w:szCs w:val="17"/>
                              </w:rPr>
                            </m:ctrlPr>
                          </m:accPr>
                          <m:e>
                            <m:r>
                              <w:rPr>
                                <w:rFonts w:ascii="Cambria Math" w:hAnsi="Cambria Math" w:cs="Cambria Math"/>
                                <w:sz w:val="17"/>
                                <w:szCs w:val="17"/>
                              </w:rPr>
                              <m:t>Z</m:t>
                            </m:r>
                          </m:e>
                        </m:acc>
                      </m:e>
                      <m:sup>
                        <m:r>
                          <w:rPr>
                            <w:rFonts w:ascii="Cambria Math" w:hAnsi="Cambria Math" w:cs="Cambria Math"/>
                            <w:sz w:val="17"/>
                            <w:szCs w:val="17"/>
                          </w:rPr>
                          <m:t>-1</m:t>
                        </m:r>
                      </m:sup>
                    </m:sSup>
                    <m:d>
                      <m:dPr>
                        <m:ctrlPr>
                          <w:rPr>
                            <w:rFonts w:ascii="Cambria Math" w:hAnsi="Cambria Math" w:cs="Cambria Math"/>
                            <w:i/>
                            <w:sz w:val="17"/>
                            <w:szCs w:val="17"/>
                          </w:rPr>
                        </m:ctrlPr>
                      </m:dPr>
                      <m:e>
                        <m:sSub>
                          <m:sSubPr>
                            <m:ctrlPr>
                              <w:rPr>
                                <w:rFonts w:ascii="Cambria Math" w:hAnsi="Cambria Math" w:cs="Cambria Math"/>
                                <w:i/>
                                <w:sz w:val="17"/>
                                <w:szCs w:val="17"/>
                              </w:rPr>
                            </m:ctrlPr>
                          </m:sSubPr>
                          <m:e>
                            <m:r>
                              <w:rPr>
                                <w:rFonts w:ascii="Cambria Math" w:hAnsi="Cambria Math" w:cs="Cambria Math"/>
                                <w:sz w:val="17"/>
                                <w:szCs w:val="17"/>
                              </w:rPr>
                              <m:t>ξ</m:t>
                            </m:r>
                          </m:e>
                          <m:sub>
                            <m:r>
                              <w:rPr>
                                <w:rFonts w:ascii="Cambria Math" w:hAnsi="Cambria Math" w:cs="Cambria Math"/>
                                <w:sz w:val="17"/>
                                <w:szCs w:val="17"/>
                              </w:rPr>
                              <m:t>0</m:t>
                            </m:r>
                          </m:sub>
                        </m:sSub>
                        <m:sSub>
                          <m:sSubPr>
                            <m:ctrlPr>
                              <w:rPr>
                                <w:rFonts w:ascii="Cambria Math" w:hAnsi="Cambria Math" w:cs="Cambria Math"/>
                                <w:i/>
                                <w:sz w:val="17"/>
                                <w:szCs w:val="17"/>
                              </w:rPr>
                            </m:ctrlPr>
                          </m:sSubPr>
                          <m:e>
                            <m:r>
                              <w:rPr>
                                <w:rFonts w:ascii="Cambria Math" w:hAnsi="Cambria Math" w:cs="Cambria Math"/>
                                <w:sz w:val="17"/>
                                <w:szCs w:val="17"/>
                              </w:rPr>
                              <m:t>b</m:t>
                            </m:r>
                          </m:e>
                          <m:sub>
                            <m:r>
                              <w:rPr>
                                <w:rFonts w:ascii="Cambria Math" w:hAnsi="Cambria Math" w:cs="Cambria Math"/>
                                <w:sz w:val="17"/>
                                <w:szCs w:val="17"/>
                              </w:rPr>
                              <m:t>X</m:t>
                            </m:r>
                          </m:sub>
                        </m:sSub>
                        <m:r>
                          <w:rPr>
                            <w:rFonts w:ascii="Cambria Math" w:hAnsi="Cambria Math" w:cs="Cambria Math"/>
                            <w:sz w:val="17"/>
                            <w:szCs w:val="17"/>
                          </w:rPr>
                          <m:t>+</m:t>
                        </m:r>
                        <m:sSub>
                          <m:sSubPr>
                            <m:ctrlPr>
                              <w:rPr>
                                <w:rFonts w:ascii="Cambria Math" w:hAnsi="Cambria Math" w:cs="Cambria Math"/>
                                <w:i/>
                                <w:sz w:val="17"/>
                                <w:szCs w:val="17"/>
                              </w:rPr>
                            </m:ctrlPr>
                          </m:sSubPr>
                          <m:e>
                            <m:r>
                              <w:rPr>
                                <w:rFonts w:ascii="Cambria Math" w:hAnsi="Cambria Math" w:cs="Cambria Math"/>
                                <w:sz w:val="17"/>
                                <w:szCs w:val="17"/>
                              </w:rPr>
                              <m:t>η</m:t>
                            </m:r>
                          </m:e>
                          <m:sub>
                            <m:r>
                              <w:rPr>
                                <w:rFonts w:ascii="Cambria Math" w:hAnsi="Cambria Math" w:cs="Cambria Math"/>
                                <w:sz w:val="17"/>
                                <w:szCs w:val="17"/>
                              </w:rPr>
                              <m:t>0</m:t>
                            </m:r>
                          </m:sub>
                        </m:sSub>
                        <m:sSub>
                          <m:sSubPr>
                            <m:ctrlPr>
                              <w:rPr>
                                <w:rFonts w:ascii="Cambria Math" w:hAnsi="Cambria Math" w:cs="Cambria Math"/>
                                <w:i/>
                                <w:sz w:val="17"/>
                                <w:szCs w:val="17"/>
                              </w:rPr>
                            </m:ctrlPr>
                          </m:sSubPr>
                          <m:e>
                            <m:r>
                              <w:rPr>
                                <w:rFonts w:ascii="Cambria Math" w:hAnsi="Cambria Math" w:cs="Cambria Math"/>
                                <w:sz w:val="17"/>
                                <w:szCs w:val="17"/>
                              </w:rPr>
                              <m:t>b</m:t>
                            </m:r>
                          </m:e>
                          <m:sub>
                            <m:r>
                              <w:rPr>
                                <w:rFonts w:ascii="Cambria Math" w:hAnsi="Cambria Math" w:cs="Cambria Math"/>
                                <w:sz w:val="17"/>
                                <w:szCs w:val="17"/>
                              </w:rPr>
                              <m:t>Y</m:t>
                            </m:r>
                          </m:sub>
                        </m:sSub>
                      </m:e>
                    </m:d>
                    <m:r>
                      <w:rPr>
                        <w:rFonts w:ascii="Cambria Math" w:hAnsi="Cambria Math" w:cs="Cambria Math"/>
                        <w:sz w:val="17"/>
                        <w:szCs w:val="17"/>
                      </w:rPr>
                      <m:t>,2π</m:t>
                    </m:r>
                  </m:e>
                </m:d>
              </m:oMath>
            </m:oMathPara>
          </w:p>
        </w:tc>
        <w:tc>
          <w:tcPr>
            <w:tcW w:w="400" w:type="pct"/>
            <w:vAlign w:val="center"/>
          </w:tcPr>
          <w:p w14:paraId="04957703" w14:textId="6D703EE4" w:rsidR="0013181F" w:rsidRPr="00C7304E" w:rsidRDefault="0013181F" w:rsidP="006F7ED2">
            <w:pPr>
              <w:pStyle w:val="OEBody"/>
              <w:jc w:val="center"/>
              <w:rPr>
                <w:rStyle w:val="BookTitle"/>
                <w:sz w:val="18"/>
                <w:szCs w:val="18"/>
              </w:rPr>
            </w:pPr>
            <w:bookmarkStart w:id="87" w:name="_Ref464415750"/>
            <w:r w:rsidRPr="00005525">
              <w:rPr>
                <w:rStyle w:val="BookTitle"/>
                <w:sz w:val="18"/>
                <w:szCs w:val="18"/>
              </w:rPr>
              <w:t>(</w:t>
            </w:r>
            <w:r w:rsidRPr="00005525">
              <w:rPr>
                <w:rStyle w:val="BookTitle"/>
                <w:b/>
                <w:sz w:val="18"/>
                <w:szCs w:val="18"/>
              </w:rPr>
              <w:fldChar w:fldCharType="begin"/>
            </w:r>
            <w:r w:rsidRPr="00005525">
              <w:rPr>
                <w:rStyle w:val="BookTitle"/>
                <w:sz w:val="18"/>
                <w:szCs w:val="18"/>
              </w:rPr>
              <w:instrText xml:space="preserve"> SEQ Equation \* ARABIC </w:instrText>
            </w:r>
            <w:r w:rsidRPr="00005525">
              <w:rPr>
                <w:rStyle w:val="BookTitle"/>
                <w:b/>
                <w:sz w:val="18"/>
                <w:szCs w:val="18"/>
              </w:rPr>
              <w:fldChar w:fldCharType="separate"/>
            </w:r>
            <w:r w:rsidR="00B255F9">
              <w:rPr>
                <w:rStyle w:val="BookTitle"/>
                <w:noProof/>
                <w:sz w:val="18"/>
                <w:szCs w:val="18"/>
              </w:rPr>
              <w:t>37</w:t>
            </w:r>
            <w:r w:rsidRPr="00005525">
              <w:rPr>
                <w:rStyle w:val="BookTitle"/>
                <w:b/>
                <w:sz w:val="18"/>
                <w:szCs w:val="18"/>
              </w:rPr>
              <w:fldChar w:fldCharType="end"/>
            </w:r>
            <w:r w:rsidRPr="00005525">
              <w:rPr>
                <w:rStyle w:val="BookTitle"/>
                <w:sz w:val="18"/>
                <w:szCs w:val="18"/>
              </w:rPr>
              <w:t>)</w:t>
            </w:r>
            <w:bookmarkEnd w:id="87"/>
          </w:p>
        </w:tc>
      </w:tr>
    </w:tbl>
    <w:p w14:paraId="044CA62C" w14:textId="21CBF6D8" w:rsidR="00262732" w:rsidRDefault="00CA1AD0" w:rsidP="00E1406A">
      <w:pPr>
        <w:pStyle w:val="OSABody"/>
      </w:pPr>
      <w:r>
        <w:t xml:space="preserve">The </w:t>
      </w:r>
      <m:oMath>
        <m:r>
          <w:rPr>
            <w:rFonts w:ascii="Cambria Math" w:hAnsi="Cambria Math"/>
          </w:rPr>
          <m:t>2π</m:t>
        </m:r>
      </m:oMath>
      <w:r>
        <w:t xml:space="preserve"> phase ambiguity in Eq.</w:t>
      </w:r>
      <w:r>
        <w:fldChar w:fldCharType="begin"/>
      </w:r>
      <w:r>
        <w:instrText xml:space="preserve"> REF _Ref464415750 \h </w:instrText>
      </w:r>
      <w:r>
        <w:fldChar w:fldCharType="separate"/>
      </w:r>
      <w:r w:rsidR="00B255F9" w:rsidRPr="00005525">
        <w:rPr>
          <w:rStyle w:val="BookTitle"/>
          <w:szCs w:val="18"/>
        </w:rPr>
        <w:t>(</w:t>
      </w:r>
      <w:r w:rsidR="00B255F9">
        <w:rPr>
          <w:rStyle w:val="BookTitle"/>
          <w:noProof/>
          <w:szCs w:val="18"/>
        </w:rPr>
        <w:t>37</w:t>
      </w:r>
      <w:r w:rsidR="00B255F9" w:rsidRPr="00005525">
        <w:rPr>
          <w:rStyle w:val="BookTitle"/>
          <w:szCs w:val="18"/>
        </w:rPr>
        <w:t>)</w:t>
      </w:r>
      <w:r>
        <w:fldChar w:fldCharType="end"/>
      </w:r>
      <w:r>
        <w:t xml:space="preserve"> emerges from the phase ambiguity associated with the arctangent function.</w:t>
      </w:r>
      <w:r w:rsidR="00262732">
        <w:t xml:space="preserve"> </w:t>
      </w:r>
      <w:r>
        <w:t xml:space="preserve">In order to resolve the phase ambiguity, we employ two sets of illumination patterns whose spatial frequencies are harmonically related. </w:t>
      </w:r>
      <w:r w:rsidR="00047C9F">
        <w:t xml:space="preserve"> </w:t>
      </w:r>
      <w:r w:rsidR="00262732" w:rsidRPr="007214F8">
        <w:t>The first set of sinusoidal patterns with spatial frequency</w:t>
      </w:r>
      <m:oMath>
        <m:r>
          <w:rPr>
            <w:rFonts w:ascii="Cambria Math" w:hAnsi="Cambria Math"/>
          </w:rPr>
          <m:t xml:space="preserve"> (</m:t>
        </m:r>
        <m:sSub>
          <m:sSubPr>
            <m:ctrlPr>
              <w:rPr>
                <w:rFonts w:ascii="Cambria Math" w:hAnsi="Cambria Math"/>
                <w:i/>
              </w:rPr>
            </m:ctrlPr>
          </m:sSubPr>
          <m:e>
            <m:r>
              <w:rPr>
                <w:rFonts w:ascii="Cambria Math" w:hAnsi="Cambria Math"/>
              </w:rPr>
              <m:t>ξ</m:t>
            </m:r>
          </m:e>
          <m:sub>
            <m:r>
              <m:rPr>
                <m:sty m:val="p"/>
              </m:rPr>
              <w:rPr>
                <w:rFonts w:ascii="Cambria Math" w:hAnsi="Cambria Math"/>
              </w:rPr>
              <m:t>low</m:t>
            </m:r>
          </m:sub>
        </m:sSub>
        <m:r>
          <w:rPr>
            <w:rFonts w:ascii="Cambria Math" w:hAnsi="Cambria Math"/>
          </w:rPr>
          <m:t>,</m:t>
        </m:r>
        <m:sSub>
          <m:sSubPr>
            <m:ctrlPr>
              <w:rPr>
                <w:rFonts w:ascii="Cambria Math" w:hAnsi="Cambria Math"/>
                <w:i/>
              </w:rPr>
            </m:ctrlPr>
          </m:sSubPr>
          <m:e>
            <m:r>
              <w:rPr>
                <w:rFonts w:ascii="Cambria Math" w:hAnsi="Cambria Math"/>
              </w:rPr>
              <m:t>η</m:t>
            </m:r>
          </m:e>
          <m:sub>
            <m:r>
              <m:rPr>
                <m:sty m:val="p"/>
              </m:rPr>
              <w:rPr>
                <w:rFonts w:ascii="Cambria Math" w:hAnsi="Cambria Math"/>
              </w:rPr>
              <m:t>low</m:t>
            </m:r>
          </m:sub>
        </m:sSub>
      </m:oMath>
      <w:r w:rsidR="00262732" w:rsidRPr="007214F8">
        <w:t xml:space="preserve">) are designed to yield a phase-map </w:t>
      </w:r>
      <m:oMath>
        <m:sSub>
          <m:sSubPr>
            <m:ctrlPr>
              <w:rPr>
                <w:rFonts w:ascii="Cambria Math" w:hAnsi="Cambria Math"/>
                <w:i/>
              </w:rPr>
            </m:ctrlPr>
          </m:sSubPr>
          <m:e>
            <m:acc>
              <m:accPr>
                <m:ctrlPr>
                  <w:rPr>
                    <w:rFonts w:ascii="Cambria Math" w:hAnsi="Cambria Math"/>
                    <w:i/>
                  </w:rPr>
                </m:ctrlPr>
              </m:accPr>
              <m:e>
                <m:r>
                  <w:rPr>
                    <w:rFonts w:ascii="Cambria Math" w:hAnsi="Cambria Math"/>
                  </w:rPr>
                  <m:t>φ</m:t>
                </m:r>
              </m:e>
            </m:acc>
          </m:e>
          <m:sub>
            <m:r>
              <m:rPr>
                <m:sty m:val="p"/>
              </m:rPr>
              <w:rPr>
                <w:rFonts w:ascii="Cambria Math" w:hAnsi="Cambria Math"/>
              </w:rPr>
              <m:t>low</m:t>
            </m:r>
          </m:sub>
        </m:sSub>
        <m:r>
          <w:rPr>
            <w:rFonts w:ascii="Cambria Math" w:hAnsi="Cambria Math"/>
          </w:rPr>
          <m:t>(x,y)</m:t>
        </m:r>
      </m:oMath>
      <w:r w:rsidR="00262732" w:rsidRPr="007214F8">
        <w:t xml:space="preserve"> that is free of wrapping artifacts. The second set of sinusoidal patterns with spatial frequency</w:t>
      </w:r>
      <m:oMath>
        <m:r>
          <w:rPr>
            <w:rFonts w:ascii="Cambria Math" w:hAnsi="Cambria Math"/>
          </w:rPr>
          <m:t xml:space="preserve"> (</m:t>
        </m:r>
        <m:sSub>
          <m:sSubPr>
            <m:ctrlPr>
              <w:rPr>
                <w:rFonts w:ascii="Cambria Math" w:hAnsi="Cambria Math"/>
                <w:i/>
              </w:rPr>
            </m:ctrlPr>
          </m:sSubPr>
          <m:e>
            <m:r>
              <w:rPr>
                <w:rFonts w:ascii="Cambria Math" w:hAnsi="Cambria Math"/>
              </w:rPr>
              <m:t>ξ</m:t>
            </m:r>
          </m:e>
          <m:sub>
            <m:r>
              <m:rPr>
                <m:sty m:val="p"/>
              </m:rPr>
              <w:rPr>
                <w:rFonts w:ascii="Cambria Math" w:hAnsi="Cambria Math"/>
              </w:rPr>
              <m:t>high</m:t>
            </m:r>
          </m:sub>
        </m:sSub>
        <m:r>
          <w:rPr>
            <w:rFonts w:ascii="Cambria Math" w:hAnsi="Cambria Math"/>
          </w:rPr>
          <m:t>=F</m:t>
        </m:r>
        <m:sSub>
          <m:sSubPr>
            <m:ctrlPr>
              <w:rPr>
                <w:rFonts w:ascii="Cambria Math" w:hAnsi="Cambria Math"/>
                <w:i/>
              </w:rPr>
            </m:ctrlPr>
          </m:sSubPr>
          <m:e>
            <m:r>
              <w:rPr>
                <w:rFonts w:ascii="Cambria Math" w:hAnsi="Cambria Math"/>
              </w:rPr>
              <m:t>ξ</m:t>
            </m:r>
          </m:e>
          <m:sub>
            <m:r>
              <m:rPr>
                <m:sty m:val="p"/>
              </m:rPr>
              <w:rPr>
                <w:rFonts w:ascii="Cambria Math" w:hAnsi="Cambria Math"/>
              </w:rPr>
              <m:t>low</m:t>
            </m:r>
          </m:sub>
        </m:sSub>
        <m:r>
          <w:rPr>
            <w:rFonts w:ascii="Cambria Math" w:hAnsi="Cambria Math"/>
          </w:rPr>
          <m:t>,</m:t>
        </m:r>
        <m:sSub>
          <m:sSubPr>
            <m:ctrlPr>
              <w:rPr>
                <w:rFonts w:ascii="Cambria Math" w:hAnsi="Cambria Math"/>
                <w:i/>
              </w:rPr>
            </m:ctrlPr>
          </m:sSubPr>
          <m:e>
            <m:r>
              <w:rPr>
                <w:rFonts w:ascii="Cambria Math" w:hAnsi="Cambria Math"/>
              </w:rPr>
              <m:t>η</m:t>
            </m:r>
          </m:e>
          <m:sub>
            <m:r>
              <m:rPr>
                <m:sty m:val="p"/>
              </m:rPr>
              <w:rPr>
                <w:rFonts w:ascii="Cambria Math" w:hAnsi="Cambria Math"/>
              </w:rPr>
              <m:t>high</m:t>
            </m:r>
          </m:sub>
        </m:sSub>
        <m:r>
          <w:rPr>
            <w:rFonts w:ascii="Cambria Math" w:hAnsi="Cambria Math"/>
          </w:rPr>
          <m:t>=F</m:t>
        </m:r>
        <m:sSub>
          <m:sSubPr>
            <m:ctrlPr>
              <w:rPr>
                <w:rFonts w:ascii="Cambria Math" w:hAnsi="Cambria Math"/>
                <w:i/>
              </w:rPr>
            </m:ctrlPr>
          </m:sSubPr>
          <m:e>
            <m:r>
              <w:rPr>
                <w:rFonts w:ascii="Cambria Math" w:hAnsi="Cambria Math"/>
              </w:rPr>
              <m:t>ξ</m:t>
            </m:r>
          </m:e>
          <m:sub>
            <m:r>
              <m:rPr>
                <m:sty m:val="p"/>
              </m:rPr>
              <w:rPr>
                <w:rFonts w:ascii="Cambria Math" w:hAnsi="Cambria Math"/>
              </w:rPr>
              <m:t>low</m:t>
            </m:r>
          </m:sub>
        </m:sSub>
      </m:oMath>
      <w:r w:rsidR="00262732" w:rsidRPr="007214F8">
        <w:t xml:space="preserve">) yield a second phase-map </w:t>
      </w:r>
      <m:oMath>
        <m:sSub>
          <m:sSubPr>
            <m:ctrlPr>
              <w:rPr>
                <w:rFonts w:ascii="Cambria Math" w:hAnsi="Cambria Math"/>
                <w:i/>
              </w:rPr>
            </m:ctrlPr>
          </m:sSubPr>
          <m:e>
            <m:acc>
              <m:accPr>
                <m:ctrlPr>
                  <w:rPr>
                    <w:rFonts w:ascii="Cambria Math" w:hAnsi="Cambria Math"/>
                    <w:i/>
                  </w:rPr>
                </m:ctrlPr>
              </m:accPr>
              <m:e>
                <m:r>
                  <w:rPr>
                    <w:rFonts w:ascii="Cambria Math" w:hAnsi="Cambria Math"/>
                  </w:rPr>
                  <m:t>φ</m:t>
                </m:r>
              </m:e>
            </m:acc>
          </m:e>
          <m:sub>
            <m:r>
              <m:rPr>
                <m:sty m:val="p"/>
              </m:rPr>
              <w:rPr>
                <w:rFonts w:ascii="Cambria Math" w:hAnsi="Cambria Math"/>
              </w:rPr>
              <m:t>high</m:t>
            </m:r>
          </m:sub>
        </m:sSub>
        <m:r>
          <w:rPr>
            <w:rFonts w:ascii="Cambria Math" w:hAnsi="Cambria Math"/>
          </w:rPr>
          <m:t>(x,y)</m:t>
        </m:r>
      </m:oMath>
      <w:r w:rsidR="00262732" w:rsidRPr="007214F8">
        <w:t xml:space="preserve"> that is unwrapped using</w:t>
      </w:r>
      <m:oMath>
        <m:r>
          <w:rPr>
            <w:rFonts w:ascii="Cambria Math" w:hAnsi="Cambria Math"/>
          </w:rPr>
          <m:t xml:space="preserve">  </m:t>
        </m:r>
        <m:sSub>
          <m:sSubPr>
            <m:ctrlPr>
              <w:rPr>
                <w:rFonts w:ascii="Cambria Math" w:hAnsi="Cambria Math"/>
                <w:i/>
              </w:rPr>
            </m:ctrlPr>
          </m:sSubPr>
          <m:e>
            <m:acc>
              <m:accPr>
                <m:ctrlPr>
                  <w:rPr>
                    <w:rFonts w:ascii="Cambria Math" w:hAnsi="Cambria Math"/>
                    <w:i/>
                  </w:rPr>
                </m:ctrlPr>
              </m:accPr>
              <m:e>
                <m:r>
                  <w:rPr>
                    <w:rFonts w:ascii="Cambria Math" w:hAnsi="Cambria Math"/>
                  </w:rPr>
                  <m:t>φ</m:t>
                </m:r>
              </m:e>
            </m:acc>
          </m:e>
          <m:sub>
            <m:r>
              <m:rPr>
                <m:sty m:val="p"/>
              </m:rPr>
              <w:rPr>
                <w:rFonts w:ascii="Cambria Math" w:hAnsi="Cambria Math"/>
              </w:rPr>
              <m:t>low</m:t>
            </m:r>
          </m:sub>
        </m:sSub>
        <m:d>
          <m:dPr>
            <m:ctrlPr>
              <w:rPr>
                <w:rFonts w:ascii="Cambria Math" w:hAnsi="Cambria Math"/>
                <w:i/>
              </w:rPr>
            </m:ctrlPr>
          </m:dPr>
          <m:e>
            <m:r>
              <w:rPr>
                <w:rFonts w:ascii="Cambria Math" w:hAnsi="Cambria Math"/>
              </w:rPr>
              <m:t>x,y</m:t>
            </m:r>
          </m:e>
        </m:d>
      </m:oMath>
      <w:r w:rsidR="00262732" w:rsidRPr="007214F8">
        <w:t>, as shown below</w:t>
      </w:r>
      <w:r w:rsidR="00116BE8">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9" w:type="dxa"/>
          <w:right w:w="29" w:type="dxa"/>
        </w:tblCellMar>
        <w:tblLook w:val="04A0" w:firstRow="1" w:lastRow="0" w:firstColumn="1" w:lastColumn="0" w:noHBand="0" w:noVBand="1"/>
      </w:tblPr>
      <w:tblGrid>
        <w:gridCol w:w="4511"/>
        <w:gridCol w:w="392"/>
      </w:tblGrid>
      <w:tr w:rsidR="00262732" w:rsidRPr="00CC0287" w14:paraId="1FB7E5B7" w14:textId="77777777" w:rsidTr="00070B4D">
        <w:trPr>
          <w:jc w:val="center"/>
        </w:trPr>
        <w:tc>
          <w:tcPr>
            <w:tcW w:w="4600" w:type="pct"/>
            <w:vAlign w:val="center"/>
          </w:tcPr>
          <w:p w14:paraId="38DCD735" w14:textId="66CACCBD" w:rsidR="00262732" w:rsidRPr="00113926" w:rsidRDefault="0075418B" w:rsidP="00070B4D">
            <w:pPr>
              <w:pStyle w:val="OEBody"/>
              <w:spacing w:line="360" w:lineRule="auto"/>
              <w:jc w:val="left"/>
              <w:rPr>
                <w:sz w:val="18"/>
                <w:szCs w:val="18"/>
              </w:rPr>
            </w:pPr>
            <m:oMathPara>
              <m:oMath>
                <m:sSub>
                  <m:sSubPr>
                    <m:ctrlPr>
                      <w:rPr>
                        <w:rFonts w:ascii="Cambria Math" w:hAnsi="Cambria Math" w:cs="Cambria Math"/>
                        <w:i/>
                        <w:iCs/>
                        <w:sz w:val="18"/>
                        <w:szCs w:val="18"/>
                      </w:rPr>
                    </m:ctrlPr>
                  </m:sSubPr>
                  <m:e>
                    <m:acc>
                      <m:accPr>
                        <m:ctrlPr>
                          <w:rPr>
                            <w:rFonts w:ascii="Cambria Math" w:hAnsi="Cambria Math" w:cs="Cambria Math"/>
                            <w:i/>
                            <w:iCs/>
                            <w:sz w:val="18"/>
                            <w:szCs w:val="18"/>
                          </w:rPr>
                        </m:ctrlPr>
                      </m:accPr>
                      <m:e>
                        <m:r>
                          <w:rPr>
                            <w:rFonts w:ascii="Cambria Math" w:hAnsi="Cambria Math" w:cs="Cambria Math"/>
                            <w:sz w:val="18"/>
                            <w:szCs w:val="18"/>
                          </w:rPr>
                          <m:t>φ</m:t>
                        </m:r>
                      </m:e>
                    </m:acc>
                  </m:e>
                  <m:sub>
                    <m:r>
                      <m:rPr>
                        <m:sty m:val="p"/>
                      </m:rPr>
                      <w:rPr>
                        <w:rFonts w:ascii="Cambria Math" w:hAnsi="Cambria Math" w:cs="Cambria Math"/>
                        <w:sz w:val="18"/>
                        <w:szCs w:val="18"/>
                      </w:rPr>
                      <m:t>unwrapped</m:t>
                    </m:r>
                  </m:sub>
                </m:sSub>
                <m:r>
                  <w:rPr>
                    <w:rFonts w:ascii="Cambria Math" w:hAnsi="Cambria Math" w:cs="Cambria Math"/>
                    <w:sz w:val="18"/>
                    <w:szCs w:val="18"/>
                  </w:rPr>
                  <m:t xml:space="preserve">= </m:t>
                </m:r>
                <m:sSub>
                  <m:sSubPr>
                    <m:ctrlPr>
                      <w:rPr>
                        <w:rFonts w:ascii="Cambria Math" w:hAnsi="Cambria Math" w:cs="Cambria Math"/>
                        <w:i/>
                        <w:iCs/>
                        <w:sz w:val="18"/>
                        <w:szCs w:val="18"/>
                      </w:rPr>
                    </m:ctrlPr>
                  </m:sSubPr>
                  <m:e>
                    <m:acc>
                      <m:accPr>
                        <m:ctrlPr>
                          <w:rPr>
                            <w:rFonts w:ascii="Cambria Math" w:hAnsi="Cambria Math" w:cs="Cambria Math"/>
                            <w:i/>
                            <w:iCs/>
                            <w:sz w:val="18"/>
                            <w:szCs w:val="18"/>
                          </w:rPr>
                        </m:ctrlPr>
                      </m:accPr>
                      <m:e>
                        <m:r>
                          <w:rPr>
                            <w:rFonts w:ascii="Cambria Math" w:hAnsi="Cambria Math" w:cs="Cambria Math"/>
                            <w:sz w:val="18"/>
                            <w:szCs w:val="18"/>
                          </w:rPr>
                          <m:t>φ</m:t>
                        </m:r>
                      </m:e>
                    </m:acc>
                  </m:e>
                  <m:sub>
                    <m:r>
                      <m:rPr>
                        <m:sty m:val="p"/>
                      </m:rPr>
                      <w:rPr>
                        <w:rFonts w:ascii="Cambria Math" w:hAnsi="Cambria Math" w:cs="Cambria Math"/>
                        <w:sz w:val="18"/>
                        <w:szCs w:val="18"/>
                      </w:rPr>
                      <m:t>high</m:t>
                    </m:r>
                  </m:sub>
                </m:sSub>
                <m:r>
                  <w:rPr>
                    <w:rFonts w:ascii="Cambria Math" w:hAnsi="Cambria Math" w:cs="Cambria Math"/>
                    <w:sz w:val="18"/>
                    <w:szCs w:val="18"/>
                  </w:rPr>
                  <m:t>+2π </m:t>
                </m:r>
                <m:r>
                  <m:rPr>
                    <m:sty m:val="p"/>
                  </m:rPr>
                  <w:rPr>
                    <w:rFonts w:ascii="Cambria Math" w:hAnsi="Cambria Math" w:cs="Cambria Math"/>
                    <w:sz w:val="18"/>
                    <w:szCs w:val="18"/>
                  </w:rPr>
                  <m:t>round</m:t>
                </m:r>
                <m:d>
                  <m:dPr>
                    <m:ctrlPr>
                      <w:rPr>
                        <w:rFonts w:ascii="Cambria Math" w:hAnsi="Cambria Math" w:cs="Cambria Math"/>
                        <w:i/>
                        <w:iCs/>
                        <w:sz w:val="18"/>
                        <w:szCs w:val="18"/>
                      </w:rPr>
                    </m:ctrlPr>
                  </m:dPr>
                  <m:e>
                    <m:f>
                      <m:fPr>
                        <m:ctrlPr>
                          <w:rPr>
                            <w:rFonts w:ascii="Cambria Math" w:hAnsi="Cambria Math" w:cs="Cambria Math"/>
                            <w:i/>
                            <w:iCs/>
                            <w:sz w:val="18"/>
                            <w:szCs w:val="18"/>
                          </w:rPr>
                        </m:ctrlPr>
                      </m:fPr>
                      <m:num>
                        <m:r>
                          <w:rPr>
                            <w:rFonts w:ascii="Cambria Math" w:hAnsi="Cambria Math" w:cs="Cambria Math"/>
                            <w:sz w:val="18"/>
                            <w:szCs w:val="18"/>
                          </w:rPr>
                          <m:t>F</m:t>
                        </m:r>
                        <m:sSub>
                          <m:sSubPr>
                            <m:ctrlPr>
                              <w:rPr>
                                <w:rFonts w:ascii="Cambria Math" w:hAnsi="Cambria Math" w:cs="Cambria Math"/>
                                <w:i/>
                                <w:iCs/>
                                <w:sz w:val="18"/>
                                <w:szCs w:val="18"/>
                              </w:rPr>
                            </m:ctrlPr>
                          </m:sSubPr>
                          <m:e>
                            <m:r>
                              <w:rPr>
                                <w:rFonts w:ascii="Cambria Math" w:hAnsi="Cambria Math" w:cs="Cambria Math"/>
                                <w:sz w:val="18"/>
                                <w:szCs w:val="18"/>
                              </w:rPr>
                              <m:t> </m:t>
                            </m:r>
                            <m:acc>
                              <m:accPr>
                                <m:ctrlPr>
                                  <w:rPr>
                                    <w:rFonts w:ascii="Cambria Math" w:hAnsi="Cambria Math" w:cs="Cambria Math"/>
                                    <w:i/>
                                    <w:iCs/>
                                    <w:sz w:val="18"/>
                                    <w:szCs w:val="18"/>
                                  </w:rPr>
                                </m:ctrlPr>
                              </m:accPr>
                              <m:e>
                                <m:r>
                                  <w:rPr>
                                    <w:rFonts w:ascii="Cambria Math" w:hAnsi="Cambria Math" w:cs="Cambria Math"/>
                                    <w:sz w:val="18"/>
                                    <w:szCs w:val="18"/>
                                  </w:rPr>
                                  <m:t>φ</m:t>
                                </m:r>
                              </m:e>
                            </m:acc>
                          </m:e>
                          <m:sub>
                            <m:r>
                              <m:rPr>
                                <m:sty m:val="p"/>
                              </m:rPr>
                              <w:rPr>
                                <w:rFonts w:ascii="Cambria Math" w:hAnsi="Cambria Math" w:cs="Cambria Math"/>
                                <w:sz w:val="18"/>
                                <w:szCs w:val="18"/>
                              </w:rPr>
                              <m:t>low</m:t>
                            </m:r>
                          </m:sub>
                        </m:sSub>
                        <m:r>
                          <w:rPr>
                            <w:rFonts w:ascii="Cambria Math" w:hAnsi="Cambria Math" w:cs="Cambria Math"/>
                            <w:sz w:val="18"/>
                            <w:szCs w:val="18"/>
                          </w:rPr>
                          <m:t>-</m:t>
                        </m:r>
                        <m:sSub>
                          <m:sSubPr>
                            <m:ctrlPr>
                              <w:rPr>
                                <w:rFonts w:ascii="Cambria Math" w:hAnsi="Cambria Math" w:cs="Cambria Math"/>
                                <w:i/>
                                <w:iCs/>
                                <w:sz w:val="18"/>
                                <w:szCs w:val="18"/>
                              </w:rPr>
                            </m:ctrlPr>
                          </m:sSubPr>
                          <m:e>
                            <m:acc>
                              <m:accPr>
                                <m:ctrlPr>
                                  <w:rPr>
                                    <w:rFonts w:ascii="Cambria Math" w:hAnsi="Cambria Math" w:cs="Cambria Math"/>
                                    <w:i/>
                                    <w:iCs/>
                                    <w:sz w:val="18"/>
                                    <w:szCs w:val="18"/>
                                  </w:rPr>
                                </m:ctrlPr>
                              </m:accPr>
                              <m:e>
                                <m:r>
                                  <w:rPr>
                                    <w:rFonts w:ascii="Cambria Math" w:hAnsi="Cambria Math" w:cs="Cambria Math"/>
                                    <w:sz w:val="18"/>
                                    <w:szCs w:val="18"/>
                                  </w:rPr>
                                  <m:t>φ</m:t>
                                </m:r>
                              </m:e>
                            </m:acc>
                          </m:e>
                          <m:sub>
                            <m:r>
                              <m:rPr>
                                <m:sty m:val="p"/>
                              </m:rPr>
                              <w:rPr>
                                <w:rFonts w:ascii="Cambria Math" w:hAnsi="Cambria Math" w:cs="Cambria Math"/>
                                <w:sz w:val="18"/>
                                <w:szCs w:val="18"/>
                              </w:rPr>
                              <m:t>high</m:t>
                            </m:r>
                          </m:sub>
                        </m:sSub>
                      </m:num>
                      <m:den>
                        <m:r>
                          <w:rPr>
                            <w:rFonts w:ascii="Cambria Math" w:hAnsi="Cambria Math" w:cs="Cambria Math"/>
                            <w:sz w:val="18"/>
                            <w:szCs w:val="18"/>
                          </w:rPr>
                          <m:t>2π</m:t>
                        </m:r>
                      </m:den>
                    </m:f>
                  </m:e>
                </m:d>
              </m:oMath>
            </m:oMathPara>
          </w:p>
        </w:tc>
        <w:tc>
          <w:tcPr>
            <w:tcW w:w="400" w:type="pct"/>
            <w:vAlign w:val="center"/>
          </w:tcPr>
          <w:p w14:paraId="0B38DE61" w14:textId="04A30C4A" w:rsidR="00262732" w:rsidRPr="00C7304E" w:rsidRDefault="00262732" w:rsidP="00070B4D">
            <w:pPr>
              <w:pStyle w:val="OEBody"/>
              <w:jc w:val="center"/>
              <w:rPr>
                <w:rStyle w:val="BookTitle"/>
                <w:sz w:val="18"/>
                <w:szCs w:val="18"/>
              </w:rPr>
            </w:pPr>
            <w:r w:rsidRPr="00005525">
              <w:rPr>
                <w:rStyle w:val="BookTitle"/>
                <w:sz w:val="18"/>
                <w:szCs w:val="18"/>
              </w:rPr>
              <w:t>(</w:t>
            </w:r>
            <w:r w:rsidRPr="00005525">
              <w:rPr>
                <w:rStyle w:val="BookTitle"/>
                <w:b/>
                <w:sz w:val="18"/>
                <w:szCs w:val="18"/>
              </w:rPr>
              <w:fldChar w:fldCharType="begin"/>
            </w:r>
            <w:r w:rsidRPr="00005525">
              <w:rPr>
                <w:rStyle w:val="BookTitle"/>
                <w:sz w:val="18"/>
                <w:szCs w:val="18"/>
              </w:rPr>
              <w:instrText xml:space="preserve"> SEQ Equation \* ARABIC </w:instrText>
            </w:r>
            <w:r w:rsidRPr="00005525">
              <w:rPr>
                <w:rStyle w:val="BookTitle"/>
                <w:b/>
                <w:sz w:val="18"/>
                <w:szCs w:val="18"/>
              </w:rPr>
              <w:fldChar w:fldCharType="separate"/>
            </w:r>
            <w:r w:rsidR="00B255F9">
              <w:rPr>
                <w:rStyle w:val="BookTitle"/>
                <w:noProof/>
                <w:sz w:val="18"/>
                <w:szCs w:val="18"/>
              </w:rPr>
              <w:t>38</w:t>
            </w:r>
            <w:r w:rsidRPr="00005525">
              <w:rPr>
                <w:rStyle w:val="BookTitle"/>
                <w:b/>
                <w:sz w:val="18"/>
                <w:szCs w:val="18"/>
              </w:rPr>
              <w:fldChar w:fldCharType="end"/>
            </w:r>
            <w:r w:rsidRPr="00005525">
              <w:rPr>
                <w:rStyle w:val="BookTitle"/>
                <w:sz w:val="18"/>
                <w:szCs w:val="18"/>
              </w:rPr>
              <w:t>)</w:t>
            </w:r>
          </w:p>
        </w:tc>
      </w:tr>
    </w:tbl>
    <w:p w14:paraId="070C4F65" w14:textId="7BEBFAEF" w:rsidR="0013181F" w:rsidRDefault="005A64E7" w:rsidP="00E1406A">
      <w:pPr>
        <w:pStyle w:val="OSABody"/>
      </w:pPr>
      <w:r>
        <w:rPr>
          <w:noProof/>
        </w:rPr>
        <mc:AlternateContent>
          <mc:Choice Requires="wps">
            <w:drawing>
              <wp:anchor distT="0" distB="0" distL="45720" distR="45720" simplePos="0" relativeHeight="251703296" behindDoc="1" locked="0" layoutInCell="1" allowOverlap="1" wp14:anchorId="6D013D35" wp14:editId="39985933">
                <wp:simplePos x="0" y="0"/>
                <wp:positionH relativeFrom="column">
                  <wp:posOffset>-1270</wp:posOffset>
                </wp:positionH>
                <wp:positionV relativeFrom="page">
                  <wp:posOffset>6525260</wp:posOffset>
                </wp:positionV>
                <wp:extent cx="3200400" cy="2657475"/>
                <wp:effectExtent l="0" t="0" r="0" b="9525"/>
                <wp:wrapTight wrapText="bothSides">
                  <wp:wrapPolygon edited="0">
                    <wp:start x="0" y="0"/>
                    <wp:lineTo x="0" y="21523"/>
                    <wp:lineTo x="21471" y="21523"/>
                    <wp:lineTo x="21471" y="0"/>
                    <wp:lineTo x="0" y="0"/>
                  </wp:wrapPolygon>
                </wp:wrapTight>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2657475"/>
                        </a:xfrm>
                        <a:prstGeom prst="rect">
                          <a:avLst/>
                        </a:prstGeom>
                        <a:solidFill>
                          <a:srgbClr val="FFFFFF"/>
                        </a:solidFill>
                        <a:ln w="3175">
                          <a:noFill/>
                          <a:prstDash val="dash"/>
                        </a:ln>
                        <a:extLst/>
                      </wps:spPr>
                      <wps:txbx>
                        <w:txbxContent>
                          <w:p w14:paraId="097B641A" w14:textId="77777777" w:rsidR="00153A65" w:rsidRDefault="00153A65" w:rsidP="00EE6EDB">
                            <w:pPr>
                              <w:keepNext/>
                              <w:pBdr>
                                <w:bottom w:val="single" w:sz="4" w:space="1" w:color="auto"/>
                              </w:pBdr>
                              <w:jc w:val="center"/>
                            </w:pPr>
                            <w:r w:rsidRPr="00113926">
                              <w:rPr>
                                <w:noProof/>
                              </w:rPr>
                              <w:drawing>
                                <wp:inline distT="0" distB="0" distL="0" distR="0" wp14:anchorId="0C633815" wp14:editId="642D00EE">
                                  <wp:extent cx="3017520" cy="2438703"/>
                                  <wp:effectExtent l="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30"/>
                                          <a:srcRect l="436" r="436" b="1510"/>
                                          <a:stretch/>
                                        </pic:blipFill>
                                        <pic:spPr>
                                          <a:xfrm>
                                            <a:off x="0" y="0"/>
                                            <a:ext cx="3017520" cy="2438703"/>
                                          </a:xfrm>
                                          <a:prstGeom prst="rect">
                                            <a:avLst/>
                                          </a:prstGeom>
                                        </pic:spPr>
                                      </pic:pic>
                                    </a:graphicData>
                                  </a:graphic>
                                </wp:inline>
                              </w:drawing>
                            </w:r>
                          </w:p>
                          <w:p w14:paraId="5DBBE594" w14:textId="0E923DD9" w:rsidR="00153A65" w:rsidRPr="001003B5" w:rsidRDefault="00153A65" w:rsidP="00EE6EDB">
                            <w:pPr>
                              <w:pStyle w:val="Caption"/>
                              <w:pBdr>
                                <w:bottom w:val="single" w:sz="4" w:space="1" w:color="auto"/>
                              </w:pBdr>
                              <w:spacing w:before="60"/>
                              <w:jc w:val="center"/>
                              <w:rPr>
                                <w:rFonts w:ascii="Cambria" w:hAnsi="Cambria" w:cs="AdvOT8910dd71"/>
                                <w:i w:val="0"/>
                                <w:iCs w:val="0"/>
                                <w:color w:val="auto"/>
                                <w:spacing w:val="-8"/>
                                <w:szCs w:val="14"/>
                              </w:rPr>
                            </w:pPr>
                            <w:bookmarkStart w:id="88" w:name="_Ref464418017"/>
                            <w:r w:rsidRPr="001003B5">
                              <w:rPr>
                                <w:rFonts w:ascii="Cambria" w:hAnsi="Cambria" w:cs="AdvOT8910dd71"/>
                                <w:i w:val="0"/>
                                <w:iCs w:val="0"/>
                                <w:color w:val="auto"/>
                                <w:spacing w:val="-8"/>
                                <w:szCs w:val="14"/>
                              </w:rPr>
                              <w:t xml:space="preserve">Figure </w:t>
                            </w:r>
                            <w:r w:rsidRPr="001003B5">
                              <w:rPr>
                                <w:rFonts w:ascii="Cambria" w:hAnsi="Cambria" w:cs="AdvOT8910dd71"/>
                                <w:i w:val="0"/>
                                <w:iCs w:val="0"/>
                                <w:color w:val="auto"/>
                                <w:spacing w:val="-8"/>
                                <w:szCs w:val="14"/>
                              </w:rPr>
                              <w:fldChar w:fldCharType="begin"/>
                            </w:r>
                            <w:r w:rsidRPr="001003B5">
                              <w:rPr>
                                <w:rFonts w:ascii="Cambria" w:hAnsi="Cambria" w:cs="AdvOT8910dd71"/>
                                <w:i w:val="0"/>
                                <w:iCs w:val="0"/>
                                <w:color w:val="auto"/>
                                <w:spacing w:val="-8"/>
                                <w:szCs w:val="14"/>
                              </w:rPr>
                              <w:instrText xml:space="preserve"> SEQ Figure \* ARABIC </w:instrText>
                            </w:r>
                            <w:r w:rsidRPr="001003B5">
                              <w:rPr>
                                <w:rFonts w:ascii="Cambria" w:hAnsi="Cambria" w:cs="AdvOT8910dd71"/>
                                <w:i w:val="0"/>
                                <w:iCs w:val="0"/>
                                <w:color w:val="auto"/>
                                <w:spacing w:val="-8"/>
                                <w:szCs w:val="14"/>
                              </w:rPr>
                              <w:fldChar w:fldCharType="separate"/>
                            </w:r>
                            <w:r w:rsidR="00B255F9">
                              <w:rPr>
                                <w:rFonts w:ascii="Cambria" w:hAnsi="Cambria" w:cs="AdvOT8910dd71"/>
                                <w:i w:val="0"/>
                                <w:iCs w:val="0"/>
                                <w:noProof/>
                                <w:color w:val="auto"/>
                                <w:spacing w:val="-8"/>
                                <w:szCs w:val="14"/>
                              </w:rPr>
                              <w:t>20</w:t>
                            </w:r>
                            <w:r w:rsidRPr="001003B5">
                              <w:rPr>
                                <w:rFonts w:ascii="Cambria" w:hAnsi="Cambria" w:cs="AdvOT8910dd71"/>
                                <w:i w:val="0"/>
                                <w:iCs w:val="0"/>
                                <w:color w:val="auto"/>
                                <w:spacing w:val="-8"/>
                                <w:szCs w:val="14"/>
                              </w:rPr>
                              <w:fldChar w:fldCharType="end"/>
                            </w:r>
                            <w:bookmarkEnd w:id="88"/>
                            <w:r>
                              <w:rPr>
                                <w:rFonts w:ascii="Cambria" w:hAnsi="Cambria" w:cs="AdvOT8910dd71"/>
                                <w:i w:val="0"/>
                                <w:iCs w:val="0"/>
                                <w:color w:val="auto"/>
                                <w:spacing w:val="-8"/>
                                <w:szCs w:val="14"/>
                              </w:rPr>
                              <w:t xml:space="preserve"> </w:t>
                            </w:r>
                            <w:r>
                              <w:rPr>
                                <w:rFonts w:ascii="Cambria" w:hAnsi="Cambria" w:cs="AdvOT8910dd71"/>
                                <w:i w:val="0"/>
                                <w:iCs w:val="0"/>
                                <w:color w:val="auto"/>
                                <w:spacing w:val="-8"/>
                                <w:szCs w:val="14"/>
                              </w:rPr>
                              <w:tab/>
                              <w:t>Estimating depth in canonical/collocated stereo arrangement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D013D35" id="Text Box 14" o:spid="_x0000_s1044" type="#_x0000_t202" style="position:absolute;left:0;text-align:left;margin-left:-.1pt;margin-top:513.8pt;width:252pt;height:209.25pt;z-index:-251613184;visibility:visible;mso-wrap-style:square;mso-width-percent:0;mso-height-percent:0;mso-wrap-distance-left:3.6pt;mso-wrap-distance-top:0;mso-wrap-distance-right:3.6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" stroked="f" strokeweight=".25pt">
                <v:stroke dashstyle="dash"/>
                <v:textbox inset="0,0,0,0">
                  <w:txbxContent>
                    <w:p w14:paraId="097B641A" w14:textId="77777777" w:rsidR="00153A65" w:rsidRDefault="00153A65" w:rsidP="00EE6EDB">
                      <w:pPr>
                        <w:keepNext/>
                        <w:pBdr>
                          <w:bottom w:val="single" w:sz="4" w:space="1" w:color="auto"/>
                        </w:pBdr>
                        <w:jc w:val="center"/>
                      </w:pPr>
                      <w:r w:rsidRPr="00113926">
                        <w:rPr>
                          <w:noProof/>
                        </w:rPr>
                        <w:drawing>
                          <wp:inline distT="0" distB="0" distL="0" distR="0" wp14:anchorId="0C633815" wp14:editId="642D00EE">
                            <wp:extent cx="3017520" cy="2438703"/>
                            <wp:effectExtent l="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30"/>
                                    <a:srcRect l="436" r="436" b="1510"/>
                                    <a:stretch/>
                                  </pic:blipFill>
                                  <pic:spPr>
                                    <a:xfrm>
                                      <a:off x="0" y="0"/>
                                      <a:ext cx="3017520" cy="2438703"/>
                                    </a:xfrm>
                                    <a:prstGeom prst="rect">
                                      <a:avLst/>
                                    </a:prstGeom>
                                  </pic:spPr>
                                </pic:pic>
                              </a:graphicData>
                            </a:graphic>
                          </wp:inline>
                        </w:drawing>
                      </w:r>
                    </w:p>
                    <w:p w14:paraId="5DBBE594" w14:textId="0E923DD9" w:rsidR="00153A65" w:rsidRPr="001003B5" w:rsidRDefault="00153A65" w:rsidP="00EE6EDB">
                      <w:pPr>
                        <w:pStyle w:val="Caption"/>
                        <w:pBdr>
                          <w:bottom w:val="single" w:sz="4" w:space="1" w:color="auto"/>
                        </w:pBdr>
                        <w:spacing w:before="60"/>
                        <w:jc w:val="center"/>
                        <w:rPr>
                          <w:rFonts w:ascii="Cambria" w:hAnsi="Cambria" w:cs="AdvOT8910dd71"/>
                          <w:i w:val="0"/>
                          <w:iCs w:val="0"/>
                          <w:color w:val="auto"/>
                          <w:spacing w:val="-8"/>
                          <w:szCs w:val="14"/>
                        </w:rPr>
                      </w:pPr>
                      <w:bookmarkStart w:id="89" w:name="_Ref464418017"/>
                      <w:r w:rsidRPr="001003B5">
                        <w:rPr>
                          <w:rFonts w:ascii="Cambria" w:hAnsi="Cambria" w:cs="AdvOT8910dd71"/>
                          <w:i w:val="0"/>
                          <w:iCs w:val="0"/>
                          <w:color w:val="auto"/>
                          <w:spacing w:val="-8"/>
                          <w:szCs w:val="14"/>
                        </w:rPr>
                        <w:t xml:space="preserve">Figure </w:t>
                      </w:r>
                      <w:r w:rsidRPr="001003B5">
                        <w:rPr>
                          <w:rFonts w:ascii="Cambria" w:hAnsi="Cambria" w:cs="AdvOT8910dd71"/>
                          <w:i w:val="0"/>
                          <w:iCs w:val="0"/>
                          <w:color w:val="auto"/>
                          <w:spacing w:val="-8"/>
                          <w:szCs w:val="14"/>
                        </w:rPr>
                        <w:fldChar w:fldCharType="begin"/>
                      </w:r>
                      <w:r w:rsidRPr="001003B5">
                        <w:rPr>
                          <w:rFonts w:ascii="Cambria" w:hAnsi="Cambria" w:cs="AdvOT8910dd71"/>
                          <w:i w:val="0"/>
                          <w:iCs w:val="0"/>
                          <w:color w:val="auto"/>
                          <w:spacing w:val="-8"/>
                          <w:szCs w:val="14"/>
                        </w:rPr>
                        <w:instrText xml:space="preserve"> SEQ Figure \* ARABIC </w:instrText>
                      </w:r>
                      <w:r w:rsidRPr="001003B5">
                        <w:rPr>
                          <w:rFonts w:ascii="Cambria" w:hAnsi="Cambria" w:cs="AdvOT8910dd71"/>
                          <w:i w:val="0"/>
                          <w:iCs w:val="0"/>
                          <w:color w:val="auto"/>
                          <w:spacing w:val="-8"/>
                          <w:szCs w:val="14"/>
                        </w:rPr>
                        <w:fldChar w:fldCharType="separate"/>
                      </w:r>
                      <w:r w:rsidR="00B255F9">
                        <w:rPr>
                          <w:rFonts w:ascii="Cambria" w:hAnsi="Cambria" w:cs="AdvOT8910dd71"/>
                          <w:i w:val="0"/>
                          <w:iCs w:val="0"/>
                          <w:noProof/>
                          <w:color w:val="auto"/>
                          <w:spacing w:val="-8"/>
                          <w:szCs w:val="14"/>
                        </w:rPr>
                        <w:t>20</w:t>
                      </w:r>
                      <w:r w:rsidRPr="001003B5">
                        <w:rPr>
                          <w:rFonts w:ascii="Cambria" w:hAnsi="Cambria" w:cs="AdvOT8910dd71"/>
                          <w:i w:val="0"/>
                          <w:iCs w:val="0"/>
                          <w:color w:val="auto"/>
                          <w:spacing w:val="-8"/>
                          <w:szCs w:val="14"/>
                        </w:rPr>
                        <w:fldChar w:fldCharType="end"/>
                      </w:r>
                      <w:bookmarkEnd w:id="89"/>
                      <w:r>
                        <w:rPr>
                          <w:rFonts w:ascii="Cambria" w:hAnsi="Cambria" w:cs="AdvOT8910dd71"/>
                          <w:i w:val="0"/>
                          <w:iCs w:val="0"/>
                          <w:color w:val="auto"/>
                          <w:spacing w:val="-8"/>
                          <w:szCs w:val="14"/>
                        </w:rPr>
                        <w:t xml:space="preserve"> </w:t>
                      </w:r>
                      <w:r>
                        <w:rPr>
                          <w:rFonts w:ascii="Cambria" w:hAnsi="Cambria" w:cs="AdvOT8910dd71"/>
                          <w:i w:val="0"/>
                          <w:iCs w:val="0"/>
                          <w:color w:val="auto"/>
                          <w:spacing w:val="-8"/>
                          <w:szCs w:val="14"/>
                        </w:rPr>
                        <w:tab/>
                        <w:t>Estimating depth in canonical/collocated stereo arrangement</w:t>
                      </w:r>
                    </w:p>
                  </w:txbxContent>
                </v:textbox>
                <w10:wrap type="tight" anchory="page"/>
              </v:shape>
            </w:pict>
          </mc:Fallback>
        </mc:AlternateContent>
      </w:r>
      <w:r w:rsidR="00262732" w:rsidRPr="007214F8">
        <w:t xml:space="preserve">The </w:t>
      </w:r>
      <w:r w:rsidR="00262732">
        <w:t xml:space="preserve">above </w:t>
      </w:r>
      <w:r w:rsidR="00262732" w:rsidRPr="007214F8">
        <w:t xml:space="preserve">unwrapping scheme relies on the fact that the </w:t>
      </w:r>
      <w:r w:rsidR="00262732">
        <w:t xml:space="preserve">scene dependent </w:t>
      </w:r>
      <w:r w:rsidR="00262732" w:rsidRPr="007214F8">
        <w:t xml:space="preserve">phase </w:t>
      </w:r>
      <w:r w:rsidR="00262732">
        <w:t>deformations</w:t>
      </w:r>
      <w:r w:rsidR="00262732" w:rsidRPr="007214F8">
        <w:t xml:space="preserve"> induced by parallax var</w:t>
      </w:r>
      <w:r w:rsidR="00262732">
        <w:t>y</w:t>
      </w:r>
      <w:r w:rsidR="00262732" w:rsidRPr="007214F8">
        <w:t xml:space="preserve"> linearly with the spatial frequency of the illuminating pattern</w:t>
      </w:r>
      <w:r w:rsidR="00262732">
        <w:t xml:space="preserve">. </w:t>
      </w:r>
      <w:r w:rsidR="0013181F" w:rsidRPr="007214F8">
        <w:t xml:space="preserve">A topographic map of the scene can be obtained </w:t>
      </w:r>
      <w:r w:rsidR="0043172A">
        <w:t xml:space="preserve">by computing the per-pixel inverse of </w:t>
      </w:r>
      <w:r w:rsidR="0013181F" w:rsidRPr="007214F8">
        <w:t xml:space="preserve">the unwrapped phase-map, </w:t>
      </w:r>
      <w:r w:rsidR="0043172A">
        <w:t xml:space="preserve">i.e., </w:t>
      </w:r>
      <m:oMath>
        <m:acc>
          <m:accPr>
            <m:ctrlPr>
              <w:rPr>
                <w:rFonts w:ascii="Cambria Math" w:hAnsi="Cambria Math" w:cs="Cambria Math"/>
                <w:i/>
                <w:szCs w:val="20"/>
              </w:rPr>
            </m:ctrlPr>
          </m:accPr>
          <m:e>
            <m:r>
              <w:rPr>
                <w:rFonts w:ascii="Cambria Math" w:hAnsi="Cambria Math" w:cs="Cambria Math"/>
                <w:szCs w:val="20"/>
              </w:rPr>
              <m:t>Z</m:t>
            </m:r>
          </m:e>
        </m:acc>
        <m:r>
          <w:rPr>
            <w:rFonts w:ascii="Cambria Math" w:hAnsi="Cambria Math" w:cs="Cambria Math"/>
            <w:szCs w:val="20"/>
          </w:rPr>
          <m:t>∝</m:t>
        </m:r>
        <m:sSup>
          <m:sSupPr>
            <m:ctrlPr>
              <w:rPr>
                <w:rFonts w:ascii="Cambria Math" w:hAnsi="Cambria Math"/>
                <w:i/>
                <w:szCs w:val="20"/>
              </w:rPr>
            </m:ctrlPr>
          </m:sSupPr>
          <m:e>
            <m:d>
              <m:dPr>
                <m:ctrlPr>
                  <w:rPr>
                    <w:rFonts w:ascii="Cambria Math" w:hAnsi="Cambria Math"/>
                    <w:i/>
                    <w:szCs w:val="20"/>
                  </w:rPr>
                </m:ctrlPr>
              </m:dPr>
              <m:e>
                <m:sSub>
                  <m:sSubPr>
                    <m:ctrlPr>
                      <w:rPr>
                        <w:rFonts w:ascii="Cambria Math" w:hAnsi="Cambria Math" w:cs="Cambria Math"/>
                        <w:i/>
                        <w:szCs w:val="20"/>
                      </w:rPr>
                    </m:ctrlPr>
                  </m:sSubPr>
                  <m:e>
                    <m:acc>
                      <m:accPr>
                        <m:ctrlPr>
                          <w:rPr>
                            <w:rFonts w:ascii="Cambria Math" w:hAnsi="Cambria Math" w:cs="Cambria Math"/>
                            <w:i/>
                            <w:szCs w:val="20"/>
                          </w:rPr>
                        </m:ctrlPr>
                      </m:accPr>
                      <m:e>
                        <m:r>
                          <w:rPr>
                            <w:rFonts w:ascii="Cambria Math" w:hAnsi="Cambria Math" w:cs="Cambria Math"/>
                            <w:szCs w:val="20"/>
                          </w:rPr>
                          <m:t>φ</m:t>
                        </m:r>
                      </m:e>
                    </m:acc>
                  </m:e>
                  <m:sub>
                    <m:r>
                      <m:rPr>
                        <m:sty m:val="p"/>
                      </m:rPr>
                      <w:rPr>
                        <w:rFonts w:ascii="Cambria Math" w:hAnsi="Cambria Math" w:cs="Cambria Math"/>
                        <w:szCs w:val="20"/>
                      </w:rPr>
                      <m:t>unwrapped</m:t>
                    </m:r>
                  </m:sub>
                </m:sSub>
                <m:d>
                  <m:dPr>
                    <m:ctrlPr>
                      <w:rPr>
                        <w:rFonts w:ascii="Cambria Math" w:hAnsi="Cambria Math" w:cs="Cambria Math"/>
                        <w:i/>
                        <w:szCs w:val="20"/>
                      </w:rPr>
                    </m:ctrlPr>
                  </m:dPr>
                  <m:e>
                    <m:r>
                      <w:rPr>
                        <w:rFonts w:ascii="Cambria Math" w:hAnsi="Cambria Math" w:cs="Cambria Math"/>
                        <w:szCs w:val="20"/>
                      </w:rPr>
                      <m:t>x,y</m:t>
                    </m:r>
                  </m:e>
                </m:d>
              </m:e>
            </m:d>
            <m:ctrlPr>
              <w:rPr>
                <w:rFonts w:ascii="Cambria Math" w:hAnsi="Cambria Math" w:cs="Cambria Math"/>
                <w:i/>
                <w:szCs w:val="20"/>
              </w:rPr>
            </m:ctrlPr>
          </m:e>
          <m:sup>
            <m:r>
              <w:rPr>
                <w:rFonts w:ascii="Cambria Math" w:hAnsi="Cambria Math"/>
                <w:szCs w:val="20"/>
              </w:rPr>
              <m:t>-1</m:t>
            </m:r>
          </m:sup>
        </m:sSup>
      </m:oMath>
      <w:r w:rsidR="0043172A">
        <w:rPr>
          <w:szCs w:val="20"/>
        </w:rPr>
        <w:t>.</w:t>
      </w:r>
      <w:r w:rsidR="0043172A">
        <w:t xml:space="preserve"> </w:t>
      </w:r>
      <w:r w:rsidR="008E0824">
        <w:fldChar w:fldCharType="begin"/>
      </w:r>
      <w:r w:rsidR="008E0824">
        <w:instrText xml:space="preserve"> REF _Ref464418017 \h  \* MERGEFORMAT </w:instrText>
      </w:r>
      <w:r w:rsidR="008E0824">
        <w:fldChar w:fldCharType="separate"/>
      </w:r>
      <w:r w:rsidR="00B255F9" w:rsidRPr="00B255F9">
        <w:rPr>
          <w:color w:val="000000" w:themeColor="text1"/>
          <w:szCs w:val="18"/>
        </w:rPr>
        <w:t>Figure 20</w:t>
      </w:r>
      <w:r w:rsidR="008E0824">
        <w:fldChar w:fldCharType="end"/>
      </w:r>
      <w:r w:rsidR="008E0824">
        <w:t xml:space="preserve"> </w:t>
      </w:r>
      <w:r w:rsidR="00113926">
        <w:t>summarizes the key steps in the proposed workflow for estimating scene depth in canonical/collocated stereo arrangements.</w:t>
      </w:r>
    </w:p>
    <w:p w14:paraId="72CAEA10" w14:textId="7F5448E5" w:rsidR="00122EFB" w:rsidRDefault="00122EFB" w:rsidP="00B22A4B">
      <w:pPr>
        <w:pStyle w:val="13Head2"/>
        <w:numPr>
          <w:ilvl w:val="0"/>
          <w:numId w:val="15"/>
        </w:numPr>
      </w:pPr>
      <w:r>
        <w:t>Advantages over PMP</w:t>
      </w:r>
    </w:p>
    <w:p w14:paraId="6519ACF5" w14:textId="42AC4C41" w:rsidR="004A2874" w:rsidRDefault="00262732" w:rsidP="00E1406A">
      <w:pPr>
        <w:pStyle w:val="OSABody"/>
      </w:pPr>
      <w:r>
        <w:t xml:space="preserve">As stated previously, the additional restrictions on camera, projector placement </w:t>
      </w:r>
      <w:r w:rsidR="00122EFB">
        <w:t xml:space="preserve">imposed by </w:t>
      </w:r>
      <w:r w:rsidR="007132E2">
        <w:t>the proposed</w:t>
      </w:r>
      <w:r w:rsidR="00122EFB">
        <w:t xml:space="preserve"> approach </w:t>
      </w:r>
      <w:r>
        <w:t>allow</w:t>
      </w:r>
      <w:r w:rsidR="00122EFB">
        <w:t>s</w:t>
      </w:r>
      <w:r>
        <w:t xml:space="preserve"> </w:t>
      </w:r>
      <w:r w:rsidR="007132E2">
        <w:t>the</w:t>
      </w:r>
      <w:r>
        <w:t xml:space="preserve"> </w:t>
      </w:r>
      <w:r w:rsidR="00122EFB">
        <w:t xml:space="preserve">use </w:t>
      </w:r>
      <w:r w:rsidR="007132E2">
        <w:t xml:space="preserve">of </w:t>
      </w:r>
      <w:r w:rsidR="00C057C6">
        <w:t xml:space="preserve">a broader class of </w:t>
      </w:r>
      <w:r>
        <w:t>patterns</w:t>
      </w:r>
      <w:r w:rsidR="00122EFB">
        <w:t xml:space="preserve"> </w:t>
      </w:r>
      <w:r w:rsidR="007132E2">
        <w:t>for</w:t>
      </w:r>
      <w:r w:rsidR="00122EFB">
        <w:t xml:space="preserve"> </w:t>
      </w:r>
      <w:r w:rsidR="00C057C6">
        <w:t>depth estimation</w:t>
      </w:r>
      <w:r>
        <w:t>.</w:t>
      </w:r>
      <w:r w:rsidR="00122EFB">
        <w:t xml:space="preserve"> </w:t>
      </w:r>
      <w:r w:rsidR="00C057C6">
        <w:t>An example is the use of warped-sinusoidal patterns in collocated stereo arrangements. T</w:t>
      </w:r>
      <w:r w:rsidR="004A2874">
        <w:t xml:space="preserve">he warped structure of the sinusoidal illumination pattern </w:t>
      </w:r>
      <w:r w:rsidR="00A5682B">
        <w:t>compensates</w:t>
      </w:r>
      <w:r w:rsidR="004A2874">
        <w:t xml:space="preserve"> for the relative rotation between the camera and projector optical axes. </w:t>
      </w:r>
      <w:r w:rsidR="00C057C6">
        <w:t>In practice, it is observed that the warping</w:t>
      </w:r>
      <w:r w:rsidR="004A2874">
        <w:t xml:space="preserve"> helps </w:t>
      </w:r>
      <w:r w:rsidR="00A5682B">
        <w:t xml:space="preserve">avoid fringe bunching/aliasing in the detected illumination pattern. It also </w:t>
      </w:r>
      <w:r w:rsidR="004A2874">
        <w:t xml:space="preserve">helps circumvent the need for </w:t>
      </w:r>
      <w:r w:rsidR="00A5682B">
        <w:t>an</w:t>
      </w:r>
      <w:r w:rsidR="004A2874">
        <w:t xml:space="preserve"> extensive </w:t>
      </w:r>
      <w:r w:rsidR="00C057C6">
        <w:t xml:space="preserve">intrinsic/extrinsic </w:t>
      </w:r>
      <w:r w:rsidR="004A2874">
        <w:t xml:space="preserve">calibration </w:t>
      </w:r>
      <w:r w:rsidR="00A5682B">
        <w:t>of the stereo arrangement, a</w:t>
      </w:r>
      <w:r w:rsidR="00C057C6">
        <w:t>s</w:t>
      </w:r>
      <w:r w:rsidR="00A5682B">
        <w:t xml:space="preserve"> </w:t>
      </w:r>
      <w:r w:rsidR="00C057C6">
        <w:t>in standard</w:t>
      </w:r>
      <w:r w:rsidR="00A5682B">
        <w:t xml:space="preserve"> PMP</w:t>
      </w:r>
      <w:r w:rsidR="004A2874">
        <w:t xml:space="preserve">. Additional details are available in </w:t>
      </w:r>
      <w:r w:rsidR="00A5682B">
        <w:t>Section 6.3</w:t>
      </w:r>
      <w:r w:rsidR="004A2874">
        <w:t xml:space="preserve"> of </w:t>
      </w:r>
      <w:r w:rsidR="004A2874" w:rsidRPr="00D42EA1">
        <w:t>[</w:t>
      </w:r>
      <w:r w:rsidR="00D42EA1" w:rsidRPr="00D42EA1">
        <w:fldChar w:fldCharType="begin"/>
      </w:r>
      <w:r w:rsidR="00D42EA1" w:rsidRPr="00D42EA1">
        <w:instrText xml:space="preserve"> REF _Ref464644808 \r \h </w:instrText>
      </w:r>
      <w:r w:rsidR="00D42EA1">
        <w:instrText xml:space="preserve"> \* MERGEFORMAT </w:instrText>
      </w:r>
      <w:r w:rsidR="00D42EA1" w:rsidRPr="00D42EA1">
        <w:fldChar w:fldCharType="separate"/>
      </w:r>
      <w:r w:rsidR="00B255F9">
        <w:t>4</w:t>
      </w:r>
      <w:r w:rsidR="00D42EA1" w:rsidRPr="00D42EA1">
        <w:fldChar w:fldCharType="end"/>
      </w:r>
      <w:r w:rsidR="004A2874" w:rsidRPr="00D42EA1">
        <w:t>]</w:t>
      </w:r>
      <w:r w:rsidR="004A2874">
        <w:t>.</w:t>
      </w:r>
    </w:p>
    <w:p w14:paraId="007F062E" w14:textId="04161576" w:rsidR="00D91F4A" w:rsidRDefault="00D91F4A" w:rsidP="00E1406A">
      <w:pPr>
        <w:pStyle w:val="10BodyIndent"/>
      </w:pPr>
    </w:p>
    <w:p w14:paraId="0B2E61C6" w14:textId="6A6F11DF" w:rsidR="00A87ABE" w:rsidRDefault="00A87ABE" w:rsidP="00D91F4A">
      <w:pPr>
        <w:pStyle w:val="13Head2"/>
        <w:numPr>
          <w:ilvl w:val="0"/>
          <w:numId w:val="15"/>
        </w:numPr>
        <w:spacing w:before="0"/>
      </w:pPr>
      <w:r>
        <w:t>Experimental validation</w:t>
      </w:r>
      <w:r w:rsidRPr="00671168">
        <w:t xml:space="preserve"> </w:t>
      </w:r>
    </w:p>
    <w:p w14:paraId="2B60C2F9" w14:textId="4C9DA70D" w:rsidR="00AB484A" w:rsidRDefault="00A87ABE" w:rsidP="00E1406A">
      <w:pPr>
        <w:pStyle w:val="OSABody"/>
      </w:pPr>
      <w:r>
        <w:t xml:space="preserve">In the interest of brevity, we examine </w:t>
      </w:r>
      <w:r w:rsidR="00AF4261">
        <w:t xml:space="preserve">a single </w:t>
      </w:r>
      <w:r>
        <w:t>experiment</w:t>
      </w:r>
      <w:r w:rsidR="004327AD">
        <w:t>al result</w:t>
      </w:r>
      <w:r w:rsidR="00AF4261">
        <w:t xml:space="preserve"> </w:t>
      </w:r>
      <w:r w:rsidR="004327AD">
        <w:t xml:space="preserve">demonstrating the feasibility of depth estimation using warped-sinusoidal patterns. A more exhaustive list of experiments validating </w:t>
      </w:r>
      <w:r w:rsidR="007132E2">
        <w:t xml:space="preserve">the proposed </w:t>
      </w:r>
      <w:r w:rsidR="004327AD">
        <w:t xml:space="preserve">approach in a variety of monostatic and bistatic arrangements is compiled in </w:t>
      </w:r>
      <w:r w:rsidR="00D42EA1" w:rsidRPr="00D42EA1">
        <w:t>[</w:t>
      </w:r>
      <w:r w:rsidR="00D42EA1" w:rsidRPr="00D42EA1">
        <w:fldChar w:fldCharType="begin"/>
      </w:r>
      <w:r w:rsidR="00D42EA1" w:rsidRPr="00D42EA1">
        <w:instrText xml:space="preserve"> REF _Ref464644808 \r \h </w:instrText>
      </w:r>
      <w:r w:rsidR="00D42EA1">
        <w:instrText xml:space="preserve"> \* MERGEFORMAT </w:instrText>
      </w:r>
      <w:r w:rsidR="00D42EA1" w:rsidRPr="00D42EA1">
        <w:fldChar w:fldCharType="separate"/>
      </w:r>
      <w:r w:rsidR="00B255F9">
        <w:t>4</w:t>
      </w:r>
      <w:r w:rsidR="00D42EA1" w:rsidRPr="00D42EA1">
        <w:fldChar w:fldCharType="end"/>
      </w:r>
      <w:r w:rsidR="00D42EA1" w:rsidRPr="00D42EA1">
        <w:t xml:space="preserve">, </w:t>
      </w:r>
      <w:r w:rsidR="00D42EA1" w:rsidRPr="00D42EA1">
        <w:fldChar w:fldCharType="begin"/>
      </w:r>
      <w:r w:rsidR="00D42EA1" w:rsidRPr="00D42EA1">
        <w:instrText xml:space="preserve"> REF _Ref464647415 \r \h </w:instrText>
      </w:r>
      <w:r w:rsidR="00D42EA1">
        <w:instrText xml:space="preserve"> \* MERGEFORMAT </w:instrText>
      </w:r>
      <w:r w:rsidR="00D42EA1" w:rsidRPr="00D42EA1">
        <w:fldChar w:fldCharType="separate"/>
      </w:r>
      <w:r w:rsidR="00B255F9">
        <w:t>44</w:t>
      </w:r>
      <w:r w:rsidR="00D42EA1" w:rsidRPr="00D42EA1">
        <w:fldChar w:fldCharType="end"/>
      </w:r>
      <w:r w:rsidR="00D42EA1" w:rsidRPr="00D42EA1">
        <w:t>] and [</w:t>
      </w:r>
      <w:r w:rsidR="00D42EA1" w:rsidRPr="00D42EA1">
        <w:fldChar w:fldCharType="begin"/>
      </w:r>
      <w:r w:rsidR="00D42EA1" w:rsidRPr="00D42EA1">
        <w:instrText xml:space="preserve"> REF _Ref464647996 \r \h </w:instrText>
      </w:r>
      <w:r w:rsidR="00D42EA1">
        <w:instrText xml:space="preserve"> \* MERGEFORMAT </w:instrText>
      </w:r>
      <w:r w:rsidR="00D42EA1" w:rsidRPr="00D42EA1">
        <w:fldChar w:fldCharType="separate"/>
      </w:r>
      <w:r w:rsidR="00B255F9">
        <w:t>47</w:t>
      </w:r>
      <w:r w:rsidR="00D42EA1" w:rsidRPr="00D42EA1">
        <w:fldChar w:fldCharType="end"/>
      </w:r>
      <w:r w:rsidR="00D42EA1" w:rsidRPr="00D42EA1">
        <w:t>]</w:t>
      </w:r>
      <w:r w:rsidR="00D42EA1">
        <w:t>.</w:t>
      </w:r>
    </w:p>
    <w:p w14:paraId="312D75D5" w14:textId="0E5545C3" w:rsidR="00440314" w:rsidRDefault="00844398" w:rsidP="00E1406A">
      <w:pPr>
        <w:pStyle w:val="10BodyIndent"/>
      </w:pPr>
      <w:r>
        <w:t>We re-examine t</w:t>
      </w:r>
      <w:r w:rsidR="00AB484A" w:rsidRPr="00AB484A">
        <w:t xml:space="preserve">he collocated stereo apparatus of </w:t>
      </w:r>
      <w:r w:rsidR="00AB484A" w:rsidRPr="00AB484A">
        <w:fldChar w:fldCharType="begin"/>
      </w:r>
      <w:r w:rsidR="00AB484A" w:rsidRPr="00AB484A">
        <w:instrText xml:space="preserve"> REF _Ref464383669 \h  \* MERGEFORMAT </w:instrText>
      </w:r>
      <w:r w:rsidR="00AB484A" w:rsidRPr="00AB484A">
        <w:fldChar w:fldCharType="separate"/>
      </w:r>
      <w:r w:rsidR="00B255F9" w:rsidRPr="00B255F9">
        <w:t>Figure 15</w:t>
      </w:r>
      <w:r w:rsidR="00AB484A" w:rsidRPr="00AB484A">
        <w:fldChar w:fldCharType="end"/>
      </w:r>
      <w:r w:rsidR="00AB484A" w:rsidRPr="00AB484A">
        <w:t xml:space="preserve"> </w:t>
      </w:r>
      <w:r>
        <w:t>for the purpose of this discussion.</w:t>
      </w:r>
      <w:r w:rsidR="00AB484A">
        <w:t xml:space="preserve"> </w:t>
      </w:r>
      <w:r w:rsidRPr="007214F8">
        <w:t xml:space="preserve">The process of scene recovery begins with the acquisition of images </w:t>
      </w:r>
      <m:oMath>
        <m:sSub>
          <m:sSubPr>
            <m:ctrlPr>
              <w:rPr>
                <w:rFonts w:ascii="Cambria Math" w:hAnsi="Cambria Math"/>
                <w:i/>
              </w:rPr>
            </m:ctrlPr>
          </m:sSubPr>
          <m:e>
            <m:r>
              <w:rPr>
                <w:rFonts w:ascii="Cambria Math" w:hAnsi="Cambria Math"/>
              </w:rPr>
              <m:t>i</m:t>
            </m:r>
          </m:e>
          <m:sub>
            <m:r>
              <w:rPr>
                <w:rFonts w:ascii="Cambria Math" w:hAnsi="Cambria Math"/>
              </w:rPr>
              <m:t>θ</m:t>
            </m:r>
          </m:sub>
        </m:sSub>
        <m:r>
          <w:rPr>
            <w:rFonts w:ascii="Cambria Math" w:hAnsi="Cambria Math"/>
          </w:rPr>
          <m:t>(x,y)</m:t>
        </m:r>
      </m:oMath>
      <w:r w:rsidRPr="007214F8">
        <w:t xml:space="preserve"> under the phase-shifted illumination patterns shown below</w:t>
      </w:r>
      <w:r>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9" w:type="dxa"/>
          <w:right w:w="29" w:type="dxa"/>
        </w:tblCellMar>
        <w:tblLook w:val="04A0" w:firstRow="1" w:lastRow="0" w:firstColumn="1" w:lastColumn="0" w:noHBand="0" w:noVBand="1"/>
      </w:tblPr>
      <w:tblGrid>
        <w:gridCol w:w="4511"/>
        <w:gridCol w:w="392"/>
      </w:tblGrid>
      <w:tr w:rsidR="00844398" w:rsidRPr="00CC0287" w14:paraId="53CF346E" w14:textId="77777777" w:rsidTr="00E16C98">
        <w:trPr>
          <w:jc w:val="center"/>
        </w:trPr>
        <w:tc>
          <w:tcPr>
            <w:tcW w:w="4600" w:type="pct"/>
            <w:vAlign w:val="center"/>
          </w:tcPr>
          <w:p w14:paraId="3518A11B" w14:textId="6D37F890" w:rsidR="00844398" w:rsidRPr="00844398" w:rsidRDefault="0075418B" w:rsidP="00E16C98">
            <w:pPr>
              <w:pStyle w:val="OEBody"/>
              <w:spacing w:line="360" w:lineRule="auto"/>
              <w:jc w:val="left"/>
              <w:rPr>
                <w:sz w:val="17"/>
                <w:szCs w:val="17"/>
              </w:rPr>
            </w:pPr>
            <m:oMathPara>
              <m:oMath>
                <m:sSubSup>
                  <m:sSubSupPr>
                    <m:ctrlPr>
                      <w:rPr>
                        <w:rFonts w:ascii="Cambria Math" w:hAnsi="Cambria Math"/>
                        <w:i/>
                        <w:sz w:val="17"/>
                        <w:szCs w:val="17"/>
                      </w:rPr>
                    </m:ctrlPr>
                  </m:sSubSupPr>
                  <m:e>
                    <m:r>
                      <w:rPr>
                        <w:rFonts w:ascii="Cambria Math" w:hAnsi="Cambria Math"/>
                        <w:sz w:val="17"/>
                        <w:szCs w:val="17"/>
                      </w:rPr>
                      <m:t>p</m:t>
                    </m:r>
                  </m:e>
                  <m:sub>
                    <m:r>
                      <w:rPr>
                        <w:rFonts w:ascii="Cambria Math" w:hAnsi="Cambria Math"/>
                        <w:sz w:val="17"/>
                        <w:szCs w:val="17"/>
                      </w:rPr>
                      <m:t>θ</m:t>
                    </m:r>
                  </m:sub>
                  <m:sup>
                    <m:r>
                      <m:rPr>
                        <m:nor/>
                      </m:rPr>
                      <w:rPr>
                        <w:rFonts w:ascii="Cambria Math" w:hAnsi="Cambria Math"/>
                        <w:sz w:val="17"/>
                        <w:szCs w:val="17"/>
                      </w:rPr>
                      <m:t>low</m:t>
                    </m:r>
                  </m:sup>
                </m:sSubSup>
                <m:d>
                  <m:dPr>
                    <m:ctrlPr>
                      <w:rPr>
                        <w:rFonts w:ascii="Cambria Math" w:hAnsi="Cambria Math"/>
                        <w:i/>
                        <w:sz w:val="17"/>
                        <w:szCs w:val="17"/>
                      </w:rPr>
                    </m:ctrlPr>
                  </m:dPr>
                  <m:e>
                    <m:acc>
                      <m:accPr>
                        <m:chr m:val="́"/>
                        <m:ctrlPr>
                          <w:rPr>
                            <w:rFonts w:ascii="Cambria Math" w:hAnsi="Cambria Math"/>
                            <w:i/>
                            <w:iCs/>
                            <w:sz w:val="17"/>
                            <w:szCs w:val="17"/>
                          </w:rPr>
                        </m:ctrlPr>
                      </m:accPr>
                      <m:e>
                        <m:r>
                          <w:rPr>
                            <w:rFonts w:ascii="Cambria Math" w:hAnsi="Cambria Math"/>
                            <w:sz w:val="17"/>
                            <w:szCs w:val="17"/>
                          </w:rPr>
                          <m:t>x</m:t>
                        </m:r>
                      </m:e>
                    </m:acc>
                    <m:r>
                      <w:rPr>
                        <w:rFonts w:ascii="Cambria Math" w:hAnsi="Cambria Math"/>
                        <w:sz w:val="17"/>
                        <w:szCs w:val="17"/>
                      </w:rPr>
                      <m:t>,</m:t>
                    </m:r>
                    <m:acc>
                      <m:accPr>
                        <m:chr m:val="́"/>
                        <m:ctrlPr>
                          <w:rPr>
                            <w:rFonts w:ascii="Cambria Math" w:hAnsi="Cambria Math"/>
                            <w:i/>
                            <w:iCs/>
                            <w:sz w:val="17"/>
                            <w:szCs w:val="17"/>
                          </w:rPr>
                        </m:ctrlPr>
                      </m:accPr>
                      <m:e>
                        <m:r>
                          <w:rPr>
                            <w:rFonts w:ascii="Cambria Math" w:hAnsi="Cambria Math"/>
                            <w:sz w:val="17"/>
                            <w:szCs w:val="17"/>
                          </w:rPr>
                          <m:t>y</m:t>
                        </m:r>
                      </m:e>
                    </m:acc>
                  </m:e>
                </m:d>
                <m:r>
                  <w:rPr>
                    <w:rFonts w:ascii="Cambria Math" w:hAnsi="Cambria Math"/>
                    <w:sz w:val="17"/>
                    <w:szCs w:val="17"/>
                  </w:rPr>
                  <m:t>=</m:t>
                </m:r>
                <m:f>
                  <m:fPr>
                    <m:ctrlPr>
                      <w:rPr>
                        <w:rFonts w:ascii="Cambria Math" w:hAnsi="Cambria Math"/>
                        <w:i/>
                        <w:sz w:val="17"/>
                        <w:szCs w:val="17"/>
                      </w:rPr>
                    </m:ctrlPr>
                  </m:fPr>
                  <m:num>
                    <m:r>
                      <w:rPr>
                        <w:rFonts w:ascii="Cambria Math" w:hAnsi="Cambria Math"/>
                        <w:sz w:val="17"/>
                        <w:szCs w:val="17"/>
                      </w:rPr>
                      <m:t>1</m:t>
                    </m:r>
                  </m:num>
                  <m:den>
                    <m:r>
                      <w:rPr>
                        <w:rFonts w:ascii="Cambria Math" w:hAnsi="Cambria Math"/>
                        <w:sz w:val="17"/>
                        <w:szCs w:val="17"/>
                      </w:rPr>
                      <m:t>2</m:t>
                    </m:r>
                  </m:den>
                </m:f>
                <m:r>
                  <m:rPr>
                    <m:sty m:val="p"/>
                  </m:rPr>
                  <w:rPr>
                    <w:rFonts w:ascii="Cambria Math" w:hAnsi="Cambria Math"/>
                    <w:sz w:val="17"/>
                    <w:szCs w:val="17"/>
                  </w:rPr>
                  <m:t>+</m:t>
                </m:r>
                <m:f>
                  <m:fPr>
                    <m:ctrlPr>
                      <w:rPr>
                        <w:rFonts w:ascii="Cambria Math" w:hAnsi="Cambria Math"/>
                        <w:i/>
                        <w:sz w:val="17"/>
                        <w:szCs w:val="17"/>
                      </w:rPr>
                    </m:ctrlPr>
                  </m:fPr>
                  <m:num>
                    <m:r>
                      <w:rPr>
                        <w:rFonts w:ascii="Cambria Math" w:hAnsi="Cambria Math"/>
                        <w:sz w:val="17"/>
                        <w:szCs w:val="17"/>
                      </w:rPr>
                      <m:t>1</m:t>
                    </m:r>
                  </m:num>
                  <m:den>
                    <m:r>
                      <w:rPr>
                        <w:rFonts w:ascii="Cambria Math" w:hAnsi="Cambria Math"/>
                        <w:sz w:val="17"/>
                        <w:szCs w:val="17"/>
                      </w:rPr>
                      <m:t>2</m:t>
                    </m:r>
                  </m:den>
                </m:f>
                <m:func>
                  <m:funcPr>
                    <m:ctrlPr>
                      <w:rPr>
                        <w:rFonts w:ascii="Cambria Math" w:hAnsi="Cambria Math"/>
                        <w:sz w:val="17"/>
                        <w:szCs w:val="17"/>
                      </w:rPr>
                    </m:ctrlPr>
                  </m:funcPr>
                  <m:fName>
                    <m:r>
                      <m:rPr>
                        <m:sty m:val="p"/>
                      </m:rPr>
                      <w:rPr>
                        <w:rFonts w:ascii="Cambria Math" w:hAnsi="Cambria Math"/>
                        <w:sz w:val="17"/>
                        <w:szCs w:val="17"/>
                      </w:rPr>
                      <m:t>sin</m:t>
                    </m:r>
                  </m:fName>
                  <m:e>
                    <m:d>
                      <m:dPr>
                        <m:ctrlPr>
                          <w:rPr>
                            <w:rFonts w:ascii="Cambria Math" w:hAnsi="Cambria Math"/>
                            <w:sz w:val="17"/>
                            <w:szCs w:val="17"/>
                          </w:rPr>
                        </m:ctrlPr>
                      </m:dPr>
                      <m:e>
                        <m:r>
                          <m:rPr>
                            <m:sty m:val="p"/>
                          </m:rPr>
                          <w:rPr>
                            <w:rFonts w:ascii="Cambria Math" w:hAnsi="Cambria Math"/>
                            <w:sz w:val="17"/>
                            <w:szCs w:val="17"/>
                          </w:rPr>
                          <m:t>2</m:t>
                        </m:r>
                        <m:r>
                          <w:rPr>
                            <w:rFonts w:ascii="Cambria Math" w:hAnsi="Cambria Math"/>
                            <w:sz w:val="17"/>
                            <w:szCs w:val="17"/>
                          </w:rPr>
                          <m:t>π</m:t>
                        </m:r>
                        <m:sSubSup>
                          <m:sSubSupPr>
                            <m:ctrlPr>
                              <w:rPr>
                                <w:rStyle w:val="OEBodyChar"/>
                                <w:rFonts w:ascii="Cambria Math" w:eastAsiaTheme="minorEastAsia" w:hAnsi="Cambria Math"/>
                                <w:i/>
                                <w:sz w:val="17"/>
                                <w:szCs w:val="17"/>
                                <w:shd w:val="clear" w:color="auto" w:fill="D9D9D9" w:themeFill="background1" w:themeFillShade="D9"/>
                              </w:rPr>
                            </m:ctrlPr>
                          </m:sSubSupPr>
                          <m:e>
                            <m:r>
                              <w:rPr>
                                <w:rStyle w:val="OEBodyChar"/>
                                <w:rFonts w:ascii="Cambria Math" w:eastAsiaTheme="minorEastAsia" w:hAnsi="Cambria Math"/>
                                <w:sz w:val="17"/>
                                <w:szCs w:val="17"/>
                                <w:shd w:val="clear" w:color="auto" w:fill="D9D9D9" w:themeFill="background1" w:themeFillShade="D9"/>
                              </w:rPr>
                              <m:t>ξ</m:t>
                            </m:r>
                          </m:e>
                          <m:sub>
                            <m:r>
                              <m:rPr>
                                <m:sty m:val="p"/>
                              </m:rPr>
                              <w:rPr>
                                <w:rStyle w:val="OEBodyChar"/>
                                <w:rFonts w:ascii="Cambria Math" w:eastAsiaTheme="minorEastAsia" w:hAnsi="Cambria Math"/>
                                <w:sz w:val="17"/>
                                <w:szCs w:val="17"/>
                                <w:shd w:val="clear" w:color="auto" w:fill="D9D9D9" w:themeFill="background1" w:themeFillShade="D9"/>
                              </w:rPr>
                              <m:t>0</m:t>
                            </m:r>
                            <m:ctrlPr>
                              <w:rPr>
                                <w:rStyle w:val="OEBodyChar"/>
                                <w:rFonts w:ascii="Cambria Math" w:eastAsiaTheme="minorEastAsia" w:hAnsi="Cambria Math"/>
                                <w:sz w:val="17"/>
                                <w:szCs w:val="17"/>
                                <w:shd w:val="clear" w:color="auto" w:fill="D9D9D9" w:themeFill="background1" w:themeFillShade="D9"/>
                              </w:rPr>
                            </m:ctrlPr>
                          </m:sub>
                          <m:sup>
                            <m:r>
                              <m:rPr>
                                <m:nor/>
                              </m:rPr>
                              <w:rPr>
                                <w:rStyle w:val="OEBodyChar"/>
                                <w:rFonts w:ascii="Cambria Math" w:eastAsiaTheme="minorEastAsia" w:hAnsi="Cambria Math"/>
                                <w:sz w:val="17"/>
                                <w:szCs w:val="17"/>
                                <w:shd w:val="clear" w:color="auto" w:fill="D9D9D9" w:themeFill="background1" w:themeFillShade="D9"/>
                              </w:rPr>
                              <m:t>low</m:t>
                            </m:r>
                          </m:sup>
                        </m:sSubSup>
                        <m:d>
                          <m:dPr>
                            <m:ctrlPr>
                              <w:rPr>
                                <w:rFonts w:ascii="Cambria Math" w:hAnsi="Cambria Math"/>
                                <w:sz w:val="17"/>
                                <w:szCs w:val="17"/>
                              </w:rPr>
                            </m:ctrlPr>
                          </m:dPr>
                          <m:e>
                            <m:f>
                              <m:fPr>
                                <m:ctrlPr>
                                  <w:rPr>
                                    <w:rFonts w:ascii="Cambria Math" w:hAnsi="Cambria Math"/>
                                    <w:sz w:val="17"/>
                                    <w:szCs w:val="17"/>
                                  </w:rPr>
                                </m:ctrlPr>
                              </m:fPr>
                              <m:num>
                                <m:sSub>
                                  <m:sSubPr>
                                    <m:ctrlPr>
                                      <w:rPr>
                                        <w:rFonts w:ascii="Cambria Math" w:hAnsi="Cambria Math"/>
                                        <w:i/>
                                        <w:sz w:val="17"/>
                                        <w:szCs w:val="17"/>
                                      </w:rPr>
                                    </m:ctrlPr>
                                  </m:sSubPr>
                                  <m:e>
                                    <m:acc>
                                      <m:accPr>
                                        <m:chr m:val="́"/>
                                        <m:ctrlPr>
                                          <w:rPr>
                                            <w:rFonts w:ascii="Cambria Math" w:hAnsi="Cambria Math"/>
                                            <w:i/>
                                            <w:sz w:val="17"/>
                                            <w:szCs w:val="17"/>
                                          </w:rPr>
                                        </m:ctrlPr>
                                      </m:accPr>
                                      <m:e>
                                        <m:r>
                                          <w:rPr>
                                            <w:rFonts w:ascii="Cambria Math" w:hAnsi="Cambria Math"/>
                                            <w:sz w:val="17"/>
                                            <w:szCs w:val="17"/>
                                          </w:rPr>
                                          <m:t>π</m:t>
                                        </m:r>
                                      </m:e>
                                    </m:acc>
                                    <m:ctrlPr>
                                      <w:rPr>
                                        <w:rFonts w:ascii="Cambria Math" w:hAnsi="Cambria Math"/>
                                        <w:sz w:val="17"/>
                                        <w:szCs w:val="17"/>
                                      </w:rPr>
                                    </m:ctrlPr>
                                  </m:e>
                                  <m:sub>
                                    <m:r>
                                      <m:rPr>
                                        <m:sty m:val="p"/>
                                      </m:rPr>
                                      <w:rPr>
                                        <w:rFonts w:ascii="Cambria Math" w:hAnsi="Cambria Math"/>
                                        <w:sz w:val="17"/>
                                        <w:szCs w:val="17"/>
                                      </w:rPr>
                                      <m:t>11</m:t>
                                    </m:r>
                                    <m:ctrlPr>
                                      <w:rPr>
                                        <w:rFonts w:ascii="Cambria Math" w:hAnsi="Cambria Math"/>
                                        <w:sz w:val="17"/>
                                        <w:szCs w:val="17"/>
                                      </w:rPr>
                                    </m:ctrlPr>
                                  </m:sub>
                                </m:sSub>
                                <m:acc>
                                  <m:accPr>
                                    <m:chr m:val="́"/>
                                    <m:ctrlPr>
                                      <w:rPr>
                                        <w:rFonts w:ascii="Cambria Math" w:hAnsi="Cambria Math"/>
                                        <w:i/>
                                        <w:iCs/>
                                        <w:sz w:val="17"/>
                                        <w:szCs w:val="17"/>
                                      </w:rPr>
                                    </m:ctrlPr>
                                  </m:accPr>
                                  <m:e>
                                    <m:r>
                                      <w:rPr>
                                        <w:rFonts w:ascii="Cambria Math" w:hAnsi="Cambria Math"/>
                                        <w:sz w:val="17"/>
                                        <w:szCs w:val="17"/>
                                      </w:rPr>
                                      <m:t>x</m:t>
                                    </m:r>
                                  </m:e>
                                </m:acc>
                                <m:r>
                                  <m:rPr>
                                    <m:sty m:val="p"/>
                                  </m:rPr>
                                  <w:rPr>
                                    <w:rFonts w:ascii="Cambria Math" w:hAnsi="Cambria Math"/>
                                    <w:sz w:val="17"/>
                                    <w:szCs w:val="17"/>
                                  </w:rPr>
                                  <m:t>+</m:t>
                                </m:r>
                                <m:sSub>
                                  <m:sSubPr>
                                    <m:ctrlPr>
                                      <w:rPr>
                                        <w:rFonts w:ascii="Cambria Math" w:hAnsi="Cambria Math"/>
                                        <w:i/>
                                        <w:sz w:val="17"/>
                                        <w:szCs w:val="17"/>
                                      </w:rPr>
                                    </m:ctrlPr>
                                  </m:sSubPr>
                                  <m:e>
                                    <m:acc>
                                      <m:accPr>
                                        <m:chr m:val="́"/>
                                        <m:ctrlPr>
                                          <w:rPr>
                                            <w:rFonts w:ascii="Cambria Math" w:hAnsi="Cambria Math"/>
                                            <w:i/>
                                            <w:sz w:val="17"/>
                                            <w:szCs w:val="17"/>
                                          </w:rPr>
                                        </m:ctrlPr>
                                      </m:accPr>
                                      <m:e>
                                        <m:r>
                                          <w:rPr>
                                            <w:rFonts w:ascii="Cambria Math" w:hAnsi="Cambria Math"/>
                                            <w:sz w:val="17"/>
                                            <w:szCs w:val="17"/>
                                          </w:rPr>
                                          <m:t>π</m:t>
                                        </m:r>
                                      </m:e>
                                    </m:acc>
                                    <m:ctrlPr>
                                      <w:rPr>
                                        <w:rFonts w:ascii="Cambria Math" w:hAnsi="Cambria Math"/>
                                        <w:sz w:val="17"/>
                                        <w:szCs w:val="17"/>
                                      </w:rPr>
                                    </m:ctrlPr>
                                  </m:e>
                                  <m:sub>
                                    <m:r>
                                      <m:rPr>
                                        <m:sty m:val="p"/>
                                      </m:rPr>
                                      <w:rPr>
                                        <w:rFonts w:ascii="Cambria Math" w:hAnsi="Cambria Math"/>
                                        <w:sz w:val="17"/>
                                        <w:szCs w:val="17"/>
                                      </w:rPr>
                                      <m:t>12</m:t>
                                    </m:r>
                                    <m:ctrlPr>
                                      <w:rPr>
                                        <w:rFonts w:ascii="Cambria Math" w:hAnsi="Cambria Math"/>
                                        <w:sz w:val="17"/>
                                        <w:szCs w:val="17"/>
                                      </w:rPr>
                                    </m:ctrlPr>
                                  </m:sub>
                                </m:sSub>
                                <m:acc>
                                  <m:accPr>
                                    <m:chr m:val="́"/>
                                    <m:ctrlPr>
                                      <w:rPr>
                                        <w:rFonts w:ascii="Cambria Math" w:hAnsi="Cambria Math"/>
                                        <w:i/>
                                        <w:iCs/>
                                        <w:sz w:val="17"/>
                                        <w:szCs w:val="17"/>
                                      </w:rPr>
                                    </m:ctrlPr>
                                  </m:accPr>
                                  <m:e>
                                    <m:r>
                                      <w:rPr>
                                        <w:rFonts w:ascii="Cambria Math" w:hAnsi="Cambria Math"/>
                                        <w:sz w:val="17"/>
                                        <w:szCs w:val="17"/>
                                      </w:rPr>
                                      <m:t>y</m:t>
                                    </m:r>
                                  </m:e>
                                </m:acc>
                                <m:r>
                                  <m:rPr>
                                    <m:sty m:val="p"/>
                                  </m:rPr>
                                  <w:rPr>
                                    <w:rFonts w:ascii="Cambria Math" w:hAnsi="Cambria Math"/>
                                    <w:sz w:val="17"/>
                                    <w:szCs w:val="17"/>
                                  </w:rPr>
                                  <m:t>+</m:t>
                                </m:r>
                                <m:sSub>
                                  <m:sSubPr>
                                    <m:ctrlPr>
                                      <w:rPr>
                                        <w:rFonts w:ascii="Cambria Math" w:hAnsi="Cambria Math"/>
                                        <w:i/>
                                        <w:sz w:val="17"/>
                                        <w:szCs w:val="17"/>
                                      </w:rPr>
                                    </m:ctrlPr>
                                  </m:sSubPr>
                                  <m:e>
                                    <m:acc>
                                      <m:accPr>
                                        <m:chr m:val="́"/>
                                        <m:ctrlPr>
                                          <w:rPr>
                                            <w:rFonts w:ascii="Cambria Math" w:hAnsi="Cambria Math"/>
                                            <w:i/>
                                            <w:sz w:val="17"/>
                                            <w:szCs w:val="17"/>
                                          </w:rPr>
                                        </m:ctrlPr>
                                      </m:accPr>
                                      <m:e>
                                        <m:r>
                                          <w:rPr>
                                            <w:rFonts w:ascii="Cambria Math" w:hAnsi="Cambria Math"/>
                                            <w:sz w:val="17"/>
                                            <w:szCs w:val="17"/>
                                          </w:rPr>
                                          <m:t>π</m:t>
                                        </m:r>
                                      </m:e>
                                    </m:acc>
                                    <m:ctrlPr>
                                      <w:rPr>
                                        <w:rFonts w:ascii="Cambria Math" w:hAnsi="Cambria Math"/>
                                        <w:sz w:val="17"/>
                                        <w:szCs w:val="17"/>
                                      </w:rPr>
                                    </m:ctrlPr>
                                  </m:e>
                                  <m:sub>
                                    <m:r>
                                      <m:rPr>
                                        <m:sty m:val="p"/>
                                      </m:rPr>
                                      <w:rPr>
                                        <w:rFonts w:ascii="Cambria Math" w:hAnsi="Cambria Math"/>
                                        <w:sz w:val="17"/>
                                        <w:szCs w:val="17"/>
                                      </w:rPr>
                                      <m:t>13</m:t>
                                    </m:r>
                                    <m:ctrlPr>
                                      <w:rPr>
                                        <w:rFonts w:ascii="Cambria Math" w:hAnsi="Cambria Math"/>
                                        <w:sz w:val="17"/>
                                        <w:szCs w:val="17"/>
                                      </w:rPr>
                                    </m:ctrlPr>
                                  </m:sub>
                                </m:sSub>
                              </m:num>
                              <m:den>
                                <m:sSub>
                                  <m:sSubPr>
                                    <m:ctrlPr>
                                      <w:rPr>
                                        <w:rFonts w:ascii="Cambria Math" w:hAnsi="Cambria Math"/>
                                        <w:i/>
                                        <w:sz w:val="17"/>
                                        <w:szCs w:val="17"/>
                                      </w:rPr>
                                    </m:ctrlPr>
                                  </m:sSubPr>
                                  <m:e>
                                    <m:acc>
                                      <m:accPr>
                                        <m:chr m:val="́"/>
                                        <m:ctrlPr>
                                          <w:rPr>
                                            <w:rFonts w:ascii="Cambria Math" w:hAnsi="Cambria Math"/>
                                            <w:i/>
                                            <w:sz w:val="17"/>
                                            <w:szCs w:val="17"/>
                                          </w:rPr>
                                        </m:ctrlPr>
                                      </m:accPr>
                                      <m:e>
                                        <m:r>
                                          <w:rPr>
                                            <w:rFonts w:ascii="Cambria Math" w:hAnsi="Cambria Math"/>
                                            <w:sz w:val="17"/>
                                            <w:szCs w:val="17"/>
                                          </w:rPr>
                                          <m:t>π</m:t>
                                        </m:r>
                                      </m:e>
                                    </m:acc>
                                    <m:ctrlPr>
                                      <w:rPr>
                                        <w:rFonts w:ascii="Cambria Math" w:hAnsi="Cambria Math"/>
                                        <w:sz w:val="17"/>
                                        <w:szCs w:val="17"/>
                                      </w:rPr>
                                    </m:ctrlPr>
                                  </m:e>
                                  <m:sub>
                                    <m:r>
                                      <m:rPr>
                                        <m:sty m:val="p"/>
                                      </m:rPr>
                                      <w:rPr>
                                        <w:rFonts w:ascii="Cambria Math" w:hAnsi="Cambria Math"/>
                                        <w:sz w:val="17"/>
                                        <w:szCs w:val="17"/>
                                      </w:rPr>
                                      <m:t>31</m:t>
                                    </m:r>
                                    <m:ctrlPr>
                                      <w:rPr>
                                        <w:rFonts w:ascii="Cambria Math" w:hAnsi="Cambria Math"/>
                                        <w:sz w:val="17"/>
                                        <w:szCs w:val="17"/>
                                      </w:rPr>
                                    </m:ctrlPr>
                                  </m:sub>
                                </m:sSub>
                                <m:acc>
                                  <m:accPr>
                                    <m:chr m:val="́"/>
                                    <m:ctrlPr>
                                      <w:rPr>
                                        <w:rFonts w:ascii="Cambria Math" w:hAnsi="Cambria Math"/>
                                        <w:i/>
                                        <w:iCs/>
                                        <w:sz w:val="17"/>
                                        <w:szCs w:val="17"/>
                                      </w:rPr>
                                    </m:ctrlPr>
                                  </m:accPr>
                                  <m:e>
                                    <m:r>
                                      <w:rPr>
                                        <w:rFonts w:ascii="Cambria Math" w:hAnsi="Cambria Math"/>
                                        <w:sz w:val="17"/>
                                        <w:szCs w:val="17"/>
                                      </w:rPr>
                                      <m:t>x</m:t>
                                    </m:r>
                                  </m:e>
                                </m:acc>
                                <m:r>
                                  <m:rPr>
                                    <m:sty m:val="p"/>
                                  </m:rPr>
                                  <w:rPr>
                                    <w:rFonts w:ascii="Cambria Math" w:hAnsi="Cambria Math"/>
                                    <w:sz w:val="17"/>
                                    <w:szCs w:val="17"/>
                                  </w:rPr>
                                  <m:t>+</m:t>
                                </m:r>
                                <m:sSub>
                                  <m:sSubPr>
                                    <m:ctrlPr>
                                      <w:rPr>
                                        <w:rFonts w:ascii="Cambria Math" w:hAnsi="Cambria Math"/>
                                        <w:i/>
                                        <w:sz w:val="17"/>
                                        <w:szCs w:val="17"/>
                                      </w:rPr>
                                    </m:ctrlPr>
                                  </m:sSubPr>
                                  <m:e>
                                    <m:acc>
                                      <m:accPr>
                                        <m:chr m:val="́"/>
                                        <m:ctrlPr>
                                          <w:rPr>
                                            <w:rFonts w:ascii="Cambria Math" w:hAnsi="Cambria Math"/>
                                            <w:i/>
                                            <w:sz w:val="17"/>
                                            <w:szCs w:val="17"/>
                                          </w:rPr>
                                        </m:ctrlPr>
                                      </m:accPr>
                                      <m:e>
                                        <m:r>
                                          <w:rPr>
                                            <w:rFonts w:ascii="Cambria Math" w:hAnsi="Cambria Math"/>
                                            <w:sz w:val="17"/>
                                            <w:szCs w:val="17"/>
                                          </w:rPr>
                                          <m:t>π</m:t>
                                        </m:r>
                                      </m:e>
                                    </m:acc>
                                    <m:ctrlPr>
                                      <w:rPr>
                                        <w:rFonts w:ascii="Cambria Math" w:hAnsi="Cambria Math"/>
                                        <w:sz w:val="17"/>
                                        <w:szCs w:val="17"/>
                                      </w:rPr>
                                    </m:ctrlPr>
                                  </m:e>
                                  <m:sub>
                                    <m:r>
                                      <m:rPr>
                                        <m:sty m:val="p"/>
                                      </m:rPr>
                                      <w:rPr>
                                        <w:rFonts w:ascii="Cambria Math" w:hAnsi="Cambria Math"/>
                                        <w:sz w:val="17"/>
                                        <w:szCs w:val="17"/>
                                      </w:rPr>
                                      <m:t>32</m:t>
                                    </m:r>
                                    <m:ctrlPr>
                                      <w:rPr>
                                        <w:rFonts w:ascii="Cambria Math" w:hAnsi="Cambria Math"/>
                                        <w:sz w:val="17"/>
                                        <w:szCs w:val="17"/>
                                      </w:rPr>
                                    </m:ctrlPr>
                                  </m:sub>
                                </m:sSub>
                                <m:acc>
                                  <m:accPr>
                                    <m:chr m:val="́"/>
                                    <m:ctrlPr>
                                      <w:rPr>
                                        <w:rFonts w:ascii="Cambria Math" w:hAnsi="Cambria Math"/>
                                        <w:i/>
                                        <w:iCs/>
                                        <w:sz w:val="17"/>
                                        <w:szCs w:val="17"/>
                                      </w:rPr>
                                    </m:ctrlPr>
                                  </m:accPr>
                                  <m:e>
                                    <m:r>
                                      <w:rPr>
                                        <w:rFonts w:ascii="Cambria Math" w:hAnsi="Cambria Math"/>
                                        <w:sz w:val="17"/>
                                        <w:szCs w:val="17"/>
                                      </w:rPr>
                                      <m:t>y</m:t>
                                    </m:r>
                                  </m:e>
                                </m:acc>
                                <m:r>
                                  <m:rPr>
                                    <m:sty m:val="p"/>
                                  </m:rPr>
                                  <w:rPr>
                                    <w:rFonts w:ascii="Cambria Math" w:hAnsi="Cambria Math"/>
                                    <w:sz w:val="17"/>
                                    <w:szCs w:val="17"/>
                                  </w:rPr>
                                  <m:t>+</m:t>
                                </m:r>
                                <m:sSub>
                                  <m:sSubPr>
                                    <m:ctrlPr>
                                      <w:rPr>
                                        <w:rFonts w:ascii="Cambria Math" w:hAnsi="Cambria Math"/>
                                        <w:i/>
                                        <w:sz w:val="17"/>
                                        <w:szCs w:val="17"/>
                                      </w:rPr>
                                    </m:ctrlPr>
                                  </m:sSubPr>
                                  <m:e>
                                    <m:acc>
                                      <m:accPr>
                                        <m:chr m:val="́"/>
                                        <m:ctrlPr>
                                          <w:rPr>
                                            <w:rFonts w:ascii="Cambria Math" w:hAnsi="Cambria Math"/>
                                            <w:i/>
                                            <w:sz w:val="17"/>
                                            <w:szCs w:val="17"/>
                                          </w:rPr>
                                        </m:ctrlPr>
                                      </m:accPr>
                                      <m:e>
                                        <m:r>
                                          <w:rPr>
                                            <w:rFonts w:ascii="Cambria Math" w:hAnsi="Cambria Math"/>
                                            <w:sz w:val="17"/>
                                            <w:szCs w:val="17"/>
                                          </w:rPr>
                                          <m:t>π</m:t>
                                        </m:r>
                                      </m:e>
                                    </m:acc>
                                    <m:ctrlPr>
                                      <w:rPr>
                                        <w:rFonts w:ascii="Cambria Math" w:hAnsi="Cambria Math"/>
                                        <w:sz w:val="17"/>
                                        <w:szCs w:val="17"/>
                                      </w:rPr>
                                    </m:ctrlPr>
                                  </m:e>
                                  <m:sub>
                                    <m:r>
                                      <m:rPr>
                                        <m:sty m:val="p"/>
                                      </m:rPr>
                                      <w:rPr>
                                        <w:rFonts w:ascii="Cambria Math" w:hAnsi="Cambria Math"/>
                                        <w:sz w:val="17"/>
                                        <w:szCs w:val="17"/>
                                      </w:rPr>
                                      <m:t>33</m:t>
                                    </m:r>
                                    <m:ctrlPr>
                                      <w:rPr>
                                        <w:rFonts w:ascii="Cambria Math" w:hAnsi="Cambria Math"/>
                                        <w:sz w:val="17"/>
                                        <w:szCs w:val="17"/>
                                      </w:rPr>
                                    </m:ctrlPr>
                                  </m:sub>
                                </m:sSub>
                              </m:den>
                            </m:f>
                          </m:e>
                        </m:d>
                        <m:r>
                          <m:rPr>
                            <m:sty m:val="p"/>
                          </m:rPr>
                          <w:rPr>
                            <w:rFonts w:ascii="Cambria Math" w:hAnsi="Cambria Math"/>
                            <w:sz w:val="17"/>
                            <w:szCs w:val="17"/>
                          </w:rPr>
                          <m:t>+</m:t>
                        </m:r>
                        <m:r>
                          <w:rPr>
                            <w:rFonts w:ascii="Cambria Math" w:hAnsi="Cambria Math"/>
                            <w:sz w:val="17"/>
                            <w:szCs w:val="17"/>
                          </w:rPr>
                          <m:t>θ</m:t>
                        </m:r>
                      </m:e>
                    </m:d>
                  </m:e>
                </m:func>
              </m:oMath>
            </m:oMathPara>
          </w:p>
          <w:p w14:paraId="0CE9674C" w14:textId="4970D7DE" w:rsidR="00844398" w:rsidRPr="00844398" w:rsidRDefault="0075418B" w:rsidP="00E16C98">
            <w:pPr>
              <w:pStyle w:val="OEBody"/>
              <w:spacing w:line="360" w:lineRule="auto"/>
              <w:jc w:val="left"/>
              <w:rPr>
                <w:sz w:val="17"/>
                <w:szCs w:val="17"/>
              </w:rPr>
            </w:pPr>
            <m:oMathPara>
              <m:oMath>
                <m:sSubSup>
                  <m:sSubSupPr>
                    <m:ctrlPr>
                      <w:rPr>
                        <w:rFonts w:ascii="Cambria Math" w:hAnsi="Cambria Math"/>
                        <w:i/>
                        <w:sz w:val="17"/>
                        <w:szCs w:val="17"/>
                      </w:rPr>
                    </m:ctrlPr>
                  </m:sSubSupPr>
                  <m:e>
                    <m:r>
                      <w:rPr>
                        <w:rFonts w:ascii="Cambria Math" w:hAnsi="Cambria Math"/>
                        <w:sz w:val="17"/>
                        <w:szCs w:val="17"/>
                      </w:rPr>
                      <m:t>p</m:t>
                    </m:r>
                  </m:e>
                  <m:sub>
                    <m:r>
                      <w:rPr>
                        <w:rFonts w:ascii="Cambria Math" w:hAnsi="Cambria Math"/>
                        <w:sz w:val="17"/>
                        <w:szCs w:val="17"/>
                      </w:rPr>
                      <m:t>θ</m:t>
                    </m:r>
                  </m:sub>
                  <m:sup>
                    <m:r>
                      <m:rPr>
                        <m:nor/>
                      </m:rPr>
                      <w:rPr>
                        <w:rFonts w:ascii="Cambria Math" w:hAnsi="Cambria Math"/>
                        <w:sz w:val="17"/>
                        <w:szCs w:val="17"/>
                      </w:rPr>
                      <m:t>high</m:t>
                    </m:r>
                  </m:sup>
                </m:sSubSup>
                <m:d>
                  <m:dPr>
                    <m:ctrlPr>
                      <w:rPr>
                        <w:rFonts w:ascii="Cambria Math" w:hAnsi="Cambria Math"/>
                        <w:i/>
                        <w:sz w:val="17"/>
                        <w:szCs w:val="17"/>
                      </w:rPr>
                    </m:ctrlPr>
                  </m:dPr>
                  <m:e>
                    <m:acc>
                      <m:accPr>
                        <m:chr m:val="́"/>
                        <m:ctrlPr>
                          <w:rPr>
                            <w:rFonts w:ascii="Cambria Math" w:hAnsi="Cambria Math"/>
                            <w:i/>
                            <w:iCs/>
                            <w:sz w:val="17"/>
                            <w:szCs w:val="17"/>
                          </w:rPr>
                        </m:ctrlPr>
                      </m:accPr>
                      <m:e>
                        <m:r>
                          <w:rPr>
                            <w:rFonts w:ascii="Cambria Math" w:hAnsi="Cambria Math"/>
                            <w:sz w:val="17"/>
                            <w:szCs w:val="17"/>
                          </w:rPr>
                          <m:t>x</m:t>
                        </m:r>
                      </m:e>
                    </m:acc>
                    <m:r>
                      <w:rPr>
                        <w:rFonts w:ascii="Cambria Math" w:hAnsi="Cambria Math"/>
                        <w:sz w:val="17"/>
                        <w:szCs w:val="17"/>
                      </w:rPr>
                      <m:t>,</m:t>
                    </m:r>
                    <m:acc>
                      <m:accPr>
                        <m:chr m:val="́"/>
                        <m:ctrlPr>
                          <w:rPr>
                            <w:rFonts w:ascii="Cambria Math" w:hAnsi="Cambria Math"/>
                            <w:i/>
                            <w:iCs/>
                            <w:sz w:val="17"/>
                            <w:szCs w:val="17"/>
                          </w:rPr>
                        </m:ctrlPr>
                      </m:accPr>
                      <m:e>
                        <m:r>
                          <w:rPr>
                            <w:rFonts w:ascii="Cambria Math" w:hAnsi="Cambria Math"/>
                            <w:sz w:val="17"/>
                            <w:szCs w:val="17"/>
                          </w:rPr>
                          <m:t>y</m:t>
                        </m:r>
                      </m:e>
                    </m:acc>
                  </m:e>
                </m:d>
                <m:r>
                  <w:rPr>
                    <w:rFonts w:ascii="Cambria Math" w:hAnsi="Cambria Math"/>
                    <w:sz w:val="17"/>
                    <w:szCs w:val="17"/>
                  </w:rPr>
                  <m:t>=</m:t>
                </m:r>
                <m:f>
                  <m:fPr>
                    <m:ctrlPr>
                      <w:rPr>
                        <w:rFonts w:ascii="Cambria Math" w:hAnsi="Cambria Math"/>
                        <w:i/>
                        <w:sz w:val="17"/>
                        <w:szCs w:val="17"/>
                      </w:rPr>
                    </m:ctrlPr>
                  </m:fPr>
                  <m:num>
                    <m:r>
                      <w:rPr>
                        <w:rFonts w:ascii="Cambria Math" w:hAnsi="Cambria Math"/>
                        <w:sz w:val="17"/>
                        <w:szCs w:val="17"/>
                      </w:rPr>
                      <m:t>1</m:t>
                    </m:r>
                  </m:num>
                  <m:den>
                    <m:r>
                      <w:rPr>
                        <w:rFonts w:ascii="Cambria Math" w:hAnsi="Cambria Math"/>
                        <w:sz w:val="17"/>
                        <w:szCs w:val="17"/>
                      </w:rPr>
                      <m:t>2</m:t>
                    </m:r>
                  </m:den>
                </m:f>
                <m:r>
                  <m:rPr>
                    <m:sty m:val="p"/>
                  </m:rPr>
                  <w:rPr>
                    <w:rFonts w:ascii="Cambria Math" w:hAnsi="Cambria Math"/>
                    <w:sz w:val="17"/>
                    <w:szCs w:val="17"/>
                  </w:rPr>
                  <m:t>+</m:t>
                </m:r>
                <m:f>
                  <m:fPr>
                    <m:ctrlPr>
                      <w:rPr>
                        <w:rFonts w:ascii="Cambria Math" w:hAnsi="Cambria Math"/>
                        <w:i/>
                        <w:sz w:val="17"/>
                        <w:szCs w:val="17"/>
                      </w:rPr>
                    </m:ctrlPr>
                  </m:fPr>
                  <m:num>
                    <m:r>
                      <w:rPr>
                        <w:rFonts w:ascii="Cambria Math" w:hAnsi="Cambria Math"/>
                        <w:sz w:val="17"/>
                        <w:szCs w:val="17"/>
                      </w:rPr>
                      <m:t>1</m:t>
                    </m:r>
                  </m:num>
                  <m:den>
                    <m:r>
                      <w:rPr>
                        <w:rFonts w:ascii="Cambria Math" w:hAnsi="Cambria Math"/>
                        <w:sz w:val="17"/>
                        <w:szCs w:val="17"/>
                      </w:rPr>
                      <m:t>2</m:t>
                    </m:r>
                  </m:den>
                </m:f>
                <m:func>
                  <m:funcPr>
                    <m:ctrlPr>
                      <w:rPr>
                        <w:rFonts w:ascii="Cambria Math" w:hAnsi="Cambria Math"/>
                        <w:sz w:val="17"/>
                        <w:szCs w:val="17"/>
                      </w:rPr>
                    </m:ctrlPr>
                  </m:funcPr>
                  <m:fName>
                    <m:r>
                      <m:rPr>
                        <m:sty m:val="p"/>
                      </m:rPr>
                      <w:rPr>
                        <w:rFonts w:ascii="Cambria Math" w:hAnsi="Cambria Math"/>
                        <w:sz w:val="17"/>
                        <w:szCs w:val="17"/>
                      </w:rPr>
                      <m:t>sin</m:t>
                    </m:r>
                  </m:fName>
                  <m:e>
                    <m:d>
                      <m:dPr>
                        <m:ctrlPr>
                          <w:rPr>
                            <w:rFonts w:ascii="Cambria Math" w:hAnsi="Cambria Math"/>
                            <w:sz w:val="17"/>
                            <w:szCs w:val="17"/>
                          </w:rPr>
                        </m:ctrlPr>
                      </m:dPr>
                      <m:e>
                        <m:r>
                          <m:rPr>
                            <m:sty m:val="p"/>
                          </m:rPr>
                          <w:rPr>
                            <w:rFonts w:ascii="Cambria Math" w:hAnsi="Cambria Math"/>
                            <w:sz w:val="17"/>
                            <w:szCs w:val="17"/>
                          </w:rPr>
                          <m:t>2</m:t>
                        </m:r>
                        <m:r>
                          <w:rPr>
                            <w:rFonts w:ascii="Cambria Math" w:hAnsi="Cambria Math"/>
                            <w:sz w:val="17"/>
                            <w:szCs w:val="17"/>
                          </w:rPr>
                          <m:t>π</m:t>
                        </m:r>
                        <m:sSubSup>
                          <m:sSubSupPr>
                            <m:ctrlPr>
                              <w:rPr>
                                <w:rStyle w:val="OEBodyChar"/>
                                <w:rFonts w:ascii="Cambria Math" w:eastAsiaTheme="minorEastAsia" w:hAnsi="Cambria Math"/>
                                <w:i/>
                                <w:sz w:val="17"/>
                                <w:szCs w:val="17"/>
                                <w:shd w:val="clear" w:color="auto" w:fill="D9D9D9" w:themeFill="background1" w:themeFillShade="D9"/>
                              </w:rPr>
                            </m:ctrlPr>
                          </m:sSubSupPr>
                          <m:e>
                            <m:r>
                              <w:rPr>
                                <w:rStyle w:val="OEBodyChar"/>
                                <w:rFonts w:ascii="Cambria Math" w:eastAsiaTheme="minorEastAsia" w:hAnsi="Cambria Math"/>
                                <w:sz w:val="17"/>
                                <w:szCs w:val="17"/>
                                <w:shd w:val="clear" w:color="auto" w:fill="D9D9D9" w:themeFill="background1" w:themeFillShade="D9"/>
                              </w:rPr>
                              <m:t>ξ</m:t>
                            </m:r>
                          </m:e>
                          <m:sub>
                            <m:r>
                              <m:rPr>
                                <m:sty m:val="p"/>
                              </m:rPr>
                              <w:rPr>
                                <w:rStyle w:val="OEBodyChar"/>
                                <w:rFonts w:ascii="Cambria Math" w:eastAsiaTheme="minorEastAsia" w:hAnsi="Cambria Math"/>
                                <w:sz w:val="17"/>
                                <w:szCs w:val="17"/>
                                <w:shd w:val="clear" w:color="auto" w:fill="D9D9D9" w:themeFill="background1" w:themeFillShade="D9"/>
                              </w:rPr>
                              <m:t>0</m:t>
                            </m:r>
                            <m:ctrlPr>
                              <w:rPr>
                                <w:rStyle w:val="OEBodyChar"/>
                                <w:rFonts w:ascii="Cambria Math" w:eastAsiaTheme="minorEastAsia" w:hAnsi="Cambria Math"/>
                                <w:sz w:val="17"/>
                                <w:szCs w:val="17"/>
                                <w:shd w:val="clear" w:color="auto" w:fill="D9D9D9" w:themeFill="background1" w:themeFillShade="D9"/>
                              </w:rPr>
                            </m:ctrlPr>
                          </m:sub>
                          <m:sup>
                            <m:r>
                              <m:rPr>
                                <m:nor/>
                              </m:rPr>
                              <w:rPr>
                                <w:rStyle w:val="OEBodyChar"/>
                                <w:rFonts w:ascii="Cambria Math" w:eastAsiaTheme="minorEastAsia" w:hAnsi="Cambria Math"/>
                                <w:sz w:val="17"/>
                                <w:szCs w:val="17"/>
                                <w:shd w:val="clear" w:color="auto" w:fill="D9D9D9" w:themeFill="background1" w:themeFillShade="D9"/>
                              </w:rPr>
                              <m:t>high</m:t>
                            </m:r>
                          </m:sup>
                        </m:sSubSup>
                        <m:d>
                          <m:dPr>
                            <m:ctrlPr>
                              <w:rPr>
                                <w:rFonts w:ascii="Cambria Math" w:hAnsi="Cambria Math"/>
                                <w:sz w:val="17"/>
                                <w:szCs w:val="17"/>
                              </w:rPr>
                            </m:ctrlPr>
                          </m:dPr>
                          <m:e>
                            <m:f>
                              <m:fPr>
                                <m:ctrlPr>
                                  <w:rPr>
                                    <w:rFonts w:ascii="Cambria Math" w:hAnsi="Cambria Math"/>
                                    <w:sz w:val="17"/>
                                    <w:szCs w:val="17"/>
                                  </w:rPr>
                                </m:ctrlPr>
                              </m:fPr>
                              <m:num>
                                <m:sSub>
                                  <m:sSubPr>
                                    <m:ctrlPr>
                                      <w:rPr>
                                        <w:rFonts w:ascii="Cambria Math" w:hAnsi="Cambria Math"/>
                                        <w:i/>
                                        <w:sz w:val="17"/>
                                        <w:szCs w:val="17"/>
                                      </w:rPr>
                                    </m:ctrlPr>
                                  </m:sSubPr>
                                  <m:e>
                                    <m:acc>
                                      <m:accPr>
                                        <m:chr m:val="́"/>
                                        <m:ctrlPr>
                                          <w:rPr>
                                            <w:rFonts w:ascii="Cambria Math" w:hAnsi="Cambria Math"/>
                                            <w:i/>
                                            <w:sz w:val="17"/>
                                            <w:szCs w:val="17"/>
                                          </w:rPr>
                                        </m:ctrlPr>
                                      </m:accPr>
                                      <m:e>
                                        <m:r>
                                          <w:rPr>
                                            <w:rFonts w:ascii="Cambria Math" w:hAnsi="Cambria Math"/>
                                            <w:sz w:val="17"/>
                                            <w:szCs w:val="17"/>
                                          </w:rPr>
                                          <m:t>π</m:t>
                                        </m:r>
                                      </m:e>
                                    </m:acc>
                                    <m:ctrlPr>
                                      <w:rPr>
                                        <w:rFonts w:ascii="Cambria Math" w:hAnsi="Cambria Math"/>
                                        <w:sz w:val="17"/>
                                        <w:szCs w:val="17"/>
                                      </w:rPr>
                                    </m:ctrlPr>
                                  </m:e>
                                  <m:sub>
                                    <m:r>
                                      <m:rPr>
                                        <m:sty m:val="p"/>
                                      </m:rPr>
                                      <w:rPr>
                                        <w:rFonts w:ascii="Cambria Math" w:hAnsi="Cambria Math"/>
                                        <w:sz w:val="17"/>
                                        <w:szCs w:val="17"/>
                                      </w:rPr>
                                      <m:t>11</m:t>
                                    </m:r>
                                    <m:ctrlPr>
                                      <w:rPr>
                                        <w:rFonts w:ascii="Cambria Math" w:hAnsi="Cambria Math"/>
                                        <w:sz w:val="17"/>
                                        <w:szCs w:val="17"/>
                                      </w:rPr>
                                    </m:ctrlPr>
                                  </m:sub>
                                </m:sSub>
                                <m:acc>
                                  <m:accPr>
                                    <m:chr m:val="́"/>
                                    <m:ctrlPr>
                                      <w:rPr>
                                        <w:rFonts w:ascii="Cambria Math" w:hAnsi="Cambria Math"/>
                                        <w:i/>
                                        <w:iCs/>
                                        <w:sz w:val="17"/>
                                        <w:szCs w:val="17"/>
                                      </w:rPr>
                                    </m:ctrlPr>
                                  </m:accPr>
                                  <m:e>
                                    <m:r>
                                      <w:rPr>
                                        <w:rFonts w:ascii="Cambria Math" w:hAnsi="Cambria Math"/>
                                        <w:sz w:val="17"/>
                                        <w:szCs w:val="17"/>
                                      </w:rPr>
                                      <m:t>x</m:t>
                                    </m:r>
                                  </m:e>
                                </m:acc>
                                <m:r>
                                  <m:rPr>
                                    <m:sty m:val="p"/>
                                  </m:rPr>
                                  <w:rPr>
                                    <w:rFonts w:ascii="Cambria Math" w:hAnsi="Cambria Math"/>
                                    <w:sz w:val="17"/>
                                    <w:szCs w:val="17"/>
                                  </w:rPr>
                                  <m:t>+</m:t>
                                </m:r>
                                <m:sSub>
                                  <m:sSubPr>
                                    <m:ctrlPr>
                                      <w:rPr>
                                        <w:rFonts w:ascii="Cambria Math" w:hAnsi="Cambria Math"/>
                                        <w:i/>
                                        <w:sz w:val="17"/>
                                        <w:szCs w:val="17"/>
                                      </w:rPr>
                                    </m:ctrlPr>
                                  </m:sSubPr>
                                  <m:e>
                                    <m:acc>
                                      <m:accPr>
                                        <m:chr m:val="́"/>
                                        <m:ctrlPr>
                                          <w:rPr>
                                            <w:rFonts w:ascii="Cambria Math" w:hAnsi="Cambria Math"/>
                                            <w:i/>
                                            <w:sz w:val="17"/>
                                            <w:szCs w:val="17"/>
                                          </w:rPr>
                                        </m:ctrlPr>
                                      </m:accPr>
                                      <m:e>
                                        <m:r>
                                          <w:rPr>
                                            <w:rFonts w:ascii="Cambria Math" w:hAnsi="Cambria Math"/>
                                            <w:sz w:val="17"/>
                                            <w:szCs w:val="17"/>
                                          </w:rPr>
                                          <m:t>π</m:t>
                                        </m:r>
                                      </m:e>
                                    </m:acc>
                                    <m:ctrlPr>
                                      <w:rPr>
                                        <w:rFonts w:ascii="Cambria Math" w:hAnsi="Cambria Math"/>
                                        <w:sz w:val="17"/>
                                        <w:szCs w:val="17"/>
                                      </w:rPr>
                                    </m:ctrlPr>
                                  </m:e>
                                  <m:sub>
                                    <m:r>
                                      <m:rPr>
                                        <m:sty m:val="p"/>
                                      </m:rPr>
                                      <w:rPr>
                                        <w:rFonts w:ascii="Cambria Math" w:hAnsi="Cambria Math"/>
                                        <w:sz w:val="17"/>
                                        <w:szCs w:val="17"/>
                                      </w:rPr>
                                      <m:t>12</m:t>
                                    </m:r>
                                    <m:ctrlPr>
                                      <w:rPr>
                                        <w:rFonts w:ascii="Cambria Math" w:hAnsi="Cambria Math"/>
                                        <w:sz w:val="17"/>
                                        <w:szCs w:val="17"/>
                                      </w:rPr>
                                    </m:ctrlPr>
                                  </m:sub>
                                </m:sSub>
                                <m:acc>
                                  <m:accPr>
                                    <m:chr m:val="́"/>
                                    <m:ctrlPr>
                                      <w:rPr>
                                        <w:rFonts w:ascii="Cambria Math" w:hAnsi="Cambria Math"/>
                                        <w:i/>
                                        <w:iCs/>
                                        <w:sz w:val="17"/>
                                        <w:szCs w:val="17"/>
                                      </w:rPr>
                                    </m:ctrlPr>
                                  </m:accPr>
                                  <m:e>
                                    <m:r>
                                      <w:rPr>
                                        <w:rFonts w:ascii="Cambria Math" w:hAnsi="Cambria Math"/>
                                        <w:sz w:val="17"/>
                                        <w:szCs w:val="17"/>
                                      </w:rPr>
                                      <m:t>y</m:t>
                                    </m:r>
                                  </m:e>
                                </m:acc>
                                <m:r>
                                  <m:rPr>
                                    <m:sty m:val="p"/>
                                  </m:rPr>
                                  <w:rPr>
                                    <w:rFonts w:ascii="Cambria Math" w:hAnsi="Cambria Math"/>
                                    <w:sz w:val="17"/>
                                    <w:szCs w:val="17"/>
                                  </w:rPr>
                                  <m:t>+</m:t>
                                </m:r>
                                <m:sSub>
                                  <m:sSubPr>
                                    <m:ctrlPr>
                                      <w:rPr>
                                        <w:rFonts w:ascii="Cambria Math" w:hAnsi="Cambria Math"/>
                                        <w:i/>
                                        <w:sz w:val="17"/>
                                        <w:szCs w:val="17"/>
                                      </w:rPr>
                                    </m:ctrlPr>
                                  </m:sSubPr>
                                  <m:e>
                                    <m:acc>
                                      <m:accPr>
                                        <m:chr m:val="́"/>
                                        <m:ctrlPr>
                                          <w:rPr>
                                            <w:rFonts w:ascii="Cambria Math" w:hAnsi="Cambria Math"/>
                                            <w:i/>
                                            <w:sz w:val="17"/>
                                            <w:szCs w:val="17"/>
                                          </w:rPr>
                                        </m:ctrlPr>
                                      </m:accPr>
                                      <m:e>
                                        <m:r>
                                          <w:rPr>
                                            <w:rFonts w:ascii="Cambria Math" w:hAnsi="Cambria Math"/>
                                            <w:sz w:val="17"/>
                                            <w:szCs w:val="17"/>
                                          </w:rPr>
                                          <m:t>π</m:t>
                                        </m:r>
                                      </m:e>
                                    </m:acc>
                                    <m:ctrlPr>
                                      <w:rPr>
                                        <w:rFonts w:ascii="Cambria Math" w:hAnsi="Cambria Math"/>
                                        <w:sz w:val="17"/>
                                        <w:szCs w:val="17"/>
                                      </w:rPr>
                                    </m:ctrlPr>
                                  </m:e>
                                  <m:sub>
                                    <m:r>
                                      <m:rPr>
                                        <m:sty m:val="p"/>
                                      </m:rPr>
                                      <w:rPr>
                                        <w:rFonts w:ascii="Cambria Math" w:hAnsi="Cambria Math"/>
                                        <w:sz w:val="17"/>
                                        <w:szCs w:val="17"/>
                                      </w:rPr>
                                      <m:t>13</m:t>
                                    </m:r>
                                    <m:ctrlPr>
                                      <w:rPr>
                                        <w:rFonts w:ascii="Cambria Math" w:hAnsi="Cambria Math"/>
                                        <w:sz w:val="17"/>
                                        <w:szCs w:val="17"/>
                                      </w:rPr>
                                    </m:ctrlPr>
                                  </m:sub>
                                </m:sSub>
                              </m:num>
                              <m:den>
                                <m:sSub>
                                  <m:sSubPr>
                                    <m:ctrlPr>
                                      <w:rPr>
                                        <w:rFonts w:ascii="Cambria Math" w:hAnsi="Cambria Math"/>
                                        <w:i/>
                                        <w:sz w:val="17"/>
                                        <w:szCs w:val="17"/>
                                      </w:rPr>
                                    </m:ctrlPr>
                                  </m:sSubPr>
                                  <m:e>
                                    <m:acc>
                                      <m:accPr>
                                        <m:chr m:val="́"/>
                                        <m:ctrlPr>
                                          <w:rPr>
                                            <w:rFonts w:ascii="Cambria Math" w:hAnsi="Cambria Math"/>
                                            <w:i/>
                                            <w:sz w:val="17"/>
                                            <w:szCs w:val="17"/>
                                          </w:rPr>
                                        </m:ctrlPr>
                                      </m:accPr>
                                      <m:e>
                                        <m:r>
                                          <w:rPr>
                                            <w:rFonts w:ascii="Cambria Math" w:hAnsi="Cambria Math"/>
                                            <w:sz w:val="17"/>
                                            <w:szCs w:val="17"/>
                                          </w:rPr>
                                          <m:t>π</m:t>
                                        </m:r>
                                      </m:e>
                                    </m:acc>
                                    <m:ctrlPr>
                                      <w:rPr>
                                        <w:rFonts w:ascii="Cambria Math" w:hAnsi="Cambria Math"/>
                                        <w:sz w:val="17"/>
                                        <w:szCs w:val="17"/>
                                      </w:rPr>
                                    </m:ctrlPr>
                                  </m:e>
                                  <m:sub>
                                    <m:r>
                                      <m:rPr>
                                        <m:sty m:val="p"/>
                                      </m:rPr>
                                      <w:rPr>
                                        <w:rFonts w:ascii="Cambria Math" w:hAnsi="Cambria Math"/>
                                        <w:sz w:val="17"/>
                                        <w:szCs w:val="17"/>
                                      </w:rPr>
                                      <m:t>31</m:t>
                                    </m:r>
                                    <m:ctrlPr>
                                      <w:rPr>
                                        <w:rFonts w:ascii="Cambria Math" w:hAnsi="Cambria Math"/>
                                        <w:sz w:val="17"/>
                                        <w:szCs w:val="17"/>
                                      </w:rPr>
                                    </m:ctrlPr>
                                  </m:sub>
                                </m:sSub>
                                <m:acc>
                                  <m:accPr>
                                    <m:chr m:val="́"/>
                                    <m:ctrlPr>
                                      <w:rPr>
                                        <w:rFonts w:ascii="Cambria Math" w:hAnsi="Cambria Math"/>
                                        <w:i/>
                                        <w:iCs/>
                                        <w:sz w:val="17"/>
                                        <w:szCs w:val="17"/>
                                      </w:rPr>
                                    </m:ctrlPr>
                                  </m:accPr>
                                  <m:e>
                                    <m:r>
                                      <w:rPr>
                                        <w:rFonts w:ascii="Cambria Math" w:hAnsi="Cambria Math"/>
                                        <w:sz w:val="17"/>
                                        <w:szCs w:val="17"/>
                                      </w:rPr>
                                      <m:t>x</m:t>
                                    </m:r>
                                  </m:e>
                                </m:acc>
                                <m:r>
                                  <m:rPr>
                                    <m:sty m:val="p"/>
                                  </m:rPr>
                                  <w:rPr>
                                    <w:rFonts w:ascii="Cambria Math" w:hAnsi="Cambria Math"/>
                                    <w:sz w:val="17"/>
                                    <w:szCs w:val="17"/>
                                  </w:rPr>
                                  <m:t>+</m:t>
                                </m:r>
                                <m:sSub>
                                  <m:sSubPr>
                                    <m:ctrlPr>
                                      <w:rPr>
                                        <w:rFonts w:ascii="Cambria Math" w:hAnsi="Cambria Math"/>
                                        <w:i/>
                                        <w:sz w:val="17"/>
                                        <w:szCs w:val="17"/>
                                      </w:rPr>
                                    </m:ctrlPr>
                                  </m:sSubPr>
                                  <m:e>
                                    <m:acc>
                                      <m:accPr>
                                        <m:chr m:val="́"/>
                                        <m:ctrlPr>
                                          <w:rPr>
                                            <w:rFonts w:ascii="Cambria Math" w:hAnsi="Cambria Math"/>
                                            <w:i/>
                                            <w:sz w:val="17"/>
                                            <w:szCs w:val="17"/>
                                          </w:rPr>
                                        </m:ctrlPr>
                                      </m:accPr>
                                      <m:e>
                                        <m:r>
                                          <w:rPr>
                                            <w:rFonts w:ascii="Cambria Math" w:hAnsi="Cambria Math"/>
                                            <w:sz w:val="17"/>
                                            <w:szCs w:val="17"/>
                                          </w:rPr>
                                          <m:t>π</m:t>
                                        </m:r>
                                      </m:e>
                                    </m:acc>
                                    <m:ctrlPr>
                                      <w:rPr>
                                        <w:rFonts w:ascii="Cambria Math" w:hAnsi="Cambria Math"/>
                                        <w:sz w:val="17"/>
                                        <w:szCs w:val="17"/>
                                      </w:rPr>
                                    </m:ctrlPr>
                                  </m:e>
                                  <m:sub>
                                    <m:r>
                                      <m:rPr>
                                        <m:sty m:val="p"/>
                                      </m:rPr>
                                      <w:rPr>
                                        <w:rFonts w:ascii="Cambria Math" w:hAnsi="Cambria Math"/>
                                        <w:sz w:val="17"/>
                                        <w:szCs w:val="17"/>
                                      </w:rPr>
                                      <m:t>32</m:t>
                                    </m:r>
                                    <m:ctrlPr>
                                      <w:rPr>
                                        <w:rFonts w:ascii="Cambria Math" w:hAnsi="Cambria Math"/>
                                        <w:sz w:val="17"/>
                                        <w:szCs w:val="17"/>
                                      </w:rPr>
                                    </m:ctrlPr>
                                  </m:sub>
                                </m:sSub>
                                <m:acc>
                                  <m:accPr>
                                    <m:chr m:val="́"/>
                                    <m:ctrlPr>
                                      <w:rPr>
                                        <w:rFonts w:ascii="Cambria Math" w:hAnsi="Cambria Math"/>
                                        <w:i/>
                                        <w:iCs/>
                                        <w:sz w:val="17"/>
                                        <w:szCs w:val="17"/>
                                      </w:rPr>
                                    </m:ctrlPr>
                                  </m:accPr>
                                  <m:e>
                                    <m:r>
                                      <w:rPr>
                                        <w:rFonts w:ascii="Cambria Math" w:hAnsi="Cambria Math"/>
                                        <w:sz w:val="17"/>
                                        <w:szCs w:val="17"/>
                                      </w:rPr>
                                      <m:t>y</m:t>
                                    </m:r>
                                  </m:e>
                                </m:acc>
                                <m:r>
                                  <m:rPr>
                                    <m:sty m:val="p"/>
                                  </m:rPr>
                                  <w:rPr>
                                    <w:rFonts w:ascii="Cambria Math" w:hAnsi="Cambria Math"/>
                                    <w:sz w:val="17"/>
                                    <w:szCs w:val="17"/>
                                  </w:rPr>
                                  <m:t>+</m:t>
                                </m:r>
                                <m:sSub>
                                  <m:sSubPr>
                                    <m:ctrlPr>
                                      <w:rPr>
                                        <w:rFonts w:ascii="Cambria Math" w:hAnsi="Cambria Math"/>
                                        <w:i/>
                                        <w:sz w:val="17"/>
                                        <w:szCs w:val="17"/>
                                      </w:rPr>
                                    </m:ctrlPr>
                                  </m:sSubPr>
                                  <m:e>
                                    <m:acc>
                                      <m:accPr>
                                        <m:chr m:val="́"/>
                                        <m:ctrlPr>
                                          <w:rPr>
                                            <w:rFonts w:ascii="Cambria Math" w:hAnsi="Cambria Math"/>
                                            <w:i/>
                                            <w:sz w:val="17"/>
                                            <w:szCs w:val="17"/>
                                          </w:rPr>
                                        </m:ctrlPr>
                                      </m:accPr>
                                      <m:e>
                                        <m:r>
                                          <w:rPr>
                                            <w:rFonts w:ascii="Cambria Math" w:hAnsi="Cambria Math"/>
                                            <w:sz w:val="17"/>
                                            <w:szCs w:val="17"/>
                                          </w:rPr>
                                          <m:t>π</m:t>
                                        </m:r>
                                      </m:e>
                                    </m:acc>
                                    <m:ctrlPr>
                                      <w:rPr>
                                        <w:rFonts w:ascii="Cambria Math" w:hAnsi="Cambria Math"/>
                                        <w:sz w:val="17"/>
                                        <w:szCs w:val="17"/>
                                      </w:rPr>
                                    </m:ctrlPr>
                                  </m:e>
                                  <m:sub>
                                    <m:r>
                                      <m:rPr>
                                        <m:sty m:val="p"/>
                                      </m:rPr>
                                      <w:rPr>
                                        <w:rFonts w:ascii="Cambria Math" w:hAnsi="Cambria Math"/>
                                        <w:sz w:val="17"/>
                                        <w:szCs w:val="17"/>
                                      </w:rPr>
                                      <m:t>33</m:t>
                                    </m:r>
                                    <m:ctrlPr>
                                      <w:rPr>
                                        <w:rFonts w:ascii="Cambria Math" w:hAnsi="Cambria Math"/>
                                        <w:sz w:val="17"/>
                                        <w:szCs w:val="17"/>
                                      </w:rPr>
                                    </m:ctrlPr>
                                  </m:sub>
                                </m:sSub>
                              </m:den>
                            </m:f>
                          </m:e>
                        </m:d>
                        <m:r>
                          <m:rPr>
                            <m:sty m:val="p"/>
                          </m:rPr>
                          <w:rPr>
                            <w:rFonts w:ascii="Cambria Math" w:hAnsi="Cambria Math"/>
                            <w:sz w:val="17"/>
                            <w:szCs w:val="17"/>
                          </w:rPr>
                          <m:t>+</m:t>
                        </m:r>
                        <m:r>
                          <w:rPr>
                            <w:rFonts w:ascii="Cambria Math" w:hAnsi="Cambria Math"/>
                            <w:sz w:val="17"/>
                            <w:szCs w:val="17"/>
                          </w:rPr>
                          <m:t>θ</m:t>
                        </m:r>
                      </m:e>
                    </m:d>
                  </m:e>
                </m:func>
              </m:oMath>
            </m:oMathPara>
          </w:p>
        </w:tc>
        <w:tc>
          <w:tcPr>
            <w:tcW w:w="400" w:type="pct"/>
            <w:vAlign w:val="center"/>
          </w:tcPr>
          <w:p w14:paraId="712C83F5" w14:textId="060B598A" w:rsidR="00844398" w:rsidRPr="00C7304E" w:rsidRDefault="00844398" w:rsidP="00E16C98">
            <w:pPr>
              <w:pStyle w:val="OEBody"/>
              <w:jc w:val="center"/>
              <w:rPr>
                <w:rStyle w:val="BookTitle"/>
                <w:sz w:val="18"/>
                <w:szCs w:val="18"/>
              </w:rPr>
            </w:pPr>
            <w:r w:rsidRPr="00005525">
              <w:rPr>
                <w:rStyle w:val="BookTitle"/>
                <w:sz w:val="18"/>
                <w:szCs w:val="18"/>
              </w:rPr>
              <w:t>(</w:t>
            </w:r>
            <w:r w:rsidRPr="00005525">
              <w:rPr>
                <w:rStyle w:val="BookTitle"/>
                <w:b/>
                <w:sz w:val="18"/>
                <w:szCs w:val="18"/>
              </w:rPr>
              <w:fldChar w:fldCharType="begin"/>
            </w:r>
            <w:r w:rsidRPr="00005525">
              <w:rPr>
                <w:rStyle w:val="BookTitle"/>
                <w:sz w:val="18"/>
                <w:szCs w:val="18"/>
              </w:rPr>
              <w:instrText xml:space="preserve"> SEQ Equation \* ARABIC </w:instrText>
            </w:r>
            <w:r w:rsidRPr="00005525">
              <w:rPr>
                <w:rStyle w:val="BookTitle"/>
                <w:b/>
                <w:sz w:val="18"/>
                <w:szCs w:val="18"/>
              </w:rPr>
              <w:fldChar w:fldCharType="separate"/>
            </w:r>
            <w:r w:rsidR="00B255F9">
              <w:rPr>
                <w:rStyle w:val="BookTitle"/>
                <w:noProof/>
                <w:sz w:val="18"/>
                <w:szCs w:val="18"/>
              </w:rPr>
              <w:t>39</w:t>
            </w:r>
            <w:r w:rsidRPr="00005525">
              <w:rPr>
                <w:rStyle w:val="BookTitle"/>
                <w:b/>
                <w:sz w:val="18"/>
                <w:szCs w:val="18"/>
              </w:rPr>
              <w:fldChar w:fldCharType="end"/>
            </w:r>
            <w:r w:rsidRPr="00005525">
              <w:rPr>
                <w:rStyle w:val="BookTitle"/>
                <w:sz w:val="18"/>
                <w:szCs w:val="18"/>
              </w:rPr>
              <w:t>)</w:t>
            </w:r>
          </w:p>
        </w:tc>
      </w:tr>
      <w:tr w:rsidR="00844398" w:rsidRPr="00CC0287" w14:paraId="5FBCCEC6" w14:textId="77777777" w:rsidTr="00844398">
        <w:trPr>
          <w:jc w:val="center"/>
        </w:trPr>
        <w:tc>
          <w:tcPr>
            <w:tcW w:w="5000" w:type="pct"/>
            <w:gridSpan w:val="2"/>
            <w:vAlign w:val="center"/>
          </w:tcPr>
          <w:p w14:paraId="6445AAF8" w14:textId="403E9723" w:rsidR="00844398" w:rsidRPr="00005525" w:rsidRDefault="00844398" w:rsidP="00E16C98">
            <w:pPr>
              <w:pStyle w:val="OEBody"/>
              <w:jc w:val="center"/>
              <w:rPr>
                <w:rStyle w:val="BookTitle"/>
                <w:sz w:val="18"/>
                <w:szCs w:val="18"/>
              </w:rPr>
            </w:pPr>
            <w:r w:rsidRPr="00005568">
              <w:rPr>
                <w:rFonts w:ascii="Cambria Math" w:hAnsi="Cambria Math"/>
                <w:sz w:val="17"/>
                <w:szCs w:val="17"/>
              </w:rPr>
              <w:t>w</w:t>
            </w:r>
            <w:r w:rsidRPr="00985ABE">
              <w:rPr>
                <w:rFonts w:ascii="Cambria Math" w:hAnsi="Cambria Math"/>
                <w:sz w:val="17"/>
                <w:szCs w:val="17"/>
              </w:rPr>
              <w:t xml:space="preserve">herein </w:t>
            </w:r>
            <m:oMath>
              <m:d>
                <m:dPr>
                  <m:begChr m:val="{"/>
                  <m:endChr m:val="}"/>
                  <m:ctrlPr>
                    <w:rPr>
                      <w:rFonts w:ascii="Cambria Math" w:hAnsi="Cambria Math"/>
                      <w:i/>
                      <w:sz w:val="17"/>
                      <w:szCs w:val="17"/>
                    </w:rPr>
                  </m:ctrlPr>
                </m:dPr>
                <m:e>
                  <m:m>
                    <m:mPr>
                      <m:mcs>
                        <m:mc>
                          <m:mcPr>
                            <m:count m:val="1"/>
                            <m:mcJc m:val="center"/>
                          </m:mcPr>
                        </m:mc>
                      </m:mcs>
                      <m:ctrlPr>
                        <w:rPr>
                          <w:rFonts w:ascii="Cambria Math" w:hAnsi="Cambria Math"/>
                          <w:i/>
                          <w:sz w:val="17"/>
                          <w:szCs w:val="17"/>
                        </w:rPr>
                      </m:ctrlPr>
                    </m:mPr>
                    <m:mr>
                      <m:e>
                        <m:sSubSup>
                          <m:sSubSupPr>
                            <m:ctrlPr>
                              <w:rPr>
                                <w:rStyle w:val="OEBodyChar"/>
                                <w:rFonts w:ascii="Cambria Math" w:eastAsiaTheme="minorEastAsia" w:hAnsi="Cambria Math"/>
                                <w:i/>
                                <w:sz w:val="17"/>
                                <w:szCs w:val="17"/>
                                <w:shd w:val="clear" w:color="auto" w:fill="D9D9D9" w:themeFill="background1" w:themeFillShade="D9"/>
                              </w:rPr>
                            </m:ctrlPr>
                          </m:sSubSupPr>
                          <m:e>
                            <m:r>
                              <w:rPr>
                                <w:rStyle w:val="OEBodyChar"/>
                                <w:rFonts w:ascii="Cambria Math" w:eastAsiaTheme="minorEastAsia" w:hAnsi="Cambria Math"/>
                                <w:sz w:val="17"/>
                                <w:szCs w:val="17"/>
                                <w:shd w:val="clear" w:color="auto" w:fill="D9D9D9" w:themeFill="background1" w:themeFillShade="D9"/>
                              </w:rPr>
                              <m:t>ξ</m:t>
                            </m:r>
                          </m:e>
                          <m:sub>
                            <m:r>
                              <m:rPr>
                                <m:sty m:val="p"/>
                              </m:rPr>
                              <w:rPr>
                                <w:rStyle w:val="OEBodyChar"/>
                                <w:rFonts w:ascii="Cambria Math" w:eastAsiaTheme="minorEastAsia" w:hAnsi="Cambria Math"/>
                                <w:sz w:val="17"/>
                                <w:szCs w:val="17"/>
                                <w:shd w:val="clear" w:color="auto" w:fill="D9D9D9" w:themeFill="background1" w:themeFillShade="D9"/>
                              </w:rPr>
                              <m:t>0</m:t>
                            </m:r>
                            <m:ctrlPr>
                              <w:rPr>
                                <w:rStyle w:val="OEBodyChar"/>
                                <w:rFonts w:ascii="Cambria Math" w:eastAsiaTheme="minorEastAsia" w:hAnsi="Cambria Math"/>
                                <w:sz w:val="17"/>
                                <w:szCs w:val="17"/>
                                <w:shd w:val="clear" w:color="auto" w:fill="D9D9D9" w:themeFill="background1" w:themeFillShade="D9"/>
                              </w:rPr>
                            </m:ctrlPr>
                          </m:sub>
                          <m:sup>
                            <m:r>
                              <m:rPr>
                                <m:nor/>
                              </m:rPr>
                              <w:rPr>
                                <w:rStyle w:val="OEBodyChar"/>
                                <w:rFonts w:ascii="Cambria Math" w:eastAsiaTheme="minorEastAsia" w:hAnsi="Cambria Math"/>
                                <w:sz w:val="17"/>
                                <w:szCs w:val="17"/>
                                <w:shd w:val="clear" w:color="auto" w:fill="D9D9D9" w:themeFill="background1" w:themeFillShade="D9"/>
                              </w:rPr>
                              <m:t>low</m:t>
                            </m:r>
                          </m:sup>
                        </m:sSubSup>
                        <m:r>
                          <w:rPr>
                            <w:rStyle w:val="OEBodyChar"/>
                            <w:rFonts w:ascii="Cambria Math" w:eastAsiaTheme="minorEastAsia" w:hAnsi="Cambria Math"/>
                            <w:sz w:val="17"/>
                            <w:szCs w:val="17"/>
                            <w:shd w:val="clear" w:color="auto" w:fill="D9D9D9" w:themeFill="background1" w:themeFillShade="D9"/>
                          </w:rPr>
                          <m:t>=</m:t>
                        </m:r>
                        <m:f>
                          <m:fPr>
                            <m:ctrlPr>
                              <w:rPr>
                                <w:rStyle w:val="OEBodyChar"/>
                                <w:rFonts w:ascii="Cambria Math" w:eastAsiaTheme="minorEastAsia" w:hAnsi="Cambria Math"/>
                                <w:i/>
                                <w:sz w:val="17"/>
                                <w:szCs w:val="17"/>
                                <w:shd w:val="clear" w:color="auto" w:fill="D9D9D9" w:themeFill="background1" w:themeFillShade="D9"/>
                              </w:rPr>
                            </m:ctrlPr>
                          </m:fPr>
                          <m:num>
                            <m:r>
                              <w:rPr>
                                <w:rStyle w:val="OEBodyChar"/>
                                <w:rFonts w:ascii="Cambria Math" w:eastAsiaTheme="minorEastAsia" w:hAnsi="Cambria Math"/>
                                <w:sz w:val="17"/>
                                <w:szCs w:val="17"/>
                                <w:shd w:val="clear" w:color="auto" w:fill="D9D9D9" w:themeFill="background1" w:themeFillShade="D9"/>
                              </w:rPr>
                              <m:t>1</m:t>
                            </m:r>
                          </m:num>
                          <m:den>
                            <m:r>
                              <w:rPr>
                                <w:rStyle w:val="OEBodyChar"/>
                                <w:rFonts w:ascii="Cambria Math" w:eastAsiaTheme="minorEastAsia" w:hAnsi="Cambria Math"/>
                                <w:sz w:val="17"/>
                                <w:szCs w:val="17"/>
                                <w:shd w:val="clear" w:color="auto" w:fill="D9D9D9" w:themeFill="background1" w:themeFillShade="D9"/>
                              </w:rPr>
                              <m:t>2592</m:t>
                            </m:r>
                          </m:den>
                        </m:f>
                        <m:f>
                          <m:fPr>
                            <m:ctrlPr>
                              <w:rPr>
                                <w:rStyle w:val="OEBodyChar"/>
                                <w:rFonts w:ascii="Cambria Math" w:eastAsiaTheme="minorEastAsia" w:hAnsi="Cambria Math"/>
                                <w:i/>
                                <w:sz w:val="17"/>
                                <w:szCs w:val="17"/>
                                <w:shd w:val="clear" w:color="auto" w:fill="D9D9D9" w:themeFill="background1" w:themeFillShade="D9"/>
                              </w:rPr>
                            </m:ctrlPr>
                          </m:fPr>
                          <m:num>
                            <m:r>
                              <m:rPr>
                                <m:nor/>
                              </m:rPr>
                              <w:rPr>
                                <w:rStyle w:val="OEBodyChar"/>
                                <w:rFonts w:ascii="Cambria Math" w:eastAsiaTheme="minorEastAsia" w:hAnsi="Cambria Math"/>
                                <w:sz w:val="17"/>
                                <w:szCs w:val="17"/>
                                <w:shd w:val="clear" w:color="auto" w:fill="D9D9D9" w:themeFill="background1" w:themeFillShade="D9"/>
                              </w:rPr>
                              <m:t>cyc</m:t>
                            </m:r>
                          </m:num>
                          <m:den>
                            <m:r>
                              <m:rPr>
                                <m:nor/>
                              </m:rPr>
                              <w:rPr>
                                <w:rStyle w:val="OEBodyChar"/>
                                <w:rFonts w:ascii="Cambria Math" w:eastAsiaTheme="minorEastAsia" w:hAnsi="Cambria Math"/>
                                <w:sz w:val="17"/>
                                <w:szCs w:val="17"/>
                                <w:shd w:val="clear" w:color="auto" w:fill="D9D9D9" w:themeFill="background1" w:themeFillShade="D9"/>
                              </w:rPr>
                              <m:t>pixel</m:t>
                            </m:r>
                          </m:den>
                        </m:f>
                      </m:e>
                    </m:mr>
                    <m:mr>
                      <m:e>
                        <m:sSubSup>
                          <m:sSubSupPr>
                            <m:ctrlPr>
                              <w:rPr>
                                <w:rStyle w:val="OEBodyChar"/>
                                <w:rFonts w:ascii="Cambria Math" w:eastAsiaTheme="minorEastAsia" w:hAnsi="Cambria Math"/>
                                <w:i/>
                                <w:sz w:val="17"/>
                                <w:szCs w:val="17"/>
                                <w:shd w:val="clear" w:color="auto" w:fill="D9D9D9" w:themeFill="background1" w:themeFillShade="D9"/>
                              </w:rPr>
                            </m:ctrlPr>
                          </m:sSubSupPr>
                          <m:e>
                            <m:r>
                              <w:rPr>
                                <w:rStyle w:val="OEBodyChar"/>
                                <w:rFonts w:ascii="Cambria Math" w:eastAsiaTheme="minorEastAsia" w:hAnsi="Cambria Math"/>
                                <w:sz w:val="17"/>
                                <w:szCs w:val="17"/>
                                <w:shd w:val="clear" w:color="auto" w:fill="D9D9D9" w:themeFill="background1" w:themeFillShade="D9"/>
                              </w:rPr>
                              <m:t>ξ</m:t>
                            </m:r>
                          </m:e>
                          <m:sub>
                            <m:r>
                              <m:rPr>
                                <m:sty m:val="p"/>
                              </m:rPr>
                              <w:rPr>
                                <w:rStyle w:val="OEBodyChar"/>
                                <w:rFonts w:ascii="Cambria Math" w:eastAsiaTheme="minorEastAsia" w:hAnsi="Cambria Math"/>
                                <w:sz w:val="17"/>
                                <w:szCs w:val="17"/>
                                <w:shd w:val="clear" w:color="auto" w:fill="D9D9D9" w:themeFill="background1" w:themeFillShade="D9"/>
                              </w:rPr>
                              <m:t>0</m:t>
                            </m:r>
                            <m:ctrlPr>
                              <w:rPr>
                                <w:rStyle w:val="OEBodyChar"/>
                                <w:rFonts w:ascii="Cambria Math" w:eastAsiaTheme="minorEastAsia" w:hAnsi="Cambria Math"/>
                                <w:sz w:val="17"/>
                                <w:szCs w:val="17"/>
                                <w:shd w:val="clear" w:color="auto" w:fill="D9D9D9" w:themeFill="background1" w:themeFillShade="D9"/>
                              </w:rPr>
                            </m:ctrlPr>
                          </m:sub>
                          <m:sup>
                            <m:r>
                              <m:rPr>
                                <m:nor/>
                              </m:rPr>
                              <w:rPr>
                                <w:rStyle w:val="OEBodyChar"/>
                                <w:rFonts w:ascii="Cambria Math" w:eastAsiaTheme="minorEastAsia" w:hAnsi="Cambria Math"/>
                                <w:sz w:val="17"/>
                                <w:szCs w:val="17"/>
                                <w:shd w:val="clear" w:color="auto" w:fill="D9D9D9" w:themeFill="background1" w:themeFillShade="D9"/>
                              </w:rPr>
                              <m:t>high</m:t>
                            </m:r>
                          </m:sup>
                        </m:sSubSup>
                        <m:r>
                          <w:rPr>
                            <w:rStyle w:val="OEBodyChar"/>
                            <w:rFonts w:ascii="Cambria Math" w:eastAsiaTheme="minorEastAsia" w:hAnsi="Cambria Math"/>
                            <w:sz w:val="17"/>
                            <w:szCs w:val="17"/>
                            <w:shd w:val="clear" w:color="auto" w:fill="D9D9D9" w:themeFill="background1" w:themeFillShade="D9"/>
                          </w:rPr>
                          <m:t>=</m:t>
                        </m:r>
                        <m:f>
                          <m:fPr>
                            <m:ctrlPr>
                              <w:rPr>
                                <w:rStyle w:val="OEBodyChar"/>
                                <w:rFonts w:ascii="Cambria Math" w:eastAsiaTheme="minorEastAsia" w:hAnsi="Cambria Math"/>
                                <w:i/>
                                <w:sz w:val="17"/>
                                <w:szCs w:val="17"/>
                                <w:shd w:val="clear" w:color="auto" w:fill="D9D9D9" w:themeFill="background1" w:themeFillShade="D9"/>
                              </w:rPr>
                            </m:ctrlPr>
                          </m:fPr>
                          <m:num>
                            <m:r>
                              <w:rPr>
                                <w:rStyle w:val="OEBodyChar"/>
                                <w:rFonts w:ascii="Cambria Math" w:eastAsiaTheme="minorEastAsia" w:hAnsi="Cambria Math"/>
                                <w:sz w:val="17"/>
                                <w:szCs w:val="17"/>
                                <w:shd w:val="clear" w:color="auto" w:fill="D9D9D9" w:themeFill="background1" w:themeFillShade="D9"/>
                              </w:rPr>
                              <m:t>1</m:t>
                            </m:r>
                          </m:num>
                          <m:den>
                            <m:r>
                              <w:rPr>
                                <w:rStyle w:val="OEBodyChar"/>
                                <w:rFonts w:ascii="Cambria Math" w:eastAsiaTheme="minorEastAsia" w:hAnsi="Cambria Math"/>
                                <w:sz w:val="17"/>
                                <w:szCs w:val="17"/>
                                <w:shd w:val="clear" w:color="auto" w:fill="D9D9D9" w:themeFill="background1" w:themeFillShade="D9"/>
                              </w:rPr>
                              <m:t>18</m:t>
                            </m:r>
                          </m:den>
                        </m:f>
                        <m:f>
                          <m:fPr>
                            <m:ctrlPr>
                              <w:rPr>
                                <w:rStyle w:val="OEBodyChar"/>
                                <w:rFonts w:ascii="Cambria Math" w:eastAsiaTheme="minorEastAsia" w:hAnsi="Cambria Math"/>
                                <w:i/>
                                <w:sz w:val="17"/>
                                <w:szCs w:val="17"/>
                                <w:shd w:val="clear" w:color="auto" w:fill="D9D9D9" w:themeFill="background1" w:themeFillShade="D9"/>
                              </w:rPr>
                            </m:ctrlPr>
                          </m:fPr>
                          <m:num>
                            <m:r>
                              <m:rPr>
                                <m:nor/>
                              </m:rPr>
                              <w:rPr>
                                <w:rStyle w:val="OEBodyChar"/>
                                <w:rFonts w:ascii="Cambria Math" w:eastAsiaTheme="minorEastAsia" w:hAnsi="Cambria Math"/>
                                <w:sz w:val="17"/>
                                <w:szCs w:val="17"/>
                                <w:shd w:val="clear" w:color="auto" w:fill="D9D9D9" w:themeFill="background1" w:themeFillShade="D9"/>
                              </w:rPr>
                              <m:t>cyc</m:t>
                            </m:r>
                          </m:num>
                          <m:den>
                            <m:r>
                              <m:rPr>
                                <m:nor/>
                              </m:rPr>
                              <w:rPr>
                                <w:rStyle w:val="OEBodyChar"/>
                                <w:rFonts w:ascii="Cambria Math" w:eastAsiaTheme="minorEastAsia" w:hAnsi="Cambria Math"/>
                                <w:sz w:val="17"/>
                                <w:szCs w:val="17"/>
                                <w:shd w:val="clear" w:color="auto" w:fill="D9D9D9" w:themeFill="background1" w:themeFillShade="D9"/>
                              </w:rPr>
                              <m:t>pixel</m:t>
                            </m:r>
                          </m:den>
                        </m:f>
                      </m:e>
                    </m:mr>
                  </m:m>
                </m:e>
              </m:d>
              <m:r>
                <w:rPr>
                  <w:rStyle w:val="OEBodyChar"/>
                  <w:rFonts w:ascii="Cambria Math" w:eastAsiaTheme="minorEastAsia" w:hAnsi="Cambria Math"/>
                  <w:sz w:val="17"/>
                  <w:szCs w:val="17"/>
                  <w:shd w:val="clear" w:color="auto" w:fill="D9D9D9" w:themeFill="background1" w:themeFillShade="D9"/>
                </w:rPr>
                <m:t xml:space="preserve"> , θ∈</m:t>
              </m:r>
              <m:d>
                <m:dPr>
                  <m:begChr m:val="["/>
                  <m:endChr m:val="]"/>
                  <m:ctrlPr>
                    <w:rPr>
                      <w:rFonts w:ascii="Cambria Math" w:hAnsi="Cambria Math"/>
                      <w:sz w:val="17"/>
                      <w:szCs w:val="17"/>
                    </w:rPr>
                  </m:ctrlPr>
                </m:dPr>
                <m:e>
                  <m:r>
                    <m:rPr>
                      <m:sty m:val="p"/>
                    </m:rPr>
                    <w:rPr>
                      <w:rFonts w:ascii="Cambria Math" w:hAnsi="Cambria Math"/>
                      <w:sz w:val="17"/>
                      <w:szCs w:val="17"/>
                    </w:rPr>
                    <m:t>0,</m:t>
                  </m:r>
                  <m:f>
                    <m:fPr>
                      <m:type m:val="lin"/>
                      <m:ctrlPr>
                        <w:rPr>
                          <w:rFonts w:ascii="Cambria Math" w:hAnsi="Cambria Math"/>
                          <w:sz w:val="17"/>
                          <w:szCs w:val="17"/>
                        </w:rPr>
                      </m:ctrlPr>
                    </m:fPr>
                    <m:num>
                      <m:r>
                        <w:rPr>
                          <w:rFonts w:ascii="Cambria Math" w:hAnsi="Cambria Math"/>
                          <w:sz w:val="17"/>
                          <w:szCs w:val="17"/>
                        </w:rPr>
                        <m:t>π</m:t>
                      </m:r>
                    </m:num>
                    <m:den>
                      <m:r>
                        <m:rPr>
                          <m:sty m:val="p"/>
                        </m:rPr>
                        <w:rPr>
                          <w:rFonts w:ascii="Cambria Math" w:hAnsi="Cambria Math"/>
                          <w:sz w:val="17"/>
                          <w:szCs w:val="17"/>
                        </w:rPr>
                        <m:t>2</m:t>
                      </m:r>
                    </m:den>
                  </m:f>
                  <m:r>
                    <m:rPr>
                      <m:sty m:val="p"/>
                    </m:rPr>
                    <w:rPr>
                      <w:rFonts w:ascii="Cambria Math" w:hAnsi="Cambria Math"/>
                      <w:sz w:val="17"/>
                      <w:szCs w:val="17"/>
                    </w:rPr>
                    <m:t xml:space="preserve">,π, </m:t>
                  </m:r>
                  <m:f>
                    <m:fPr>
                      <m:type m:val="lin"/>
                      <m:ctrlPr>
                        <w:rPr>
                          <w:rFonts w:ascii="Cambria Math" w:hAnsi="Cambria Math"/>
                          <w:sz w:val="17"/>
                          <w:szCs w:val="17"/>
                        </w:rPr>
                      </m:ctrlPr>
                    </m:fPr>
                    <m:num>
                      <m:r>
                        <m:rPr>
                          <m:sty m:val="p"/>
                        </m:rPr>
                        <w:rPr>
                          <w:rFonts w:ascii="Cambria Math" w:hAnsi="Cambria Math"/>
                          <w:sz w:val="17"/>
                          <w:szCs w:val="17"/>
                        </w:rPr>
                        <m:t>3</m:t>
                      </m:r>
                      <m:r>
                        <w:rPr>
                          <w:rFonts w:ascii="Cambria Math" w:hAnsi="Cambria Math"/>
                          <w:sz w:val="17"/>
                          <w:szCs w:val="17"/>
                        </w:rPr>
                        <m:t>π</m:t>
                      </m:r>
                    </m:num>
                    <m:den>
                      <m:r>
                        <m:rPr>
                          <m:sty m:val="p"/>
                        </m:rPr>
                        <w:rPr>
                          <w:rFonts w:ascii="Cambria Math" w:hAnsi="Cambria Math"/>
                          <w:sz w:val="17"/>
                          <w:szCs w:val="17"/>
                        </w:rPr>
                        <m:t>2</m:t>
                      </m:r>
                    </m:den>
                  </m:f>
                </m:e>
              </m:d>
              <m:r>
                <w:rPr>
                  <w:rStyle w:val="OEBodyChar"/>
                  <w:rFonts w:ascii="Cambria Math" w:eastAsiaTheme="minorEastAsia" w:hAnsi="Cambria Math"/>
                  <w:sz w:val="17"/>
                  <w:szCs w:val="17"/>
                  <w:shd w:val="clear" w:color="auto" w:fill="D9D9D9" w:themeFill="background1" w:themeFillShade="D9"/>
                </w:rPr>
                <m:t xml:space="preserve">, </m:t>
              </m:r>
              <m:d>
                <m:dPr>
                  <m:begChr m:val="{"/>
                  <m:endChr m:val="}"/>
                  <m:ctrlPr>
                    <w:rPr>
                      <w:rStyle w:val="OEBodyChar"/>
                      <w:rFonts w:ascii="Cambria Math" w:eastAsiaTheme="minorEastAsia" w:hAnsi="Cambria Math"/>
                      <w:i/>
                      <w:sz w:val="17"/>
                      <w:szCs w:val="17"/>
                      <w:shd w:val="clear" w:color="auto" w:fill="D9D9D9" w:themeFill="background1" w:themeFillShade="D9"/>
                    </w:rPr>
                  </m:ctrlPr>
                </m:dPr>
                <m:e>
                  <m:m>
                    <m:mPr>
                      <m:mcs>
                        <m:mc>
                          <m:mcPr>
                            <m:count m:val="1"/>
                            <m:mcJc m:val="center"/>
                          </m:mcPr>
                        </m:mc>
                      </m:mcs>
                      <m:ctrlPr>
                        <w:rPr>
                          <w:rStyle w:val="OEBodyChar"/>
                          <w:rFonts w:ascii="Cambria Math" w:eastAsiaTheme="minorEastAsia" w:hAnsi="Cambria Math"/>
                          <w:i/>
                          <w:sz w:val="17"/>
                          <w:szCs w:val="17"/>
                          <w:shd w:val="clear" w:color="auto" w:fill="D9D9D9" w:themeFill="background1" w:themeFillShade="D9"/>
                        </w:rPr>
                      </m:ctrlPr>
                    </m:mPr>
                    <m:mr>
                      <m:e>
                        <m:r>
                          <w:rPr>
                            <w:rStyle w:val="OEBodyChar"/>
                            <w:rFonts w:ascii="Cambria Math" w:eastAsiaTheme="minorEastAsia" w:hAnsi="Cambria Math"/>
                            <w:sz w:val="17"/>
                            <w:szCs w:val="17"/>
                            <w:shd w:val="clear" w:color="auto" w:fill="D9D9D9" w:themeFill="background1" w:themeFillShade="D9"/>
                          </w:rPr>
                          <m:t>x∈</m:t>
                        </m:r>
                        <m:d>
                          <m:dPr>
                            <m:begChr m:val="["/>
                            <m:endChr m:val="]"/>
                            <m:ctrlPr>
                              <w:rPr>
                                <w:rStyle w:val="OEBodyChar"/>
                                <w:rFonts w:ascii="Cambria Math" w:eastAsiaTheme="minorEastAsia" w:hAnsi="Cambria Math"/>
                                <w:i/>
                                <w:sz w:val="17"/>
                                <w:szCs w:val="17"/>
                                <w:shd w:val="clear" w:color="auto" w:fill="D9D9D9" w:themeFill="background1" w:themeFillShade="D9"/>
                              </w:rPr>
                            </m:ctrlPr>
                          </m:dPr>
                          <m:e>
                            <m:r>
                              <w:rPr>
                                <w:rStyle w:val="OEBodyChar"/>
                                <w:rFonts w:ascii="Cambria Math" w:eastAsiaTheme="minorEastAsia" w:hAnsi="Cambria Math"/>
                                <w:sz w:val="17"/>
                                <w:szCs w:val="17"/>
                                <w:shd w:val="clear" w:color="auto" w:fill="D9D9D9" w:themeFill="background1" w:themeFillShade="D9"/>
                              </w:rPr>
                              <m:t>1,1400</m:t>
                            </m:r>
                          </m:e>
                        </m:d>
                      </m:e>
                    </m:mr>
                    <m:mr>
                      <m:e>
                        <m:acc>
                          <m:accPr>
                            <m:chr m:val="́"/>
                            <m:ctrlPr>
                              <w:rPr>
                                <w:rFonts w:ascii="Cambria Math" w:hAnsi="Cambria Math"/>
                                <w:i/>
                                <w:iCs/>
                                <w:sz w:val="17"/>
                                <w:szCs w:val="17"/>
                              </w:rPr>
                            </m:ctrlPr>
                          </m:accPr>
                          <m:e>
                            <m:r>
                              <w:rPr>
                                <w:rFonts w:ascii="Cambria Math" w:hAnsi="Cambria Math"/>
                                <w:sz w:val="17"/>
                                <w:szCs w:val="17"/>
                              </w:rPr>
                              <m:t>y</m:t>
                            </m:r>
                          </m:e>
                        </m:acc>
                        <m:r>
                          <w:rPr>
                            <w:rStyle w:val="OEBodyChar"/>
                            <w:rFonts w:ascii="Cambria Math" w:eastAsiaTheme="minorEastAsia" w:hAnsi="Cambria Math"/>
                            <w:sz w:val="17"/>
                            <w:szCs w:val="17"/>
                            <w:shd w:val="clear" w:color="auto" w:fill="D9D9D9" w:themeFill="background1" w:themeFillShade="D9"/>
                          </w:rPr>
                          <m:t>∈</m:t>
                        </m:r>
                        <m:d>
                          <m:dPr>
                            <m:begChr m:val="["/>
                            <m:endChr m:val="]"/>
                            <m:ctrlPr>
                              <w:rPr>
                                <w:rStyle w:val="OEBodyChar"/>
                                <w:rFonts w:ascii="Cambria Math" w:eastAsiaTheme="minorEastAsia" w:hAnsi="Cambria Math"/>
                                <w:i/>
                                <w:sz w:val="17"/>
                                <w:szCs w:val="17"/>
                                <w:shd w:val="clear" w:color="auto" w:fill="D9D9D9" w:themeFill="background1" w:themeFillShade="D9"/>
                              </w:rPr>
                            </m:ctrlPr>
                          </m:dPr>
                          <m:e>
                            <m:r>
                              <w:rPr>
                                <w:rStyle w:val="OEBodyChar"/>
                                <w:rFonts w:ascii="Cambria Math" w:eastAsiaTheme="minorEastAsia" w:hAnsi="Cambria Math"/>
                                <w:sz w:val="17"/>
                                <w:szCs w:val="17"/>
                                <w:shd w:val="clear" w:color="auto" w:fill="D9D9D9" w:themeFill="background1" w:themeFillShade="D9"/>
                              </w:rPr>
                              <m:t>1,1050</m:t>
                            </m:r>
                          </m:e>
                        </m:d>
                      </m:e>
                    </m:mr>
                  </m:m>
                </m:e>
              </m:d>
            </m:oMath>
          </w:p>
        </w:tc>
      </w:tr>
    </w:tbl>
    <w:p w14:paraId="5CE87732" w14:textId="77777777" w:rsidR="00327F9C" w:rsidRDefault="0049296A" w:rsidP="00E1406A">
      <w:pPr>
        <w:pStyle w:val="10BodyIndent"/>
      </w:pPr>
      <w:r w:rsidRPr="007214F8">
        <w:t xml:space="preserve">The camera images acquired under the aforementioned set of illumination patterns are processed using the workflow of. </w:t>
      </w:r>
    </w:p>
    <w:p w14:paraId="441357B5" w14:textId="0C3134A1" w:rsidR="00844398" w:rsidRDefault="0049296A" w:rsidP="00E1406A">
      <w:pPr>
        <w:pStyle w:val="10BodyIndent"/>
      </w:pPr>
      <w:r w:rsidRPr="007214F8">
        <w:t xml:space="preserve">The frequency of the </w:t>
      </w:r>
      <w:r w:rsidR="00106644">
        <w:t xml:space="preserve">demodulation matches </w:t>
      </w:r>
      <w:r w:rsidRPr="007214F8">
        <w:t>the frequency of the illumination pattern</w:t>
      </w:r>
      <m:oMath>
        <m:r>
          <w:rPr>
            <w:rFonts w:ascii="Cambria Math" w:hAnsi="Cambria Math"/>
          </w:rPr>
          <m:t xml:space="preserve"> (</m:t>
        </m:r>
        <m:sSub>
          <m:sSubPr>
            <m:ctrlPr>
              <w:rPr>
                <w:rFonts w:ascii="Cambria Math" w:hAnsi="Cambria Math"/>
                <w:i/>
              </w:rPr>
            </m:ctrlPr>
          </m:sSubPr>
          <m:e>
            <m:r>
              <w:rPr>
                <w:rFonts w:ascii="Cambria Math" w:hAnsi="Cambria Math"/>
              </w:rPr>
              <m:t>ξ</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η</m:t>
            </m:r>
          </m:e>
          <m:sub>
            <m:r>
              <w:rPr>
                <w:rFonts w:ascii="Cambria Math" w:hAnsi="Cambria Math"/>
              </w:rPr>
              <m:t>0</m:t>
            </m:r>
          </m:sub>
        </m:sSub>
        <m:r>
          <w:rPr>
            <w:rFonts w:ascii="Cambria Math" w:hAnsi="Cambria Math"/>
          </w:rPr>
          <m:t>)</m:t>
        </m:r>
      </m:oMath>
      <w:r w:rsidR="00106644">
        <w:t>, since</w:t>
      </w:r>
      <w:r w:rsidRPr="007214F8">
        <w:t xml:space="preserve"> </w:t>
      </w:r>
      <w:r w:rsidR="00327F9C">
        <w:t xml:space="preserve">the </w:t>
      </w:r>
      <w:r w:rsidRPr="007214F8">
        <w:t xml:space="preserve">warping </w:t>
      </w:r>
      <w:r w:rsidR="00327F9C">
        <w:t xml:space="preserve">of the sinusoidal </w:t>
      </w:r>
      <w:r w:rsidR="00106644">
        <w:t xml:space="preserve">illumination </w:t>
      </w:r>
      <w:r w:rsidR="00327F9C">
        <w:t xml:space="preserve">pattern </w:t>
      </w:r>
      <w:r w:rsidRPr="007214F8">
        <w:t xml:space="preserve">accounts for differences in the magnification of the imaging and illumination paths, </w:t>
      </w:r>
      <w:r w:rsidR="00327F9C">
        <w:t xml:space="preserve">i.e., </w:t>
      </w:r>
      <m:oMath>
        <m:sSub>
          <m:sSubPr>
            <m:ctrlPr>
              <w:rPr>
                <w:rFonts w:ascii="Cambria Math" w:hAnsi="Cambria Math"/>
                <w:i/>
              </w:rPr>
            </m:ctrlPr>
          </m:sSubPr>
          <m:e>
            <m:r>
              <w:rPr>
                <w:rFonts w:ascii="Cambria Math" w:hAnsi="Cambria Math"/>
              </w:rPr>
              <m:t xml:space="preserve"> κ</m:t>
            </m:r>
          </m:e>
          <m:sub>
            <m:r>
              <w:rPr>
                <w:rFonts w:ascii="Cambria Math" w:hAnsi="Cambria Math"/>
              </w:rPr>
              <m:t>o</m:t>
            </m:r>
          </m:sub>
        </m:sSub>
        <m:r>
          <w:rPr>
            <w:rFonts w:ascii="Cambria Math" w:hAnsi="Cambria Math"/>
          </w:rPr>
          <m:t>=1</m:t>
        </m:r>
      </m:oMath>
      <w:r w:rsidR="00106644">
        <w:t xml:space="preserve"> in Eq.</w:t>
      </w:r>
      <w:r w:rsidR="00106644">
        <w:fldChar w:fldCharType="begin"/>
      </w:r>
      <w:r w:rsidR="00106644">
        <w:instrText xml:space="preserve"> REF _Ref464415465 \h </w:instrText>
      </w:r>
      <w:r w:rsidR="00106644">
        <w:fldChar w:fldCharType="separate"/>
      </w:r>
      <w:r w:rsidR="00B255F9" w:rsidRPr="00005525">
        <w:rPr>
          <w:rStyle w:val="BookTitle"/>
        </w:rPr>
        <w:t>(</w:t>
      </w:r>
      <w:r w:rsidR="00B255F9">
        <w:rPr>
          <w:rStyle w:val="BookTitle"/>
          <w:noProof/>
        </w:rPr>
        <w:t>36</w:t>
      </w:r>
      <w:r w:rsidR="00B255F9" w:rsidRPr="00005525">
        <w:rPr>
          <w:rStyle w:val="BookTitle"/>
        </w:rPr>
        <w:t>)</w:t>
      </w:r>
      <w:r w:rsidR="00106644">
        <w:fldChar w:fldCharType="end"/>
      </w:r>
      <w:r w:rsidR="00106644">
        <w:t>.</w:t>
      </w:r>
    </w:p>
    <w:p w14:paraId="4842B493" w14:textId="2A7F0311" w:rsidR="0049296A" w:rsidRDefault="0049296A" w:rsidP="00E1406A">
      <w:pPr>
        <w:pStyle w:val="10BodyIndent"/>
      </w:pPr>
      <w:r w:rsidRPr="007214F8">
        <w:t>The first set of sinusoidal patterns with spatial frequency</w:t>
      </w:r>
      <m:oMath>
        <m:r>
          <w:rPr>
            <w:rFonts w:ascii="Cambria Math" w:hAnsi="Cambria Math"/>
          </w:rPr>
          <m:t xml:space="preserve"> (</m:t>
        </m:r>
        <m:sSubSup>
          <m:sSubSupPr>
            <m:ctrlPr>
              <w:rPr>
                <w:rStyle w:val="OEBodyChar"/>
                <w:rFonts w:ascii="Cambria Math" w:hAnsi="Cambria Math"/>
                <w:i/>
                <w:sz w:val="19"/>
                <w:szCs w:val="19"/>
                <w:shd w:val="clear" w:color="auto" w:fill="D9D9D9" w:themeFill="background1" w:themeFillShade="D9"/>
              </w:rPr>
            </m:ctrlPr>
          </m:sSubSupPr>
          <m:e>
            <m:r>
              <w:rPr>
                <w:rStyle w:val="OEBodyChar"/>
                <w:rFonts w:ascii="Cambria Math" w:hAnsi="Cambria Math"/>
                <w:sz w:val="19"/>
                <w:szCs w:val="19"/>
                <w:shd w:val="clear" w:color="auto" w:fill="D9D9D9" w:themeFill="background1" w:themeFillShade="D9"/>
              </w:rPr>
              <m:t>ξ</m:t>
            </m:r>
          </m:e>
          <m:sub>
            <m:r>
              <m:rPr>
                <m:sty m:val="p"/>
              </m:rPr>
              <w:rPr>
                <w:rStyle w:val="OEBodyChar"/>
                <w:rFonts w:ascii="Cambria Math" w:hAnsi="Cambria Math"/>
                <w:sz w:val="19"/>
                <w:szCs w:val="19"/>
                <w:shd w:val="clear" w:color="auto" w:fill="D9D9D9" w:themeFill="background1" w:themeFillShade="D9"/>
              </w:rPr>
              <m:t>0</m:t>
            </m:r>
            <m:ctrlPr>
              <w:rPr>
                <w:rStyle w:val="OEBodyChar"/>
                <w:rFonts w:ascii="Cambria Math" w:hAnsi="Cambria Math"/>
                <w:sz w:val="19"/>
                <w:szCs w:val="19"/>
                <w:shd w:val="clear" w:color="auto" w:fill="D9D9D9" w:themeFill="background1" w:themeFillShade="D9"/>
              </w:rPr>
            </m:ctrlPr>
          </m:sub>
          <m:sup>
            <m:r>
              <m:rPr>
                <m:nor/>
              </m:rPr>
              <w:rPr>
                <w:rStyle w:val="OEBodyChar"/>
                <w:rFonts w:ascii="Cambria Math" w:hAnsi="Cambria Math"/>
                <w:sz w:val="19"/>
                <w:szCs w:val="19"/>
                <w:shd w:val="clear" w:color="auto" w:fill="D9D9D9" w:themeFill="background1" w:themeFillShade="D9"/>
              </w:rPr>
              <m:t>low</m:t>
            </m:r>
          </m:sup>
        </m:sSubSup>
        <m:r>
          <w:rPr>
            <w:rFonts w:ascii="Cambria Math" w:hAnsi="Cambria Math"/>
          </w:rPr>
          <m:t xml:space="preserve"> ,0</m:t>
        </m:r>
      </m:oMath>
      <w:r w:rsidRPr="007214F8">
        <w:t>) yield a phase-map</w:t>
      </w:r>
      <m:oMath>
        <m:r>
          <w:rPr>
            <w:rFonts w:ascii="Cambria Math" w:hAnsi="Cambria Math"/>
          </w:rPr>
          <m:t xml:space="preserve">  </m:t>
        </m:r>
        <m:sSub>
          <m:sSubPr>
            <m:ctrlPr>
              <w:rPr>
                <w:rFonts w:ascii="Cambria Math" w:hAnsi="Cambria Math"/>
                <w:i/>
              </w:rPr>
            </m:ctrlPr>
          </m:sSubPr>
          <m:e>
            <m:acc>
              <m:accPr>
                <m:ctrlPr>
                  <w:rPr>
                    <w:rFonts w:ascii="Cambria Math" w:hAnsi="Cambria Math"/>
                    <w:i/>
                  </w:rPr>
                </m:ctrlPr>
              </m:accPr>
              <m:e>
                <m:r>
                  <w:rPr>
                    <w:rFonts w:ascii="Cambria Math" w:hAnsi="Cambria Math"/>
                  </w:rPr>
                  <m:t>φ</m:t>
                </m:r>
              </m:e>
            </m:acc>
          </m:e>
          <m:sub>
            <m:r>
              <m:rPr>
                <m:sty m:val="p"/>
              </m:rPr>
              <w:rPr>
                <w:rFonts w:ascii="Cambria Math" w:hAnsi="Cambria Math"/>
              </w:rPr>
              <m:t>low</m:t>
            </m:r>
          </m:sub>
        </m:sSub>
        <m:d>
          <m:dPr>
            <m:ctrlPr>
              <w:rPr>
                <w:rFonts w:ascii="Cambria Math" w:hAnsi="Cambria Math"/>
                <w:i/>
              </w:rPr>
            </m:ctrlPr>
          </m:dPr>
          <m:e>
            <m:r>
              <w:rPr>
                <w:rFonts w:ascii="Cambria Math" w:hAnsi="Cambria Math"/>
              </w:rPr>
              <m:t>x,y</m:t>
            </m:r>
          </m:e>
        </m:d>
      </m:oMath>
      <w:r w:rsidRPr="007214F8">
        <w:t xml:space="preserve"> that is devoid of phase wrapping artifacts. The second set of sinusoidal patterns with spatial frequency</w:t>
      </w:r>
      <m:oMath>
        <m:r>
          <w:rPr>
            <w:rFonts w:ascii="Cambria Math" w:hAnsi="Cambria Math"/>
          </w:rPr>
          <m:t xml:space="preserve"> (</m:t>
        </m:r>
        <m:sSubSup>
          <m:sSubSupPr>
            <m:ctrlPr>
              <w:rPr>
                <w:rStyle w:val="OEBodyChar"/>
                <w:rFonts w:ascii="Cambria Math" w:hAnsi="Cambria Math"/>
                <w:i/>
                <w:sz w:val="19"/>
                <w:szCs w:val="19"/>
                <w:shd w:val="clear" w:color="auto" w:fill="D9D9D9" w:themeFill="background1" w:themeFillShade="D9"/>
              </w:rPr>
            </m:ctrlPr>
          </m:sSubSupPr>
          <m:e>
            <m:r>
              <w:rPr>
                <w:rStyle w:val="OEBodyChar"/>
                <w:rFonts w:ascii="Cambria Math" w:hAnsi="Cambria Math"/>
                <w:sz w:val="19"/>
                <w:szCs w:val="19"/>
                <w:shd w:val="clear" w:color="auto" w:fill="D9D9D9" w:themeFill="background1" w:themeFillShade="D9"/>
              </w:rPr>
              <m:t>ξ</m:t>
            </m:r>
          </m:e>
          <m:sub>
            <m:r>
              <m:rPr>
                <m:sty m:val="p"/>
              </m:rPr>
              <w:rPr>
                <w:rStyle w:val="OEBodyChar"/>
                <w:rFonts w:ascii="Cambria Math" w:hAnsi="Cambria Math"/>
                <w:sz w:val="19"/>
                <w:szCs w:val="19"/>
                <w:shd w:val="clear" w:color="auto" w:fill="D9D9D9" w:themeFill="background1" w:themeFillShade="D9"/>
              </w:rPr>
              <m:t>0</m:t>
            </m:r>
            <m:ctrlPr>
              <w:rPr>
                <w:rStyle w:val="OEBodyChar"/>
                <w:rFonts w:ascii="Cambria Math" w:hAnsi="Cambria Math"/>
                <w:sz w:val="19"/>
                <w:szCs w:val="19"/>
                <w:shd w:val="clear" w:color="auto" w:fill="D9D9D9" w:themeFill="background1" w:themeFillShade="D9"/>
              </w:rPr>
            </m:ctrlPr>
          </m:sub>
          <m:sup>
            <m:r>
              <m:rPr>
                <m:nor/>
              </m:rPr>
              <w:rPr>
                <w:rStyle w:val="OEBodyChar"/>
                <w:rFonts w:ascii="Cambria Math" w:hAnsi="Cambria Math"/>
                <w:sz w:val="19"/>
                <w:szCs w:val="19"/>
                <w:shd w:val="clear" w:color="auto" w:fill="D9D9D9" w:themeFill="background1" w:themeFillShade="D9"/>
              </w:rPr>
              <m:t>high</m:t>
            </m:r>
          </m:sup>
        </m:sSubSup>
        <m:r>
          <w:rPr>
            <w:rFonts w:ascii="Cambria Math" w:hAnsi="Cambria Math"/>
          </w:rPr>
          <m:t xml:space="preserve"> ,0</m:t>
        </m:r>
      </m:oMath>
      <w:r w:rsidRPr="007214F8">
        <w:t>) yield</w:t>
      </w:r>
      <w:r w:rsidR="00327F9C">
        <w:t>s</w:t>
      </w:r>
      <w:r w:rsidRPr="007214F8">
        <w:t xml:space="preserve"> a second phase-map</w:t>
      </w:r>
      <m:oMath>
        <m:r>
          <w:rPr>
            <w:rFonts w:ascii="Cambria Math" w:hAnsi="Cambria Math"/>
          </w:rPr>
          <m:t xml:space="preserve"> </m:t>
        </m:r>
        <m:sSub>
          <m:sSubPr>
            <m:ctrlPr>
              <w:rPr>
                <w:rFonts w:ascii="Cambria Math" w:hAnsi="Cambria Math"/>
                <w:i/>
              </w:rPr>
            </m:ctrlPr>
          </m:sSubPr>
          <m:e>
            <m:acc>
              <m:accPr>
                <m:ctrlPr>
                  <w:rPr>
                    <w:rFonts w:ascii="Cambria Math" w:hAnsi="Cambria Math"/>
                    <w:i/>
                  </w:rPr>
                </m:ctrlPr>
              </m:accPr>
              <m:e>
                <m:r>
                  <w:rPr>
                    <w:rFonts w:ascii="Cambria Math" w:hAnsi="Cambria Math"/>
                  </w:rPr>
                  <m:t>φ</m:t>
                </m:r>
              </m:e>
            </m:acc>
          </m:e>
          <m:sub>
            <m:r>
              <m:rPr>
                <m:sty m:val="p"/>
              </m:rPr>
              <w:rPr>
                <w:rFonts w:ascii="Cambria Math" w:hAnsi="Cambria Math"/>
              </w:rPr>
              <m:t>high</m:t>
            </m:r>
          </m:sub>
        </m:sSub>
        <m:r>
          <w:rPr>
            <w:rFonts w:ascii="Cambria Math" w:hAnsi="Cambria Math"/>
          </w:rPr>
          <m:t>(x,y)</m:t>
        </m:r>
      </m:oMath>
      <w:r w:rsidRPr="007214F8">
        <w:t xml:space="preserve">, which </w:t>
      </w:r>
      <w:r w:rsidR="00327F9C">
        <w:t>is</w:t>
      </w:r>
      <w:r w:rsidRPr="007214F8">
        <w:t xml:space="preserve"> unwrapped using</w:t>
      </w:r>
      <m:oMath>
        <m:r>
          <w:rPr>
            <w:rFonts w:ascii="Cambria Math" w:hAnsi="Cambria Math"/>
          </w:rPr>
          <m:t xml:space="preserve">  </m:t>
        </m:r>
        <m:sSub>
          <m:sSubPr>
            <m:ctrlPr>
              <w:rPr>
                <w:rFonts w:ascii="Cambria Math" w:hAnsi="Cambria Math"/>
                <w:i/>
              </w:rPr>
            </m:ctrlPr>
          </m:sSubPr>
          <m:e>
            <m:acc>
              <m:accPr>
                <m:ctrlPr>
                  <w:rPr>
                    <w:rFonts w:ascii="Cambria Math" w:hAnsi="Cambria Math"/>
                    <w:i/>
                  </w:rPr>
                </m:ctrlPr>
              </m:accPr>
              <m:e>
                <m:r>
                  <w:rPr>
                    <w:rFonts w:ascii="Cambria Math" w:hAnsi="Cambria Math"/>
                  </w:rPr>
                  <m:t>φ</m:t>
                </m:r>
              </m:e>
            </m:acc>
          </m:e>
          <m:sub>
            <m:r>
              <m:rPr>
                <m:sty m:val="p"/>
              </m:rPr>
              <w:rPr>
                <w:rFonts w:ascii="Cambria Math" w:hAnsi="Cambria Math"/>
              </w:rPr>
              <m:t>low</m:t>
            </m:r>
          </m:sub>
        </m:sSub>
        <m:d>
          <m:dPr>
            <m:ctrlPr>
              <w:rPr>
                <w:rFonts w:ascii="Cambria Math" w:hAnsi="Cambria Math"/>
                <w:i/>
              </w:rPr>
            </m:ctrlPr>
          </m:dPr>
          <m:e>
            <m:r>
              <w:rPr>
                <w:rFonts w:ascii="Cambria Math" w:hAnsi="Cambria Math"/>
              </w:rPr>
              <m:t>x,y</m:t>
            </m:r>
          </m:e>
        </m:d>
      </m:oMath>
      <w:r w:rsidRPr="007214F8">
        <w:t xml:space="preserve">. </w:t>
      </w:r>
      <w:r w:rsidR="00327F9C">
        <w:t>The</w:t>
      </w:r>
      <w:r w:rsidRPr="007214F8">
        <w:t xml:space="preserve"> topographic map of the scene </w:t>
      </w:r>
      <w:r w:rsidR="00327F9C">
        <w:t>is</w:t>
      </w:r>
      <w:r w:rsidRPr="007214F8">
        <w:t xml:space="preserve"> derived from the unwrapped phase</w:t>
      </w:r>
      <w:r w:rsidR="00327F9C">
        <w:t xml:space="preserve"> is </w:t>
      </w:r>
      <w:r>
        <w:t xml:space="preserve">illustrated in Panel-1 of </w:t>
      </w:r>
      <w:r>
        <w:fldChar w:fldCharType="begin"/>
      </w:r>
      <w:r>
        <w:instrText xml:space="preserve"> REF _Ref412145573 \h </w:instrText>
      </w:r>
      <w:r>
        <w:fldChar w:fldCharType="separate"/>
      </w:r>
      <w:r w:rsidR="00B255F9" w:rsidRPr="00F50567">
        <w:rPr>
          <w:rFonts w:ascii="Cambria" w:hAnsi="Cambria" w:cs="AdvOT8910dd71"/>
          <w:szCs w:val="14"/>
        </w:rPr>
        <w:t xml:space="preserve">Figure </w:t>
      </w:r>
      <w:r w:rsidR="00B255F9">
        <w:rPr>
          <w:rFonts w:ascii="Cambria" w:hAnsi="Cambria" w:cs="AdvOT8910dd71"/>
          <w:noProof/>
          <w:szCs w:val="14"/>
        </w:rPr>
        <w:t>6</w:t>
      </w:r>
      <w:r>
        <w:fldChar w:fldCharType="end"/>
      </w:r>
      <w:r>
        <w:t>.</w:t>
      </w:r>
    </w:p>
    <w:p w14:paraId="6B8A298B" w14:textId="32ADB9E5" w:rsidR="00DC42E2" w:rsidRDefault="00DC42E2" w:rsidP="00E1406A">
      <w:pPr>
        <w:pStyle w:val="10BodyIndent"/>
      </w:pPr>
      <w:r w:rsidRPr="007214F8">
        <w:t>The range resolution of a topographic measurement technique is a</w:t>
      </w:r>
      <w:r w:rsidR="00327F9C">
        <w:t>n important</w:t>
      </w:r>
      <w:r w:rsidRPr="007214F8">
        <w:t xml:space="preserve"> </w:t>
      </w:r>
      <w:r w:rsidR="00327F9C">
        <w:t>figure-of-</w:t>
      </w:r>
      <w:r w:rsidRPr="007214F8">
        <w:t>merit that quantifies the smallest discernible difference in scene depth</w:t>
      </w:r>
      <m:oMath>
        <m:r>
          <w:rPr>
            <w:rFonts w:ascii="Cambria Math" w:hAnsi="Cambria Math"/>
          </w:rPr>
          <m:t xml:space="preserve"> (</m:t>
        </m:r>
        <m:r>
          <m:rPr>
            <m:sty m:val="p"/>
          </m:rPr>
          <w:rPr>
            <w:rFonts w:ascii="Cambria Math" w:hAnsi="Cambria Math"/>
          </w:rPr>
          <m:t>Δ</m:t>
        </m:r>
        <m:r>
          <w:rPr>
            <w:rFonts w:ascii="Cambria Math" w:hAnsi="Cambria Math"/>
          </w:rPr>
          <m:t>Z)</m:t>
        </m:r>
      </m:oMath>
      <w:r w:rsidRPr="007214F8">
        <w:t>. The image</w:t>
      </w:r>
      <w:r w:rsidR="00106644">
        <w:t xml:space="preserve"> insets in Panel-1 of</w:t>
      </w:r>
      <w:r w:rsidRPr="007214F8">
        <w:t xml:space="preserve"> </w:t>
      </w:r>
      <w:r w:rsidR="009A0548">
        <w:fldChar w:fldCharType="begin"/>
      </w:r>
      <w:r w:rsidR="009A0548">
        <w:instrText xml:space="preserve"> REF _Ref412145573 \h </w:instrText>
      </w:r>
      <w:r w:rsidR="009A0548">
        <w:fldChar w:fldCharType="separate"/>
      </w:r>
      <w:r w:rsidR="00B255F9" w:rsidRPr="00F50567">
        <w:rPr>
          <w:rFonts w:ascii="Cambria" w:hAnsi="Cambria" w:cs="AdvOT8910dd71"/>
          <w:szCs w:val="14"/>
        </w:rPr>
        <w:t xml:space="preserve">Figure </w:t>
      </w:r>
      <w:r w:rsidR="00B255F9">
        <w:rPr>
          <w:rFonts w:ascii="Cambria" w:hAnsi="Cambria" w:cs="AdvOT8910dd71"/>
          <w:noProof/>
          <w:szCs w:val="14"/>
        </w:rPr>
        <w:t>6</w:t>
      </w:r>
      <w:r w:rsidR="009A0548">
        <w:fldChar w:fldCharType="end"/>
      </w:r>
      <w:r w:rsidR="009A0548">
        <w:t xml:space="preserve"> </w:t>
      </w:r>
      <w:r w:rsidRPr="007214F8">
        <w:t xml:space="preserve">provide a visual assessment of the range resolution of </w:t>
      </w:r>
      <w:r w:rsidR="007132E2">
        <w:t>the</w:t>
      </w:r>
      <w:r w:rsidR="00327F9C">
        <w:t xml:space="preserve"> collocated </w:t>
      </w:r>
      <w:r w:rsidRPr="007214F8">
        <w:t>stereo apparatus. The red stripe overlaid on the camera image depicts one of the many isophase contours of the sinusoidal illumination pattern. Inspection of the blue inset confirms the presence of phase distortion in a single stripe pattern, as it strikes a</w:t>
      </w:r>
      <w:r w:rsidRPr="007214F8">
        <w:rPr>
          <w:rFonts w:ascii="Cambria Math" w:hAnsi="Cambria Math"/>
        </w:rPr>
        <w:t xml:space="preserve"> 1mm</w:t>
      </w:r>
      <w:r w:rsidRPr="007214F8">
        <w:t xml:space="preserve"> thick</w:t>
      </w:r>
      <w:r>
        <w:t xml:space="preserve"> </w:t>
      </w:r>
      <w:r w:rsidRPr="007214F8">
        <w:t xml:space="preserve">LEGO fence at a </w:t>
      </w:r>
      <w:r w:rsidR="00106644">
        <w:t xml:space="preserve">standoff </w:t>
      </w:r>
      <w:r w:rsidRPr="007214F8">
        <w:t xml:space="preserve">distance of </w:t>
      </w:r>
      <w:r w:rsidRPr="007214F8">
        <w:rPr>
          <w:rFonts w:ascii="Cambria Math" w:hAnsi="Cambria Math"/>
        </w:rPr>
        <w:t>1m</w:t>
      </w:r>
      <w:r w:rsidR="00106644">
        <w:rPr>
          <w:rFonts w:ascii="Cambria Math" w:hAnsi="Cambria Math"/>
        </w:rPr>
        <w:t xml:space="preserve"> from the camera COP</w:t>
      </w:r>
      <w:r w:rsidRPr="007214F8">
        <w:t>.</w:t>
      </w:r>
    </w:p>
    <w:p w14:paraId="5F5502CF" w14:textId="375272F8" w:rsidR="00CE16DB" w:rsidRDefault="00CE16DB" w:rsidP="00CE16DB">
      <w:pPr>
        <w:pStyle w:val="13Head2"/>
        <w:numPr>
          <w:ilvl w:val="0"/>
          <w:numId w:val="15"/>
        </w:numPr>
      </w:pPr>
      <w:r>
        <w:t>Why not sinusoids?</w:t>
      </w:r>
      <w:r w:rsidRPr="00671168">
        <w:t xml:space="preserve"> </w:t>
      </w:r>
    </w:p>
    <w:p w14:paraId="1222D808" w14:textId="6B6117CE" w:rsidR="00A32618" w:rsidRPr="00A32618" w:rsidRDefault="00E16C98" w:rsidP="00D42EA1">
      <w:pPr>
        <w:pStyle w:val="OSABodyIndent"/>
        <w:ind w:firstLine="0"/>
      </w:pPr>
      <w:r>
        <w:t xml:space="preserve">The </w:t>
      </w:r>
      <w:r w:rsidR="004A085D">
        <w:t xml:space="preserve">overwhelming popularity of </w:t>
      </w:r>
      <w:r>
        <w:t>sinusoid</w:t>
      </w:r>
      <w:r w:rsidR="004A085D">
        <w:t xml:space="preserve">al illumination patterns </w:t>
      </w:r>
      <w:r>
        <w:t xml:space="preserve">in super-resolution using heterodyning stems from the inherent simplicity of the reconstruction algorithm and the intuition </w:t>
      </w:r>
      <w:r w:rsidR="004A085D">
        <w:t>associated with the modulation and demodulation process</w:t>
      </w:r>
      <w:r>
        <w:t>.</w:t>
      </w:r>
      <w:r w:rsidR="004A085D">
        <w:t xml:space="preserve"> In practice, the presence of artifacts in the reconstructed image limits the utility of sinusoids to well-corrected optics characterized by largely space-invariant blur. </w:t>
      </w:r>
      <w:r w:rsidR="00710323">
        <w:t xml:space="preserve">As stated </w:t>
      </w:r>
      <w:r w:rsidR="00710323">
        <w:lastRenderedPageBreak/>
        <w:t>previously,</w:t>
      </w:r>
      <w:r w:rsidR="00A32618" w:rsidRPr="00A32618">
        <w:t xml:space="preserve"> </w:t>
      </w:r>
      <w:r w:rsidR="00710323">
        <w:t xml:space="preserve">the use of </w:t>
      </w:r>
      <w:r w:rsidR="00A85C2C">
        <w:t xml:space="preserve">countably finite </w:t>
      </w:r>
      <w:r w:rsidR="00710323">
        <w:t xml:space="preserve">sinusoidal patterns in conjunction with </w:t>
      </w:r>
      <w:r w:rsidR="00A32618" w:rsidRPr="00A32618">
        <w:t xml:space="preserve">space-variance in the optical blur introduces </w:t>
      </w:r>
    </w:p>
    <w:p w14:paraId="5DC6742F" w14:textId="77777777" w:rsidR="00A32618" w:rsidRDefault="00A32618" w:rsidP="00A32618">
      <w:pPr>
        <w:pStyle w:val="ListParagraph"/>
        <w:numPr>
          <w:ilvl w:val="0"/>
          <w:numId w:val="8"/>
        </w:numPr>
        <w:tabs>
          <w:tab w:val="left" w:pos="1350"/>
        </w:tabs>
        <w:autoSpaceDE w:val="0"/>
        <w:autoSpaceDN w:val="0"/>
        <w:adjustRightInd w:val="0"/>
        <w:ind w:left="360" w:hanging="180"/>
        <w:jc w:val="both"/>
        <w:rPr>
          <w:rFonts w:ascii="Cambria" w:eastAsia="Malgun Gothic" w:hAnsi="Cambria"/>
          <w:spacing w:val="-8"/>
          <w:sz w:val="18"/>
        </w:rPr>
      </w:pPr>
      <w:r w:rsidRPr="00C31BA5">
        <w:rPr>
          <w:rFonts w:ascii="Cambria" w:eastAsia="Malgun Gothic" w:hAnsi="Cambria"/>
          <w:spacing w:val="-8"/>
          <w:sz w:val="18"/>
        </w:rPr>
        <w:t>field dependence in the resolving power of the computationally engineered imager</w:t>
      </w:r>
      <w:r>
        <w:rPr>
          <w:rFonts w:ascii="Cambria" w:eastAsia="Malgun Gothic" w:hAnsi="Cambria"/>
          <w:spacing w:val="-8"/>
          <w:sz w:val="18"/>
        </w:rPr>
        <w:t>, and</w:t>
      </w:r>
    </w:p>
    <w:p w14:paraId="216421A4" w14:textId="77777777" w:rsidR="00A32618" w:rsidRPr="00801999" w:rsidRDefault="00A32618" w:rsidP="00A32618">
      <w:pPr>
        <w:pStyle w:val="ListParagraph"/>
        <w:numPr>
          <w:ilvl w:val="0"/>
          <w:numId w:val="8"/>
        </w:numPr>
        <w:tabs>
          <w:tab w:val="left" w:pos="1350"/>
        </w:tabs>
        <w:autoSpaceDE w:val="0"/>
        <w:autoSpaceDN w:val="0"/>
        <w:adjustRightInd w:val="0"/>
        <w:ind w:left="360" w:hanging="180"/>
        <w:jc w:val="both"/>
        <w:rPr>
          <w:rFonts w:ascii="Cambria" w:eastAsia="Malgun Gothic" w:hAnsi="Cambria"/>
          <w:spacing w:val="-8"/>
          <w:sz w:val="18"/>
        </w:rPr>
      </w:pPr>
      <w:r>
        <w:rPr>
          <w:rFonts w:ascii="Cambria" w:eastAsia="Malgun Gothic" w:hAnsi="Cambria"/>
          <w:spacing w:val="-8"/>
          <w:sz w:val="18"/>
        </w:rPr>
        <w:t>ghost artifacts in the super-resolved image.</w:t>
      </w:r>
    </w:p>
    <w:p w14:paraId="196B6001" w14:textId="5A6CEA44" w:rsidR="00A32618" w:rsidRDefault="00710323" w:rsidP="00D42EA1">
      <w:pPr>
        <w:pStyle w:val="OSABodyIndent"/>
      </w:pPr>
      <w:r>
        <w:t xml:space="preserve">The next section </w:t>
      </w:r>
      <w:r w:rsidR="00A32618">
        <w:t>examine</w:t>
      </w:r>
      <w:r>
        <w:t>s</w:t>
      </w:r>
      <w:r w:rsidR="00A32618">
        <w:t xml:space="preserve"> alternative</w:t>
      </w:r>
      <w:r w:rsidR="00A32618" w:rsidRPr="007214F8">
        <w:t xml:space="preserve"> </w:t>
      </w:r>
      <w:r w:rsidR="00A32618">
        <w:t>illumination/reconstruction strategies</w:t>
      </w:r>
      <w:r w:rsidR="00A32618" w:rsidRPr="007214F8">
        <w:t xml:space="preserve"> for</w:t>
      </w:r>
      <w:r w:rsidR="00A32618">
        <w:t xml:space="preserve"> </w:t>
      </w:r>
      <w:r w:rsidR="00A32618" w:rsidRPr="007214F8">
        <w:t>overcoming</w:t>
      </w:r>
      <w:r w:rsidR="00A32618">
        <w:t xml:space="preserve"> the above </w:t>
      </w:r>
      <w:r w:rsidR="00A32618" w:rsidRPr="007214F8">
        <w:t>issue</w:t>
      </w:r>
      <w:r w:rsidR="00A32618">
        <w:t>s</w:t>
      </w:r>
      <w:r w:rsidR="00A32618" w:rsidRPr="007214F8">
        <w:t>.</w:t>
      </w:r>
    </w:p>
    <w:p w14:paraId="209F5B97" w14:textId="231535D4" w:rsidR="00DC42E2" w:rsidRDefault="00DC42E2" w:rsidP="00DC42E2">
      <w:pPr>
        <w:pStyle w:val="12Head1"/>
        <w:numPr>
          <w:ilvl w:val="0"/>
          <w:numId w:val="18"/>
        </w:numPr>
      </w:pPr>
      <w:bookmarkStart w:id="90" w:name="_Ref464543367"/>
      <w:r>
        <w:t>ALTERNATIVES TO SINUSOIDAL ILLUMINATION</w:t>
      </w:r>
      <w:bookmarkEnd w:id="90"/>
    </w:p>
    <w:p w14:paraId="42422FA9" w14:textId="694E2B4D" w:rsidR="00C23FCE" w:rsidRDefault="00710323" w:rsidP="00D42EA1">
      <w:pPr>
        <w:pStyle w:val="OSABodyIndent"/>
        <w:ind w:firstLine="0"/>
      </w:pPr>
      <w:r>
        <w:t>H</w:t>
      </w:r>
      <w:r w:rsidR="00AF6449">
        <w:t>eterodyning is an inescapable consequence of spatially patterning the illumination that is incident on the object volume. Th</w:t>
      </w:r>
      <w:r w:rsidR="00C23FCE">
        <w:t>e</w:t>
      </w:r>
      <w:r w:rsidR="00AF6449">
        <w:t xml:space="preserve"> fact may be confirmed by re-examining the light transport model derived in Sectio</w:t>
      </w:r>
      <w:r w:rsidR="00C23FCE">
        <w:t>n</w:t>
      </w:r>
      <w:r w:rsidR="00AF6449">
        <w:t>-</w:t>
      </w:r>
      <w:r w:rsidR="00C23FCE">
        <w:fldChar w:fldCharType="begin"/>
      </w:r>
      <w:r w:rsidR="00C23FCE">
        <w:instrText xml:space="preserve"> REF _Ref464379153 \r \h </w:instrText>
      </w:r>
      <w:r w:rsidR="00C23FCE">
        <w:fldChar w:fldCharType="separate"/>
      </w:r>
      <w:r w:rsidR="00B255F9">
        <w:t>2</w:t>
      </w:r>
      <w:r w:rsidR="00C23FCE">
        <w:fldChar w:fldCharType="end"/>
      </w:r>
      <w:r w:rsidR="00C23FCE">
        <w:t>(</w:t>
      </w:r>
      <w:r w:rsidR="00C23FCE">
        <w:fldChar w:fldCharType="begin"/>
      </w:r>
      <w:r w:rsidR="00C23FCE">
        <w:instrText xml:space="preserve"> REF _Ref464379140 \r \h </w:instrText>
      </w:r>
      <w:r w:rsidR="00C23FCE">
        <w:fldChar w:fldCharType="separate"/>
      </w:r>
      <w:r w:rsidR="00B255F9">
        <w:t>B</w:t>
      </w:r>
      <w:r w:rsidR="00C23FCE">
        <w:fldChar w:fldCharType="end"/>
      </w:r>
      <w:r w:rsidR="00C23FCE">
        <w:t>)</w:t>
      </w:r>
      <w:r w:rsidR="00AF6449">
        <w:t>. Inspection of the expression for the detector irradiance</w:t>
      </w:r>
      <w:r w:rsidR="00C23FCE">
        <w:t xml:space="preserve"> in Eq.</w:t>
      </w:r>
      <w:r w:rsidR="00C23FCE">
        <w:fldChar w:fldCharType="begin"/>
      </w:r>
      <w:r w:rsidR="00C23FCE">
        <w:instrText xml:space="preserve"> REF _Ref464246604 \h </w:instrText>
      </w:r>
      <w:r w:rsidR="00C23FCE">
        <w:fldChar w:fldCharType="separate"/>
      </w:r>
      <w:r w:rsidR="00B255F9" w:rsidRPr="00005525">
        <w:rPr>
          <w:rStyle w:val="BookTitle"/>
          <w:szCs w:val="18"/>
        </w:rPr>
        <w:t>(</w:t>
      </w:r>
      <w:r w:rsidR="00B255F9">
        <w:rPr>
          <w:rStyle w:val="BookTitle"/>
          <w:noProof/>
          <w:szCs w:val="18"/>
        </w:rPr>
        <w:t>19</w:t>
      </w:r>
      <w:r w:rsidR="00B255F9" w:rsidRPr="00005525">
        <w:rPr>
          <w:rStyle w:val="BookTitle"/>
          <w:szCs w:val="18"/>
        </w:rPr>
        <w:t>)</w:t>
      </w:r>
      <w:r w:rsidR="00C23FCE">
        <w:fldChar w:fldCharType="end"/>
      </w:r>
      <w:r w:rsidR="00AF6449">
        <w:t xml:space="preserve"> </w:t>
      </w:r>
      <w:r w:rsidR="00C23FCE">
        <w:t>indicates</w:t>
      </w:r>
      <w:r w:rsidR="00AF6449">
        <w:t xml:space="preserve"> that the camera image is a blurred representation of the geometric image of the scene</w:t>
      </w:r>
      <w:r w:rsidR="00C23FCE">
        <w:t xml:space="preserve"> that</w:t>
      </w:r>
      <w:r w:rsidR="00AF6449">
        <w:t xml:space="preserve"> </w:t>
      </w:r>
      <w:r w:rsidR="00C23FCE">
        <w:t xml:space="preserve">is </w:t>
      </w:r>
      <w:r w:rsidR="00AF6449">
        <w:t xml:space="preserve">subject to amplitude modulation. </w:t>
      </w:r>
    </w:p>
    <w:p w14:paraId="077CFD38" w14:textId="69697AC8" w:rsidR="00AF6449" w:rsidRPr="00F35BC2" w:rsidRDefault="00AF6449" w:rsidP="00E1406A">
      <w:pPr>
        <w:pStyle w:val="10BodyIndent"/>
        <w:rPr>
          <w:rFonts w:eastAsiaTheme="minorHAnsi"/>
        </w:rPr>
      </w:pPr>
      <w:r>
        <w:t xml:space="preserve">On account of </w:t>
      </w:r>
      <w:r w:rsidR="00C23FCE">
        <w:t xml:space="preserve">the </w:t>
      </w:r>
      <w:r>
        <w:t>linearity of the light transport mechanism, the expression for detector irradiance</w:t>
      </w:r>
      <w:r w:rsidR="00B858C7">
        <w:t xml:space="preserve"> disclosed in Eq.</w:t>
      </w:r>
      <w:r w:rsidR="00B858C7">
        <w:fldChar w:fldCharType="begin"/>
      </w:r>
      <w:r w:rsidR="00B858C7">
        <w:instrText xml:space="preserve"> REF _Ref464246604 \h </w:instrText>
      </w:r>
      <w:r w:rsidR="00B858C7">
        <w:fldChar w:fldCharType="separate"/>
      </w:r>
      <w:r w:rsidR="00B255F9" w:rsidRPr="00005525">
        <w:rPr>
          <w:rStyle w:val="BookTitle"/>
        </w:rPr>
        <w:t>(</w:t>
      </w:r>
      <w:r w:rsidR="00B255F9">
        <w:rPr>
          <w:rStyle w:val="BookTitle"/>
          <w:noProof/>
        </w:rPr>
        <w:t>19</w:t>
      </w:r>
      <w:r w:rsidR="00B255F9" w:rsidRPr="00005525">
        <w:rPr>
          <w:rStyle w:val="BookTitle"/>
        </w:rPr>
        <w:t>)</w:t>
      </w:r>
      <w:r w:rsidR="00B858C7">
        <w:fldChar w:fldCharType="end"/>
      </w:r>
      <w:r>
        <w:t xml:space="preserve"> may be readily extended to accommodate any combination of sinusoids, </w:t>
      </w:r>
      <w:r w:rsidR="00A85C2C">
        <w:t>and in general</w:t>
      </w:r>
      <w:r>
        <w:t xml:space="preserve"> arbitrary patterns.</w:t>
      </w:r>
      <w:r w:rsidR="00B858C7">
        <w:t xml:space="preserve"> </w:t>
      </w:r>
      <w:r>
        <w:t>Th</w:t>
      </w:r>
      <w:r w:rsidR="00A85C2C">
        <w:t>is</w:t>
      </w:r>
      <w:r w:rsidR="00B858C7">
        <w:t xml:space="preserve"> </w:t>
      </w:r>
      <w:r>
        <w:t xml:space="preserve">suggests that any spatial pattern besides flood illumination will </w:t>
      </w:r>
      <w:r w:rsidR="00CE0B13">
        <w:t xml:space="preserve">likely </w:t>
      </w:r>
      <w:r w:rsidR="00B858C7">
        <w:t xml:space="preserve">heterodyne </w:t>
      </w:r>
      <w:r>
        <w:t xml:space="preserve">object information </w:t>
      </w:r>
      <w:r w:rsidR="00B858C7">
        <w:t xml:space="preserve">into the passband of the collection optics. The observation serves as the guiding principle for our subsequent efforts to design illumination patterns. We specifically borrow ideas from coding theory and communication theory in designing </w:t>
      </w:r>
      <w:r w:rsidR="00B858C7" w:rsidRPr="007214F8">
        <w:rPr>
          <w:rFonts w:eastAsiaTheme="minorHAnsi"/>
        </w:rPr>
        <w:t xml:space="preserve">illumination patterns with </w:t>
      </w:r>
      <w:r w:rsidR="00B858C7">
        <w:rPr>
          <w:rFonts w:eastAsiaTheme="minorHAnsi"/>
        </w:rPr>
        <w:t xml:space="preserve">desirable </w:t>
      </w:r>
      <w:r w:rsidR="00B858C7" w:rsidRPr="007214F8">
        <w:rPr>
          <w:rFonts w:eastAsiaTheme="minorHAnsi"/>
        </w:rPr>
        <w:t>properties</w:t>
      </w:r>
      <w:r w:rsidR="00B858C7">
        <w:rPr>
          <w:rFonts w:eastAsiaTheme="minorHAnsi"/>
        </w:rPr>
        <w:t xml:space="preserve">. The </w:t>
      </w:r>
      <w:r w:rsidR="00DA20DD">
        <w:rPr>
          <w:rFonts w:eastAsiaTheme="minorHAnsi"/>
        </w:rPr>
        <w:t>carefully chosen patterns help</w:t>
      </w:r>
      <w:r w:rsidR="003A3C1C">
        <w:rPr>
          <w:rFonts w:eastAsiaTheme="minorHAnsi"/>
        </w:rPr>
        <w:t xml:space="preserve"> restore the heterodyned frequencies that are otherwise </w:t>
      </w:r>
      <w:r w:rsidR="00DA20DD">
        <w:t>smear</w:t>
      </w:r>
      <w:r w:rsidR="003A3C1C">
        <w:t xml:space="preserve">ed across </w:t>
      </w:r>
      <w:r w:rsidR="00DA20DD">
        <w:t>the imager passband</w:t>
      </w:r>
      <w:r w:rsidR="003A3C1C">
        <w:t xml:space="preserve"> to their correct position outside the passband</w:t>
      </w:r>
      <w:r w:rsidR="00DA20DD">
        <w:t>.</w:t>
      </w:r>
      <w:r w:rsidR="003A3C1C">
        <w:t xml:space="preserve"> The smearing results from the modulation of object detail with the multitude of frequencies in the illumination pattern.</w:t>
      </w:r>
    </w:p>
    <w:p w14:paraId="610AF2BB" w14:textId="66ADE9ED" w:rsidR="00AF6449" w:rsidRPr="00190E5B" w:rsidRDefault="00190E5B" w:rsidP="00190E5B">
      <w:pPr>
        <w:pStyle w:val="13Head2"/>
        <w:numPr>
          <w:ilvl w:val="0"/>
          <w:numId w:val="21"/>
        </w:numPr>
      </w:pPr>
      <w:r>
        <w:t>Assumptions</w:t>
      </w:r>
      <w:r w:rsidRPr="00671168">
        <w:t xml:space="preserve"> </w:t>
      </w:r>
    </w:p>
    <w:p w14:paraId="7C0EE245" w14:textId="0D5D0A2E" w:rsidR="00AF6449" w:rsidRDefault="00190E5B" w:rsidP="00D42EA1">
      <w:pPr>
        <w:pStyle w:val="OSABodyIndent"/>
        <w:ind w:firstLine="0"/>
      </w:pPr>
      <w:r>
        <w:t>The remainder of this document limits</w:t>
      </w:r>
      <w:r w:rsidR="00AF6449">
        <w:t xml:space="preserve"> </w:t>
      </w:r>
      <w:r>
        <w:t>its</w:t>
      </w:r>
      <w:r w:rsidR="00AF6449">
        <w:t xml:space="preserve"> attention to super-resolving macroscopic scenes in multiple orientations. This imposes restrictions on the placement of the camera and projector. Previous discussions inform us of two stereo arrangements that support super-resolution in multiple orientations. These include a coincident stereo arrangement, and a bistatic stereo arrangement observing 2D scenes lacking depth variation from the camera and projector perspective.</w:t>
      </w:r>
    </w:p>
    <w:p w14:paraId="3493187B" w14:textId="197C2CDE" w:rsidR="00841D3D" w:rsidRDefault="00D42EA1" w:rsidP="00E1406A">
      <w:pPr>
        <w:pStyle w:val="10BodyIndent"/>
      </w:pPr>
      <w:r>
        <w:rPr>
          <w:noProof/>
        </w:rPr>
        <mc:AlternateContent>
          <mc:Choice Requires="wps">
            <w:drawing>
              <wp:anchor distT="0" distB="0" distL="45720" distR="45720" simplePos="0" relativeHeight="251705344" behindDoc="1" locked="0" layoutInCell="1" allowOverlap="1" wp14:anchorId="2E96B28E" wp14:editId="5D81C5C0">
                <wp:simplePos x="0" y="0"/>
                <wp:positionH relativeFrom="column">
                  <wp:posOffset>3396615</wp:posOffset>
                </wp:positionH>
                <wp:positionV relativeFrom="page">
                  <wp:posOffset>6284069</wp:posOffset>
                </wp:positionV>
                <wp:extent cx="3200400" cy="1941830"/>
                <wp:effectExtent l="0" t="0" r="0" b="1270"/>
                <wp:wrapTight wrapText="bothSides">
                  <wp:wrapPolygon edited="0">
                    <wp:start x="0" y="0"/>
                    <wp:lineTo x="0" y="21402"/>
                    <wp:lineTo x="21471" y="21402"/>
                    <wp:lineTo x="21471" y="0"/>
                    <wp:lineTo x="0" y="0"/>
                  </wp:wrapPolygon>
                </wp:wrapTight>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941830"/>
                        </a:xfrm>
                        <a:prstGeom prst="rect">
                          <a:avLst/>
                        </a:prstGeom>
                        <a:solidFill>
                          <a:srgbClr val="FFFFFF"/>
                        </a:solidFill>
                        <a:ln w="3175">
                          <a:noFill/>
                          <a:prstDash val="dash"/>
                        </a:ln>
                        <a:extLst/>
                      </wps:spPr>
                      <wps:txbx>
                        <w:txbxContent>
                          <w:p w14:paraId="135C1985" w14:textId="77777777" w:rsidR="00153A65" w:rsidRDefault="00153A65" w:rsidP="00C2110B">
                            <w:pPr>
                              <w:keepNext/>
                              <w:pBdr>
                                <w:bottom w:val="single" w:sz="4" w:space="1" w:color="auto"/>
                              </w:pBdr>
                              <w:jc w:val="center"/>
                            </w:pPr>
                            <w:r w:rsidRPr="00152B19">
                              <w:rPr>
                                <w:noProof/>
                              </w:rPr>
                              <w:drawing>
                                <wp:inline distT="0" distB="0" distL="0" distR="0" wp14:anchorId="2A313312" wp14:editId="3C80FF26">
                                  <wp:extent cx="2926080" cy="1719276"/>
                                  <wp:effectExtent l="0" t="0" r="0" b="0"/>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1"/>
                                          <a:stretch>
                                            <a:fillRect/>
                                          </a:stretch>
                                        </pic:blipFill>
                                        <pic:spPr>
                                          <a:xfrm>
                                            <a:off x="0" y="0"/>
                                            <a:ext cx="2926080" cy="1719276"/>
                                          </a:xfrm>
                                          <a:prstGeom prst="rect">
                                            <a:avLst/>
                                          </a:prstGeom>
                                        </pic:spPr>
                                      </pic:pic>
                                    </a:graphicData>
                                  </a:graphic>
                                </wp:inline>
                              </w:drawing>
                            </w:r>
                          </w:p>
                          <w:p w14:paraId="4F4BCE2B" w14:textId="42CF4378" w:rsidR="00153A65" w:rsidRPr="001003B5" w:rsidRDefault="00153A65" w:rsidP="00C2110B">
                            <w:pPr>
                              <w:pStyle w:val="Caption"/>
                              <w:pBdr>
                                <w:bottom w:val="single" w:sz="4" w:space="1" w:color="auto"/>
                              </w:pBdr>
                              <w:spacing w:before="60" w:after="120"/>
                              <w:jc w:val="center"/>
                              <w:rPr>
                                <w:rFonts w:ascii="Cambria" w:hAnsi="Cambria" w:cs="AdvOT8910dd71"/>
                                <w:i w:val="0"/>
                                <w:iCs w:val="0"/>
                                <w:color w:val="auto"/>
                                <w:spacing w:val="-8"/>
                                <w:szCs w:val="14"/>
                              </w:rPr>
                            </w:pPr>
                            <w:bookmarkStart w:id="91" w:name="_Ref464490600"/>
                            <w:r w:rsidRPr="001003B5">
                              <w:rPr>
                                <w:rFonts w:ascii="Cambria" w:hAnsi="Cambria" w:cs="AdvOT8910dd71"/>
                                <w:i w:val="0"/>
                                <w:iCs w:val="0"/>
                                <w:color w:val="auto"/>
                                <w:spacing w:val="-8"/>
                                <w:szCs w:val="14"/>
                              </w:rPr>
                              <w:t xml:space="preserve">Figure </w:t>
                            </w:r>
                            <w:r w:rsidRPr="001003B5">
                              <w:rPr>
                                <w:rFonts w:ascii="Cambria" w:hAnsi="Cambria" w:cs="AdvOT8910dd71"/>
                                <w:i w:val="0"/>
                                <w:iCs w:val="0"/>
                                <w:color w:val="auto"/>
                                <w:spacing w:val="-8"/>
                                <w:szCs w:val="14"/>
                              </w:rPr>
                              <w:fldChar w:fldCharType="begin"/>
                            </w:r>
                            <w:r w:rsidRPr="001003B5">
                              <w:rPr>
                                <w:rFonts w:ascii="Cambria" w:hAnsi="Cambria" w:cs="AdvOT8910dd71"/>
                                <w:i w:val="0"/>
                                <w:iCs w:val="0"/>
                                <w:color w:val="auto"/>
                                <w:spacing w:val="-8"/>
                                <w:szCs w:val="14"/>
                              </w:rPr>
                              <w:instrText xml:space="preserve"> SEQ Figure \* ARABIC </w:instrText>
                            </w:r>
                            <w:r w:rsidRPr="001003B5">
                              <w:rPr>
                                <w:rFonts w:ascii="Cambria" w:hAnsi="Cambria" w:cs="AdvOT8910dd71"/>
                                <w:i w:val="0"/>
                                <w:iCs w:val="0"/>
                                <w:color w:val="auto"/>
                                <w:spacing w:val="-8"/>
                                <w:szCs w:val="14"/>
                              </w:rPr>
                              <w:fldChar w:fldCharType="separate"/>
                            </w:r>
                            <w:r w:rsidR="00B255F9">
                              <w:rPr>
                                <w:rFonts w:ascii="Cambria" w:hAnsi="Cambria" w:cs="AdvOT8910dd71"/>
                                <w:i w:val="0"/>
                                <w:iCs w:val="0"/>
                                <w:noProof/>
                                <w:color w:val="auto"/>
                                <w:spacing w:val="-8"/>
                                <w:szCs w:val="14"/>
                              </w:rPr>
                              <w:t>21</w:t>
                            </w:r>
                            <w:r w:rsidRPr="001003B5">
                              <w:rPr>
                                <w:rFonts w:ascii="Cambria" w:hAnsi="Cambria" w:cs="AdvOT8910dd71"/>
                                <w:i w:val="0"/>
                                <w:iCs w:val="0"/>
                                <w:color w:val="auto"/>
                                <w:spacing w:val="-8"/>
                                <w:szCs w:val="14"/>
                              </w:rPr>
                              <w:fldChar w:fldCharType="end"/>
                            </w:r>
                            <w:bookmarkEnd w:id="91"/>
                            <w:r>
                              <w:rPr>
                                <w:rFonts w:ascii="Cambria" w:hAnsi="Cambria" w:cs="AdvOT8910dd71"/>
                                <w:i w:val="0"/>
                                <w:iCs w:val="0"/>
                                <w:color w:val="auto"/>
                                <w:spacing w:val="-8"/>
                                <w:szCs w:val="14"/>
                              </w:rPr>
                              <w:t xml:space="preserve"> </w:t>
                            </w:r>
                            <w:r>
                              <w:rPr>
                                <w:rFonts w:ascii="Cambria" w:hAnsi="Cambria" w:cs="AdvOT8910dd71"/>
                                <w:i w:val="0"/>
                                <w:iCs w:val="0"/>
                                <w:color w:val="auto"/>
                                <w:spacing w:val="-8"/>
                                <w:szCs w:val="14"/>
                              </w:rPr>
                              <w:tab/>
                              <w:t>Super-resolution by spread spectrum modulation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96B28E" id="Text Box 48" o:spid="_x0000_s1045" type="#_x0000_t202" style="position:absolute;left:0;text-align:left;margin-left:267.45pt;margin-top:494.8pt;width:252pt;height:152.9pt;z-index:-251611136;visibility:visible;mso-wrap-style:square;mso-width-percent:0;mso-height-percent:0;mso-wrap-distance-left:3.6pt;mso-wrap-distance-top:0;mso-wrap-distance-right:3.6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" stroked="f" strokeweight=".25pt">
                <v:stroke dashstyle="dash"/>
                <v:textbox inset="0,0,0,0">
                  <w:txbxContent>
                    <w:p w14:paraId="135C1985" w14:textId="77777777" w:rsidR="00153A65" w:rsidRDefault="00153A65" w:rsidP="00C2110B">
                      <w:pPr>
                        <w:keepNext/>
                        <w:pBdr>
                          <w:bottom w:val="single" w:sz="4" w:space="1" w:color="auto"/>
                        </w:pBdr>
                        <w:jc w:val="center"/>
                      </w:pPr>
                      <w:r w:rsidRPr="00152B19">
                        <w:rPr>
                          <w:noProof/>
                        </w:rPr>
                        <w:drawing>
                          <wp:inline distT="0" distB="0" distL="0" distR="0" wp14:anchorId="2A313312" wp14:editId="3C80FF26">
                            <wp:extent cx="2926080" cy="1719276"/>
                            <wp:effectExtent l="0" t="0" r="0" b="0"/>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1"/>
                                    <a:stretch>
                                      <a:fillRect/>
                                    </a:stretch>
                                  </pic:blipFill>
                                  <pic:spPr>
                                    <a:xfrm>
                                      <a:off x="0" y="0"/>
                                      <a:ext cx="2926080" cy="1719276"/>
                                    </a:xfrm>
                                    <a:prstGeom prst="rect">
                                      <a:avLst/>
                                    </a:prstGeom>
                                  </pic:spPr>
                                </pic:pic>
                              </a:graphicData>
                            </a:graphic>
                          </wp:inline>
                        </w:drawing>
                      </w:r>
                    </w:p>
                    <w:p w14:paraId="4F4BCE2B" w14:textId="42CF4378" w:rsidR="00153A65" w:rsidRPr="001003B5" w:rsidRDefault="00153A65" w:rsidP="00C2110B">
                      <w:pPr>
                        <w:pStyle w:val="Caption"/>
                        <w:pBdr>
                          <w:bottom w:val="single" w:sz="4" w:space="1" w:color="auto"/>
                        </w:pBdr>
                        <w:spacing w:before="60" w:after="120"/>
                        <w:jc w:val="center"/>
                        <w:rPr>
                          <w:rFonts w:ascii="Cambria" w:hAnsi="Cambria" w:cs="AdvOT8910dd71"/>
                          <w:i w:val="0"/>
                          <w:iCs w:val="0"/>
                          <w:color w:val="auto"/>
                          <w:spacing w:val="-8"/>
                          <w:szCs w:val="14"/>
                        </w:rPr>
                      </w:pPr>
                      <w:bookmarkStart w:id="92" w:name="_Ref464490600"/>
                      <w:r w:rsidRPr="001003B5">
                        <w:rPr>
                          <w:rFonts w:ascii="Cambria" w:hAnsi="Cambria" w:cs="AdvOT8910dd71"/>
                          <w:i w:val="0"/>
                          <w:iCs w:val="0"/>
                          <w:color w:val="auto"/>
                          <w:spacing w:val="-8"/>
                          <w:szCs w:val="14"/>
                        </w:rPr>
                        <w:t xml:space="preserve">Figure </w:t>
                      </w:r>
                      <w:r w:rsidRPr="001003B5">
                        <w:rPr>
                          <w:rFonts w:ascii="Cambria" w:hAnsi="Cambria" w:cs="AdvOT8910dd71"/>
                          <w:i w:val="0"/>
                          <w:iCs w:val="0"/>
                          <w:color w:val="auto"/>
                          <w:spacing w:val="-8"/>
                          <w:szCs w:val="14"/>
                        </w:rPr>
                        <w:fldChar w:fldCharType="begin"/>
                      </w:r>
                      <w:r w:rsidRPr="001003B5">
                        <w:rPr>
                          <w:rFonts w:ascii="Cambria" w:hAnsi="Cambria" w:cs="AdvOT8910dd71"/>
                          <w:i w:val="0"/>
                          <w:iCs w:val="0"/>
                          <w:color w:val="auto"/>
                          <w:spacing w:val="-8"/>
                          <w:szCs w:val="14"/>
                        </w:rPr>
                        <w:instrText xml:space="preserve"> SEQ Figure \* ARABIC </w:instrText>
                      </w:r>
                      <w:r w:rsidRPr="001003B5">
                        <w:rPr>
                          <w:rFonts w:ascii="Cambria" w:hAnsi="Cambria" w:cs="AdvOT8910dd71"/>
                          <w:i w:val="0"/>
                          <w:iCs w:val="0"/>
                          <w:color w:val="auto"/>
                          <w:spacing w:val="-8"/>
                          <w:szCs w:val="14"/>
                        </w:rPr>
                        <w:fldChar w:fldCharType="separate"/>
                      </w:r>
                      <w:r w:rsidR="00B255F9">
                        <w:rPr>
                          <w:rFonts w:ascii="Cambria" w:hAnsi="Cambria" w:cs="AdvOT8910dd71"/>
                          <w:i w:val="0"/>
                          <w:iCs w:val="0"/>
                          <w:noProof/>
                          <w:color w:val="auto"/>
                          <w:spacing w:val="-8"/>
                          <w:szCs w:val="14"/>
                        </w:rPr>
                        <w:t>21</w:t>
                      </w:r>
                      <w:r w:rsidRPr="001003B5">
                        <w:rPr>
                          <w:rFonts w:ascii="Cambria" w:hAnsi="Cambria" w:cs="AdvOT8910dd71"/>
                          <w:i w:val="0"/>
                          <w:iCs w:val="0"/>
                          <w:color w:val="auto"/>
                          <w:spacing w:val="-8"/>
                          <w:szCs w:val="14"/>
                        </w:rPr>
                        <w:fldChar w:fldCharType="end"/>
                      </w:r>
                      <w:bookmarkEnd w:id="92"/>
                      <w:r>
                        <w:rPr>
                          <w:rFonts w:ascii="Cambria" w:hAnsi="Cambria" w:cs="AdvOT8910dd71"/>
                          <w:i w:val="0"/>
                          <w:iCs w:val="0"/>
                          <w:color w:val="auto"/>
                          <w:spacing w:val="-8"/>
                          <w:szCs w:val="14"/>
                        </w:rPr>
                        <w:t xml:space="preserve"> </w:t>
                      </w:r>
                      <w:r>
                        <w:rPr>
                          <w:rFonts w:ascii="Cambria" w:hAnsi="Cambria" w:cs="AdvOT8910dd71"/>
                          <w:i w:val="0"/>
                          <w:iCs w:val="0"/>
                          <w:color w:val="auto"/>
                          <w:spacing w:val="-8"/>
                          <w:szCs w:val="14"/>
                        </w:rPr>
                        <w:tab/>
                        <w:t>Super-resolution by spread spectrum modulation</w:t>
                      </w:r>
                    </w:p>
                  </w:txbxContent>
                </v:textbox>
                <w10:wrap type="tight" anchory="page"/>
              </v:shape>
            </w:pict>
          </mc:Fallback>
        </mc:AlternateContent>
      </w:r>
      <w:r w:rsidR="00841D3D">
        <w:t>Without loss of generality, s</w:t>
      </w:r>
      <w:r w:rsidR="00AF6449" w:rsidRPr="00084A3A">
        <w:t xml:space="preserve">ubsequent discussions assume that the illumination pattern incident on target is </w:t>
      </w:r>
      <w:r w:rsidR="00152B19">
        <w:t>of finite extent</w:t>
      </w:r>
      <m:oMath>
        <m:r>
          <w:rPr>
            <w:rFonts w:ascii="Cambria Math" w:hAnsi="Cambria Math"/>
          </w:rPr>
          <m:t xml:space="preserve"> (M</m:t>
        </m:r>
        <m:acc>
          <m:accPr>
            <m:chr m:val="́"/>
            <m:ctrlPr>
              <w:rPr>
                <w:rFonts w:ascii="Cambria Math" w:hAnsi="Cambria Math"/>
              </w:rPr>
            </m:ctrlPr>
          </m:accPr>
          <m:e>
            <m:r>
              <m:rPr>
                <m:sty m:val="p"/>
              </m:rPr>
              <w:rPr>
                <w:rFonts w:ascii="Cambria Math" w:hAnsi="Cambria Math"/>
              </w:rPr>
              <m:t>Δ</m:t>
            </m:r>
          </m:e>
        </m:acc>
        <m:r>
          <w:rPr>
            <w:rFonts w:ascii="Cambria Math" w:hAnsi="Cambria Math"/>
          </w:rPr>
          <m:t>×N</m:t>
        </m:r>
        <m:acc>
          <m:accPr>
            <m:chr m:val="́"/>
            <m:ctrlPr>
              <w:rPr>
                <w:rFonts w:ascii="Cambria Math" w:hAnsi="Cambria Math"/>
              </w:rPr>
            </m:ctrlPr>
          </m:accPr>
          <m:e>
            <m:r>
              <m:rPr>
                <m:sty m:val="p"/>
              </m:rPr>
              <w:rPr>
                <w:rFonts w:ascii="Cambria Math" w:hAnsi="Cambria Math"/>
              </w:rPr>
              <m:t>Δ</m:t>
            </m:r>
          </m:e>
        </m:acc>
        <m:r>
          <w:rPr>
            <w:rFonts w:ascii="Cambria Math" w:hAnsi="Cambria Math"/>
          </w:rPr>
          <m:t>)</m:t>
        </m:r>
      </m:oMath>
      <w:r w:rsidR="00152B19">
        <w:t xml:space="preserve"> and </w:t>
      </w:r>
      <w:r w:rsidR="00AF6449" w:rsidRPr="00084A3A">
        <w:t>expressible as a superposition of non-</w:t>
      </w:r>
      <w:r w:rsidR="00AF6449">
        <w:t>o</w:t>
      </w:r>
      <w:r w:rsidR="00AF6449" w:rsidRPr="00084A3A">
        <w:t xml:space="preserve">verlapping </w:t>
      </w:r>
      <w:r w:rsidR="00AF6449">
        <w:t xml:space="preserve">spots of size </w:t>
      </w:r>
      <m:oMath>
        <m:acc>
          <m:accPr>
            <m:chr m:val="́"/>
            <m:ctrlPr>
              <w:rPr>
                <w:rFonts w:ascii="Cambria Math" w:hAnsi="Cambria Math"/>
              </w:rPr>
            </m:ctrlPr>
          </m:accPr>
          <m:e>
            <m:r>
              <m:rPr>
                <m:sty m:val="p"/>
              </m:rPr>
              <w:rPr>
                <w:rFonts w:ascii="Cambria Math" w:hAnsi="Cambria Math"/>
              </w:rPr>
              <m:t>Δ</m:t>
            </m:r>
          </m:e>
        </m:acc>
        <m:r>
          <w:rPr>
            <w:rFonts w:ascii="Cambria Math" w:hAnsi="Cambria Math"/>
          </w:rPr>
          <m:t>μm×</m:t>
        </m:r>
        <m:acc>
          <m:accPr>
            <m:chr m:val="́"/>
            <m:ctrlPr>
              <w:rPr>
                <w:rFonts w:ascii="Cambria Math" w:hAnsi="Cambria Math"/>
              </w:rPr>
            </m:ctrlPr>
          </m:accPr>
          <m:e>
            <m:r>
              <m:rPr>
                <m:sty m:val="p"/>
              </m:rPr>
              <w:rPr>
                <w:rFonts w:ascii="Cambria Math" w:hAnsi="Cambria Math"/>
              </w:rPr>
              <m:t>Δ</m:t>
            </m:r>
          </m:e>
        </m:acc>
        <m:r>
          <w:rPr>
            <w:rFonts w:ascii="Cambria Math" w:hAnsi="Cambria Math"/>
          </w:rPr>
          <m:t>μm</m:t>
        </m:r>
      </m:oMath>
      <w:r w:rsidR="007831AE">
        <w:t xml:space="preserve">. </w:t>
      </w:r>
      <w:r w:rsidR="00841D3D">
        <w:t>Such a pattern admits the following decomposition</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9" w:type="dxa"/>
          <w:right w:w="29" w:type="dxa"/>
        </w:tblCellMar>
        <w:tblLook w:val="04A0" w:firstRow="1" w:lastRow="0" w:firstColumn="1" w:lastColumn="0" w:noHBand="0" w:noVBand="1"/>
      </w:tblPr>
      <w:tblGrid>
        <w:gridCol w:w="4511"/>
        <w:gridCol w:w="392"/>
      </w:tblGrid>
      <w:tr w:rsidR="00841D3D" w:rsidRPr="00CC0287" w14:paraId="4BAD3AAD" w14:textId="77777777" w:rsidTr="00AD11C7">
        <w:trPr>
          <w:jc w:val="center"/>
        </w:trPr>
        <w:tc>
          <w:tcPr>
            <w:tcW w:w="4600" w:type="pct"/>
            <w:vAlign w:val="center"/>
          </w:tcPr>
          <w:p w14:paraId="0A1EE875" w14:textId="396A050C" w:rsidR="00841D3D" w:rsidRPr="006C44FE" w:rsidRDefault="00841D3D" w:rsidP="00AD11C7">
            <w:pPr>
              <w:pStyle w:val="OEBody"/>
              <w:spacing w:line="360" w:lineRule="auto"/>
              <w:jc w:val="left"/>
              <w:rPr>
                <w:sz w:val="17"/>
                <w:szCs w:val="17"/>
              </w:rPr>
            </w:pPr>
            <m:oMathPara>
              <m:oMath>
                <m:r>
                  <w:rPr>
                    <w:rFonts w:ascii="Cambria Math" w:hAnsi="Cambria Math" w:cs="Cambria Math"/>
                    <w:sz w:val="17"/>
                    <w:szCs w:val="17"/>
                  </w:rPr>
                  <m:t>p</m:t>
                </m:r>
                <m:d>
                  <m:dPr>
                    <m:ctrlPr>
                      <w:rPr>
                        <w:rFonts w:ascii="Cambria Math" w:hAnsi="Cambria Math" w:cs="Cambria Math"/>
                        <w:i/>
                        <w:sz w:val="17"/>
                        <w:szCs w:val="17"/>
                      </w:rPr>
                    </m:ctrlPr>
                  </m:dPr>
                  <m:e>
                    <m:acc>
                      <m:accPr>
                        <m:chr m:val="́"/>
                        <m:ctrlPr>
                          <w:rPr>
                            <w:rFonts w:ascii="Cambria Math" w:hAnsi="Cambria Math"/>
                            <w:i/>
                            <w:iCs/>
                            <w:sz w:val="17"/>
                            <w:szCs w:val="17"/>
                          </w:rPr>
                        </m:ctrlPr>
                      </m:accPr>
                      <m:e>
                        <m:r>
                          <w:rPr>
                            <w:rFonts w:ascii="Cambria Math" w:hAnsi="Cambria Math"/>
                            <w:sz w:val="17"/>
                            <w:szCs w:val="17"/>
                          </w:rPr>
                          <m:t>x</m:t>
                        </m:r>
                        <m:ctrlPr>
                          <w:rPr>
                            <w:rFonts w:ascii="Cambria Math" w:hAnsi="Cambria Math"/>
                            <w:i/>
                            <w:sz w:val="17"/>
                            <w:szCs w:val="17"/>
                          </w:rPr>
                        </m:ctrlPr>
                      </m:e>
                    </m:acc>
                    <m:r>
                      <w:rPr>
                        <w:rFonts w:ascii="Cambria Math" w:hAnsi="Cambria Math" w:cs="Cambria Math"/>
                        <w:sz w:val="17"/>
                        <w:szCs w:val="17"/>
                      </w:rPr>
                      <m:t>,</m:t>
                    </m:r>
                    <m:acc>
                      <m:accPr>
                        <m:chr m:val="́"/>
                        <m:ctrlPr>
                          <w:rPr>
                            <w:rFonts w:ascii="Cambria Math" w:hAnsi="Cambria Math"/>
                            <w:i/>
                            <w:iCs/>
                            <w:sz w:val="17"/>
                            <w:szCs w:val="17"/>
                          </w:rPr>
                        </m:ctrlPr>
                      </m:accPr>
                      <m:e>
                        <m:r>
                          <w:rPr>
                            <w:rFonts w:ascii="Cambria Math" w:hAnsi="Cambria Math"/>
                            <w:sz w:val="17"/>
                            <w:szCs w:val="17"/>
                          </w:rPr>
                          <m:t>y</m:t>
                        </m:r>
                        <m:ctrlPr>
                          <w:rPr>
                            <w:rFonts w:ascii="Cambria Math" w:hAnsi="Cambria Math"/>
                            <w:i/>
                            <w:sz w:val="17"/>
                            <w:szCs w:val="17"/>
                          </w:rPr>
                        </m:ctrlPr>
                      </m:e>
                    </m:acc>
                  </m:e>
                </m:d>
                <m:r>
                  <w:rPr>
                    <w:rFonts w:ascii="Cambria Math" w:hAnsi="Cambria Math" w:cs="Cambria Math"/>
                    <w:sz w:val="17"/>
                    <w:szCs w:val="17"/>
                  </w:rPr>
                  <m:t>=</m:t>
                </m:r>
                <m:nary>
                  <m:naryPr>
                    <m:chr m:val="∑"/>
                    <m:limLoc m:val="undOvr"/>
                    <m:ctrlPr>
                      <w:rPr>
                        <w:rFonts w:ascii="Cambria Math" w:hAnsi="Cambria Math"/>
                        <w:i/>
                        <w:iCs/>
                        <w:sz w:val="17"/>
                        <w:szCs w:val="17"/>
                      </w:rPr>
                    </m:ctrlPr>
                  </m:naryPr>
                  <m:sub>
                    <m:r>
                      <w:rPr>
                        <w:rFonts w:ascii="Cambria Math" w:hAnsi="Cambria Math"/>
                        <w:sz w:val="17"/>
                        <w:szCs w:val="17"/>
                      </w:rPr>
                      <m:t>k</m:t>
                    </m:r>
                    <m:r>
                      <m:rPr>
                        <m:scr m:val="script"/>
                        <m:sty m:val="p"/>
                      </m:rPr>
                      <w:rPr>
                        <w:rFonts w:ascii="Cambria Math" w:hAnsi="Cambria Math"/>
                        <w:sz w:val="17"/>
                        <w:szCs w:val="17"/>
                      </w:rPr>
                      <m:t>,l=</m:t>
                    </m:r>
                    <m:r>
                      <m:rPr>
                        <m:sty m:val="p"/>
                      </m:rPr>
                      <w:rPr>
                        <w:rFonts w:ascii="Cambria Math" w:hAnsi="Cambria Math"/>
                        <w:sz w:val="17"/>
                        <w:szCs w:val="17"/>
                      </w:rPr>
                      <m:t>0</m:t>
                    </m:r>
                  </m:sub>
                  <m:sup>
                    <m:eqArr>
                      <m:eqArrPr>
                        <m:ctrlPr>
                          <w:rPr>
                            <w:rFonts w:ascii="Cambria Math" w:hAnsi="Cambria Math"/>
                            <w:i/>
                            <w:sz w:val="17"/>
                            <w:szCs w:val="17"/>
                          </w:rPr>
                        </m:ctrlPr>
                      </m:eqArrPr>
                      <m:e>
                        <m:r>
                          <w:rPr>
                            <w:rFonts w:ascii="Cambria Math" w:hAnsi="Cambria Math"/>
                            <w:sz w:val="17"/>
                            <w:szCs w:val="17"/>
                          </w:rPr>
                          <m:t>M-1</m:t>
                        </m:r>
                      </m:e>
                      <m:e>
                        <m:r>
                          <w:rPr>
                            <w:rFonts w:ascii="Cambria Math" w:hAnsi="Cambria Math"/>
                            <w:sz w:val="17"/>
                            <w:szCs w:val="17"/>
                          </w:rPr>
                          <m:t>N-1</m:t>
                        </m:r>
                      </m:e>
                    </m:eqArr>
                  </m:sup>
                  <m:e>
                    <m:r>
                      <w:rPr>
                        <w:rFonts w:ascii="Cambria Math" w:hAnsi="Cambria Math"/>
                        <w:sz w:val="17"/>
                        <w:szCs w:val="17"/>
                      </w:rPr>
                      <m:t>ψ</m:t>
                    </m:r>
                    <m:d>
                      <m:dPr>
                        <m:begChr m:val="["/>
                        <m:endChr m:val="]"/>
                        <m:ctrlPr>
                          <w:rPr>
                            <w:rFonts w:ascii="Cambria Math" w:hAnsi="Cambria Math"/>
                            <w:i/>
                            <w:iCs/>
                            <w:sz w:val="17"/>
                            <w:szCs w:val="17"/>
                          </w:rPr>
                        </m:ctrlPr>
                      </m:dPr>
                      <m:e>
                        <m:r>
                          <w:rPr>
                            <w:rFonts w:ascii="Cambria Math" w:hAnsi="Cambria Math"/>
                            <w:sz w:val="17"/>
                            <w:szCs w:val="17"/>
                          </w:rPr>
                          <m:t>k</m:t>
                        </m:r>
                        <m:r>
                          <m:rPr>
                            <m:scr m:val="script"/>
                            <m:sty m:val="p"/>
                          </m:rPr>
                          <w:rPr>
                            <w:rFonts w:ascii="Cambria Math" w:hAnsi="Cambria Math"/>
                            <w:sz w:val="17"/>
                            <w:szCs w:val="17"/>
                          </w:rPr>
                          <m:t>,l</m:t>
                        </m:r>
                      </m:e>
                    </m:d>
                    <m:r>
                      <m:rPr>
                        <m:sty m:val="p"/>
                      </m:rPr>
                      <w:rPr>
                        <w:rFonts w:ascii="Cambria Math" w:hAnsi="Cambria Math"/>
                        <w:sz w:val="17"/>
                        <w:szCs w:val="17"/>
                      </w:rPr>
                      <m:t> </m:t>
                    </m:r>
                    <m:r>
                      <w:rPr>
                        <w:rFonts w:ascii="Cambria Math" w:hAnsi="Cambria Math"/>
                        <w:sz w:val="17"/>
                        <w:szCs w:val="17"/>
                      </w:rPr>
                      <m:t>g</m:t>
                    </m:r>
                    <m:d>
                      <m:dPr>
                        <m:ctrlPr>
                          <w:rPr>
                            <w:rFonts w:ascii="Cambria Math" w:hAnsi="Cambria Math"/>
                            <w:i/>
                            <w:iCs/>
                            <w:sz w:val="17"/>
                            <w:szCs w:val="17"/>
                          </w:rPr>
                        </m:ctrlPr>
                      </m:dPr>
                      <m:e>
                        <m:acc>
                          <m:accPr>
                            <m:chr m:val="́"/>
                            <m:ctrlPr>
                              <w:rPr>
                                <w:rFonts w:ascii="Cambria Math" w:hAnsi="Cambria Math"/>
                                <w:i/>
                                <w:iCs/>
                                <w:sz w:val="17"/>
                                <w:szCs w:val="17"/>
                              </w:rPr>
                            </m:ctrlPr>
                          </m:accPr>
                          <m:e>
                            <m:r>
                              <w:rPr>
                                <w:rFonts w:ascii="Cambria Math" w:hAnsi="Cambria Math"/>
                                <w:sz w:val="17"/>
                                <w:szCs w:val="17"/>
                              </w:rPr>
                              <m:t>x</m:t>
                            </m:r>
                          </m:e>
                        </m:acc>
                        <m:r>
                          <m:rPr>
                            <m:sty m:val="p"/>
                          </m:rPr>
                          <w:rPr>
                            <w:rFonts w:ascii="Cambria Math" w:hAnsi="Cambria Math"/>
                            <w:sz w:val="17"/>
                            <w:szCs w:val="17"/>
                          </w:rPr>
                          <m:t>-</m:t>
                        </m:r>
                        <m:r>
                          <w:rPr>
                            <w:rFonts w:ascii="Cambria Math" w:hAnsi="Cambria Math"/>
                            <w:sz w:val="17"/>
                            <w:szCs w:val="17"/>
                          </w:rPr>
                          <m:t>k</m:t>
                        </m:r>
                        <m:acc>
                          <m:accPr>
                            <m:chr m:val="́"/>
                            <m:ctrlPr>
                              <w:rPr>
                                <w:rFonts w:ascii="Cambria Math" w:hAnsi="Cambria Math"/>
                                <w:sz w:val="17"/>
                                <w:szCs w:val="17"/>
                              </w:rPr>
                            </m:ctrlPr>
                          </m:accPr>
                          <m:e>
                            <m:r>
                              <m:rPr>
                                <m:sty m:val="p"/>
                              </m:rPr>
                              <w:rPr>
                                <w:rFonts w:ascii="Cambria Math" w:hAnsi="Cambria Math"/>
                                <w:sz w:val="17"/>
                                <w:szCs w:val="17"/>
                              </w:rPr>
                              <m:t>Δ</m:t>
                            </m:r>
                          </m:e>
                        </m:acc>
                        <m:r>
                          <m:rPr>
                            <m:sty m:val="p"/>
                          </m:rPr>
                          <w:rPr>
                            <w:rFonts w:ascii="Cambria Math" w:hAnsi="Cambria Math"/>
                            <w:sz w:val="17"/>
                            <w:szCs w:val="17"/>
                          </w:rPr>
                          <m:t>,</m:t>
                        </m:r>
                        <m:acc>
                          <m:accPr>
                            <m:chr m:val="́"/>
                            <m:ctrlPr>
                              <w:rPr>
                                <w:rFonts w:ascii="Cambria Math" w:hAnsi="Cambria Math"/>
                                <w:i/>
                                <w:iCs/>
                                <w:sz w:val="17"/>
                                <w:szCs w:val="17"/>
                              </w:rPr>
                            </m:ctrlPr>
                          </m:accPr>
                          <m:e>
                            <m:r>
                              <w:rPr>
                                <w:rFonts w:ascii="Cambria Math" w:hAnsi="Cambria Math"/>
                                <w:sz w:val="17"/>
                                <w:szCs w:val="17"/>
                              </w:rPr>
                              <m:t>y</m:t>
                            </m:r>
                          </m:e>
                        </m:acc>
                        <m:r>
                          <m:rPr>
                            <m:scr m:val="script"/>
                            <m:sty m:val="p"/>
                          </m:rPr>
                          <w:rPr>
                            <w:rFonts w:ascii="Cambria Math" w:hAnsi="Cambria Math"/>
                            <w:sz w:val="17"/>
                            <w:szCs w:val="17"/>
                          </w:rPr>
                          <m:t>-l</m:t>
                        </m:r>
                        <m:acc>
                          <m:accPr>
                            <m:chr m:val="́"/>
                            <m:ctrlPr>
                              <w:rPr>
                                <w:rFonts w:ascii="Cambria Math" w:hAnsi="Cambria Math"/>
                                <w:sz w:val="17"/>
                                <w:szCs w:val="17"/>
                              </w:rPr>
                            </m:ctrlPr>
                          </m:accPr>
                          <m:e>
                            <m:r>
                              <m:rPr>
                                <m:sty m:val="p"/>
                              </m:rPr>
                              <w:rPr>
                                <w:rFonts w:ascii="Cambria Math" w:hAnsi="Cambria Math"/>
                                <w:sz w:val="17"/>
                                <w:szCs w:val="17"/>
                              </w:rPr>
                              <m:t>Δ</m:t>
                            </m:r>
                          </m:e>
                        </m:acc>
                      </m:e>
                    </m:d>
                  </m:e>
                </m:nary>
              </m:oMath>
            </m:oMathPara>
          </w:p>
        </w:tc>
        <w:tc>
          <w:tcPr>
            <w:tcW w:w="400" w:type="pct"/>
            <w:vAlign w:val="center"/>
          </w:tcPr>
          <w:p w14:paraId="5EC877EA" w14:textId="78310BD5" w:rsidR="00841D3D" w:rsidRPr="00C7304E" w:rsidRDefault="00841D3D" w:rsidP="00AD11C7">
            <w:pPr>
              <w:pStyle w:val="OEBody"/>
              <w:jc w:val="center"/>
              <w:rPr>
                <w:rStyle w:val="BookTitle"/>
                <w:sz w:val="18"/>
                <w:szCs w:val="18"/>
              </w:rPr>
            </w:pPr>
            <w:bookmarkStart w:id="93" w:name="_Ref464501786"/>
            <w:r w:rsidRPr="00005525">
              <w:rPr>
                <w:rStyle w:val="BookTitle"/>
                <w:sz w:val="18"/>
                <w:szCs w:val="18"/>
              </w:rPr>
              <w:t>(</w:t>
            </w:r>
            <w:r w:rsidRPr="00005525">
              <w:rPr>
                <w:rStyle w:val="BookTitle"/>
                <w:b/>
                <w:sz w:val="18"/>
                <w:szCs w:val="18"/>
              </w:rPr>
              <w:fldChar w:fldCharType="begin"/>
            </w:r>
            <w:r w:rsidRPr="00005525">
              <w:rPr>
                <w:rStyle w:val="BookTitle"/>
                <w:sz w:val="18"/>
                <w:szCs w:val="18"/>
              </w:rPr>
              <w:instrText xml:space="preserve"> SEQ Equation \* ARABIC </w:instrText>
            </w:r>
            <w:r w:rsidRPr="00005525">
              <w:rPr>
                <w:rStyle w:val="BookTitle"/>
                <w:b/>
                <w:sz w:val="18"/>
                <w:szCs w:val="18"/>
              </w:rPr>
              <w:fldChar w:fldCharType="separate"/>
            </w:r>
            <w:r w:rsidR="00B255F9">
              <w:rPr>
                <w:rStyle w:val="BookTitle"/>
                <w:noProof/>
                <w:sz w:val="18"/>
                <w:szCs w:val="18"/>
              </w:rPr>
              <w:t>40</w:t>
            </w:r>
            <w:r w:rsidRPr="00005525">
              <w:rPr>
                <w:rStyle w:val="BookTitle"/>
                <w:b/>
                <w:sz w:val="18"/>
                <w:szCs w:val="18"/>
              </w:rPr>
              <w:fldChar w:fldCharType="end"/>
            </w:r>
            <w:r w:rsidRPr="00005525">
              <w:rPr>
                <w:rStyle w:val="BookTitle"/>
                <w:sz w:val="18"/>
                <w:szCs w:val="18"/>
              </w:rPr>
              <w:t>)</w:t>
            </w:r>
            <w:bookmarkEnd w:id="93"/>
          </w:p>
        </w:tc>
      </w:tr>
    </w:tbl>
    <w:p w14:paraId="4B976808" w14:textId="167CBE89" w:rsidR="009936F4" w:rsidRPr="009936F4" w:rsidRDefault="00FF587C" w:rsidP="00E1406A">
      <w:pPr>
        <w:pStyle w:val="10BodyIndent"/>
      </w:pPr>
      <w:r>
        <w:t>wherein t</w:t>
      </w:r>
      <w:r w:rsidR="00841D3D" w:rsidRPr="009936F4">
        <w:t xml:space="preserve">he term </w:t>
      </w:r>
      <m:oMath>
        <m:r>
          <w:rPr>
            <w:rFonts w:ascii="Cambria Math" w:hAnsi="Cambria Math"/>
          </w:rPr>
          <m:t>g</m:t>
        </m:r>
      </m:oMath>
      <w:r w:rsidR="00841D3D" w:rsidRPr="009936F4">
        <w:t xml:space="preserve"> </w:t>
      </w:r>
      <w:r w:rsidR="009936F4" w:rsidRPr="009936F4">
        <w:t>represents a top-hat function</w:t>
      </w:r>
      <w:r w:rsidR="005E4DA2">
        <w:t xml:space="preserve"> (rect function)</w:t>
      </w:r>
      <w:r w:rsidR="009936F4" w:rsidRPr="009936F4">
        <w:t xml:space="preserve"> whose intensity is modulated by the discrete sequence </w:t>
      </w:r>
      <m:oMath>
        <m:r>
          <w:rPr>
            <w:rFonts w:ascii="Cambria Math" w:hAnsi="Cambria Math"/>
          </w:rPr>
          <m:t>ψ</m:t>
        </m:r>
      </m:oMath>
      <w:r w:rsidR="00841D3D" w:rsidRPr="009936F4">
        <w:t xml:space="preserve">. </w:t>
      </w:r>
    </w:p>
    <w:p w14:paraId="2533D083" w14:textId="58BA4C93" w:rsidR="00DB0C39" w:rsidRPr="005442DF" w:rsidRDefault="009936F4" w:rsidP="00E1406A">
      <w:pPr>
        <w:pStyle w:val="10BodyIndent"/>
      </w:pPr>
      <w:r>
        <w:t>The</w:t>
      </w:r>
      <w:r w:rsidR="00922A7B">
        <w:t xml:space="preserve"> aforementioned constraints on the illumination pattern </w:t>
      </w:r>
      <w:r w:rsidR="004B243D">
        <w:t xml:space="preserve">may be </w:t>
      </w:r>
      <w:r w:rsidR="00922A7B">
        <w:t>met</w:t>
      </w:r>
      <w:r w:rsidR="004B243D">
        <w:t xml:space="preserve"> using multiple approaches </w:t>
      </w:r>
      <w:r w:rsidR="00DA20DD">
        <w:t xml:space="preserve">such as </w:t>
      </w:r>
      <w:r w:rsidR="00922A7B">
        <w:t>the use of well-corrected optics</w:t>
      </w:r>
      <w:r w:rsidR="00922A7B" w:rsidRPr="00084A3A">
        <w:t xml:space="preserve"> </w:t>
      </w:r>
      <w:r w:rsidR="00922A7B">
        <w:t xml:space="preserve">to </w:t>
      </w:r>
      <w:r w:rsidR="00AF6449" w:rsidRPr="00084A3A">
        <w:t xml:space="preserve">project </w:t>
      </w:r>
      <w:r w:rsidR="00AF6449">
        <w:t xml:space="preserve">a spatial pattern, using diffractive optical elements as pattern generators, and rapidly scanning a modulated Gaussian beam across the </w:t>
      </w:r>
      <w:r w:rsidR="00B371AF">
        <w:t xml:space="preserve">imager </w:t>
      </w:r>
      <w:r w:rsidR="00AF6449">
        <w:t>field of regard. The la</w:t>
      </w:r>
      <w:r w:rsidR="00922A7B">
        <w:t>st</w:t>
      </w:r>
      <w:r w:rsidR="00AF6449">
        <w:t xml:space="preserve"> two options </w:t>
      </w:r>
      <w:r w:rsidR="004B243D">
        <w:t xml:space="preserve">are attractive in that they </w:t>
      </w:r>
      <w:r w:rsidR="00AF6449">
        <w:t>allow us</w:t>
      </w:r>
      <w:r w:rsidR="00922A7B">
        <w:t xml:space="preserve"> to dispense with need for wide-</w:t>
      </w:r>
      <w:r w:rsidR="00DB0C39">
        <w:t xml:space="preserve">field </w:t>
      </w:r>
      <w:r w:rsidR="00AF6449">
        <w:t>projection optics</w:t>
      </w:r>
      <w:r w:rsidR="00DB0C39">
        <w:t xml:space="preserve"> with exacting spot size requirements</w:t>
      </w:r>
      <w:r w:rsidR="00211621">
        <w:t>.</w:t>
      </w:r>
    </w:p>
    <w:p w14:paraId="570688B3" w14:textId="72CAE729" w:rsidR="00A82D1B" w:rsidRPr="00190E5B" w:rsidRDefault="00A82D1B" w:rsidP="00A82D1B">
      <w:pPr>
        <w:pStyle w:val="13Head2"/>
        <w:numPr>
          <w:ilvl w:val="0"/>
          <w:numId w:val="21"/>
        </w:numPr>
      </w:pPr>
      <w:r>
        <w:t>Mathematical Preliminaries</w:t>
      </w:r>
    </w:p>
    <w:p w14:paraId="0D1B8052" w14:textId="22C3F953" w:rsidR="00EB6871" w:rsidRDefault="00DA20DD" w:rsidP="00E1406A">
      <w:pPr>
        <w:pStyle w:val="OSABody"/>
      </w:pPr>
      <w:r w:rsidRPr="00545EF5">
        <w:t>Our</w:t>
      </w:r>
      <w:r w:rsidRPr="00582635">
        <w:t xml:space="preserve"> analysis begins by re-examining </w:t>
      </w:r>
      <w:r w:rsidR="00EB6871" w:rsidRPr="00582635">
        <w:t>the expression</w:t>
      </w:r>
      <w:r w:rsidRPr="00582635">
        <w:t>s</w:t>
      </w:r>
      <w:r w:rsidR="00EB6871" w:rsidRPr="00582635">
        <w:t xml:space="preserve"> </w:t>
      </w:r>
      <w:r w:rsidRPr="00582635">
        <w:t>disclosed in Eqs.</w:t>
      </w:r>
      <w:r w:rsidRPr="00582635">
        <w:fldChar w:fldCharType="begin"/>
      </w:r>
      <w:r w:rsidRPr="00582635">
        <w:instrText xml:space="preserve"> REF _Ref464485399 \h  \* MERGEFORMAT </w:instrText>
      </w:r>
      <w:r w:rsidRPr="00582635">
        <w:fldChar w:fldCharType="separate"/>
      </w:r>
      <w:r w:rsidR="00B255F9" w:rsidRPr="00005525">
        <w:rPr>
          <w:rStyle w:val="BookTitle"/>
          <w:szCs w:val="18"/>
        </w:rPr>
        <w:t>(</w:t>
      </w:r>
      <w:r w:rsidR="00B255F9">
        <w:rPr>
          <w:rStyle w:val="BookTitle"/>
          <w:noProof/>
          <w:szCs w:val="18"/>
        </w:rPr>
        <w:t>23</w:t>
      </w:r>
      <w:r w:rsidR="00B255F9" w:rsidRPr="00005525">
        <w:rPr>
          <w:rStyle w:val="BookTitle"/>
          <w:szCs w:val="18"/>
        </w:rPr>
        <w:t>)</w:t>
      </w:r>
      <w:r w:rsidRPr="00582635">
        <w:fldChar w:fldCharType="end"/>
      </w:r>
      <w:r w:rsidRPr="00582635">
        <w:t>&amp;</w:t>
      </w:r>
      <w:r w:rsidRPr="00582635">
        <w:fldChar w:fldCharType="begin"/>
      </w:r>
      <w:r w:rsidRPr="00582635">
        <w:instrText xml:space="preserve"> REF _Ref464485400 \h  \* MERGEFORMAT </w:instrText>
      </w:r>
      <w:r w:rsidRPr="00582635">
        <w:fldChar w:fldCharType="separate"/>
      </w:r>
      <w:r w:rsidR="00B255F9" w:rsidRPr="00005525">
        <w:rPr>
          <w:rStyle w:val="BookTitle"/>
          <w:szCs w:val="18"/>
        </w:rPr>
        <w:t>(</w:t>
      </w:r>
      <w:r w:rsidR="00B255F9">
        <w:rPr>
          <w:rStyle w:val="BookTitle"/>
          <w:noProof/>
          <w:szCs w:val="18"/>
        </w:rPr>
        <w:t>24</w:t>
      </w:r>
      <w:r w:rsidR="00B255F9" w:rsidRPr="00005525">
        <w:rPr>
          <w:rStyle w:val="BookTitle"/>
          <w:szCs w:val="18"/>
        </w:rPr>
        <w:t>)</w:t>
      </w:r>
      <w:r w:rsidRPr="00582635">
        <w:fldChar w:fldCharType="end"/>
      </w:r>
      <w:r w:rsidRPr="00582635">
        <w:t xml:space="preserve">, </w:t>
      </w:r>
      <w:r w:rsidR="00EB6871" w:rsidRPr="00582635">
        <w:t xml:space="preserve">for the detector radiance </w:t>
      </w:r>
      <w:r w:rsidRPr="00582635">
        <w:t>in a coincident and bistatic stereo arrangement</w:t>
      </w:r>
      <w:r w:rsidR="004B243D" w:rsidRPr="00582635">
        <w:t>.</w:t>
      </w:r>
      <w:r w:rsidR="004B243D">
        <w:t xml:space="preserve"> The</w:t>
      </w:r>
      <w:r>
        <w:t>se expressions</w:t>
      </w:r>
      <w:r w:rsidR="004B243D">
        <w:t xml:space="preserve"> may be generalized to a</w:t>
      </w:r>
      <w:r w:rsidR="00087C97">
        <w:t>ccommodate a</w:t>
      </w:r>
      <w:r w:rsidR="004B243D">
        <w:t xml:space="preserve">n arbitrary </w:t>
      </w:r>
      <w:r w:rsidR="00087C97">
        <w:t xml:space="preserve">superposition of sinusoids on account of the linearity of the light transport mechanism. The </w:t>
      </w:r>
      <w:r>
        <w:t>result</w:t>
      </w:r>
      <w:r w:rsidR="00087C97">
        <w:t xml:space="preserve"> is included below</w:t>
      </w:r>
      <w:r w:rsidR="00C16A0F">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9" w:type="dxa"/>
          <w:right w:w="29" w:type="dxa"/>
        </w:tblCellMar>
        <w:tblLook w:val="04A0" w:firstRow="1" w:lastRow="0" w:firstColumn="1" w:lastColumn="0" w:noHBand="0" w:noVBand="1"/>
      </w:tblPr>
      <w:tblGrid>
        <w:gridCol w:w="4511"/>
        <w:gridCol w:w="392"/>
      </w:tblGrid>
      <w:tr w:rsidR="004B243D" w:rsidRPr="00CC0287" w14:paraId="5074740F" w14:textId="77777777" w:rsidTr="00152B19">
        <w:trPr>
          <w:jc w:val="center"/>
        </w:trPr>
        <w:tc>
          <w:tcPr>
            <w:tcW w:w="4600" w:type="pct"/>
            <w:vAlign w:val="center"/>
          </w:tcPr>
          <w:p w14:paraId="0FDC22A3" w14:textId="5C06C428" w:rsidR="004B243D" w:rsidRPr="00152B19" w:rsidRDefault="00B371AF" w:rsidP="00152B19">
            <w:pPr>
              <w:pStyle w:val="OEBody"/>
              <w:spacing w:line="360" w:lineRule="auto"/>
              <w:jc w:val="left"/>
              <w:rPr>
                <w:sz w:val="17"/>
                <w:szCs w:val="17"/>
              </w:rPr>
            </w:pPr>
            <m:oMathPara>
              <m:oMath>
                <m:r>
                  <w:rPr>
                    <w:rFonts w:ascii="Cambria Math" w:hAnsi="Cambria Math" w:cs="Cambria Math"/>
                    <w:sz w:val="17"/>
                    <w:szCs w:val="17"/>
                  </w:rPr>
                  <m:t>i</m:t>
                </m:r>
                <m:d>
                  <m:dPr>
                    <m:ctrlPr>
                      <w:rPr>
                        <w:rFonts w:ascii="Cambria Math" w:hAnsi="Cambria Math" w:cs="Cambria Math"/>
                        <w:i/>
                        <w:sz w:val="17"/>
                        <w:szCs w:val="17"/>
                      </w:rPr>
                    </m:ctrlPr>
                  </m:dPr>
                  <m:e>
                    <m:r>
                      <w:rPr>
                        <w:rFonts w:ascii="Cambria Math" w:hAnsi="Cambria Math" w:cs="Cambria Math"/>
                        <w:sz w:val="17"/>
                        <w:szCs w:val="17"/>
                      </w:rPr>
                      <m:t>x,y</m:t>
                    </m:r>
                  </m:e>
                </m:d>
                <m:r>
                  <w:rPr>
                    <w:rFonts w:ascii="Cambria Math" w:hAnsi="Cambria Math" w:cs="Cambria Math"/>
                    <w:sz w:val="17"/>
                    <w:szCs w:val="17"/>
                  </w:rPr>
                  <m:t>=</m:t>
                </m:r>
                <m:nary>
                  <m:naryPr>
                    <m:chr m:val="∬"/>
                    <m:subHide m:val="1"/>
                    <m:supHide m:val="1"/>
                    <m:ctrlPr>
                      <w:rPr>
                        <w:rFonts w:ascii="Cambria Math" w:hAnsi="Cambria Math" w:cs="Cambria Math"/>
                        <w:i/>
                        <w:sz w:val="17"/>
                        <w:szCs w:val="17"/>
                      </w:rPr>
                    </m:ctrlPr>
                  </m:naryPr>
                  <m:sub/>
                  <m:sup>
                    <m:ctrlPr>
                      <w:rPr>
                        <w:rFonts w:ascii="Cambria Math" w:hAnsi="Cambria Math" w:cs="Cambria Math"/>
                        <w:sz w:val="17"/>
                        <w:szCs w:val="17"/>
                      </w:rPr>
                    </m:ctrlPr>
                  </m:sup>
                  <m:e>
                    <m:r>
                      <w:rPr>
                        <w:rFonts w:ascii="Cambria Math" w:hAnsi="Cambria Math" w:cs="Cambria Math"/>
                        <w:sz w:val="17"/>
                        <w:szCs w:val="17"/>
                      </w:rPr>
                      <m:t>p</m:t>
                    </m:r>
                    <m:d>
                      <m:dPr>
                        <m:ctrlPr>
                          <w:rPr>
                            <w:rFonts w:ascii="Cambria Math" w:hAnsi="Cambria Math" w:cs="Cambria Math"/>
                            <w:i/>
                            <w:sz w:val="17"/>
                            <w:szCs w:val="17"/>
                          </w:rPr>
                        </m:ctrlPr>
                      </m:dPr>
                      <m:e>
                        <m:r>
                          <w:rPr>
                            <w:rFonts w:ascii="Cambria Math" w:hAnsi="Cambria Math"/>
                            <w:sz w:val="17"/>
                            <w:szCs w:val="17"/>
                          </w:rPr>
                          <m:t>u</m:t>
                        </m:r>
                        <m:r>
                          <w:rPr>
                            <w:rFonts w:ascii="Cambria Math" w:hAnsi="Cambria Math" w:cs="Cambria Math"/>
                            <w:sz w:val="17"/>
                            <w:szCs w:val="17"/>
                          </w:rPr>
                          <m:t>,</m:t>
                        </m:r>
                        <m:r>
                          <w:rPr>
                            <w:rFonts w:ascii="Cambria Math" w:hAnsi="Cambria Math"/>
                            <w:sz w:val="17"/>
                            <w:szCs w:val="17"/>
                          </w:rPr>
                          <m:t>v</m:t>
                        </m:r>
                      </m:e>
                    </m:d>
                    <m:r>
                      <w:rPr>
                        <w:rFonts w:ascii="Cambria Math" w:hAnsi="Cambria Math" w:cs="Cambria Math"/>
                        <w:sz w:val="17"/>
                        <w:szCs w:val="17"/>
                      </w:rPr>
                      <m:t xml:space="preserve"> </m:t>
                    </m:r>
                    <m:r>
                      <w:rPr>
                        <w:rFonts w:ascii="Cambria Math" w:hAnsi="Cambria Math"/>
                        <w:sz w:val="17"/>
                        <w:szCs w:val="17"/>
                      </w:rPr>
                      <m:t>r</m:t>
                    </m:r>
                    <m:d>
                      <m:dPr>
                        <m:ctrlPr>
                          <w:rPr>
                            <w:rFonts w:ascii="Cambria Math" w:hAnsi="Cambria Math"/>
                            <w:i/>
                            <w:sz w:val="17"/>
                            <w:szCs w:val="17"/>
                          </w:rPr>
                        </m:ctrlPr>
                      </m:dPr>
                      <m:e>
                        <m:r>
                          <w:rPr>
                            <w:rFonts w:ascii="Cambria Math" w:hAnsi="Cambria Math"/>
                            <w:sz w:val="17"/>
                            <w:szCs w:val="17"/>
                          </w:rPr>
                          <m:t>u,v</m:t>
                        </m:r>
                      </m:e>
                    </m:d>
                    <m:r>
                      <w:rPr>
                        <w:rFonts w:ascii="Cambria Math" w:hAnsi="Cambria Math"/>
                        <w:sz w:val="17"/>
                        <w:szCs w:val="17"/>
                      </w:rPr>
                      <m:t xml:space="preserve"> </m:t>
                    </m:r>
                    <m:sSub>
                      <m:sSubPr>
                        <m:ctrlPr>
                          <w:rPr>
                            <w:rFonts w:ascii="Cambria Math" w:hAnsi="Cambria Math" w:cs="Cambria Math"/>
                            <w:i/>
                            <w:sz w:val="17"/>
                            <w:szCs w:val="17"/>
                          </w:rPr>
                        </m:ctrlPr>
                      </m:sSubPr>
                      <m:e>
                        <m:r>
                          <w:rPr>
                            <w:rFonts w:ascii="Cambria Math" w:hAnsi="Cambria Math" w:cs="Cambria Math"/>
                            <w:sz w:val="17"/>
                            <w:szCs w:val="17"/>
                          </w:rPr>
                          <m:t>h</m:t>
                        </m:r>
                      </m:e>
                      <m:sub>
                        <m:r>
                          <m:rPr>
                            <m:nor/>
                          </m:rPr>
                          <w:rPr>
                            <w:rFonts w:ascii="Cambria Math" w:hAnsi="Cambria Math" w:cs="Cambria Math"/>
                            <w:sz w:val="17"/>
                            <w:szCs w:val="17"/>
                          </w:rPr>
                          <m:t>cam</m:t>
                        </m:r>
                      </m:sub>
                    </m:sSub>
                    <m:d>
                      <m:dPr>
                        <m:ctrlPr>
                          <w:rPr>
                            <w:rFonts w:ascii="Cambria Math" w:hAnsi="Cambria Math" w:cs="Cambria Math"/>
                            <w:i/>
                            <w:sz w:val="17"/>
                            <w:szCs w:val="17"/>
                          </w:rPr>
                        </m:ctrlPr>
                      </m:dPr>
                      <m:e>
                        <m:r>
                          <w:rPr>
                            <w:rFonts w:ascii="Cambria Math" w:hAnsi="Cambria Math"/>
                            <w:sz w:val="17"/>
                            <w:szCs w:val="17"/>
                          </w:rPr>
                          <m:t>x-u</m:t>
                        </m:r>
                        <m:r>
                          <w:rPr>
                            <w:rFonts w:ascii="Cambria Math" w:hAnsi="Cambria Math" w:cs="Cambria Math"/>
                            <w:sz w:val="17"/>
                            <w:szCs w:val="17"/>
                          </w:rPr>
                          <m:t>,</m:t>
                        </m:r>
                        <m:r>
                          <w:rPr>
                            <w:rFonts w:ascii="Cambria Math" w:hAnsi="Cambria Math"/>
                            <w:sz w:val="17"/>
                            <w:szCs w:val="17"/>
                          </w:rPr>
                          <m:t>y-v</m:t>
                        </m:r>
                        <m:r>
                          <w:rPr>
                            <w:rFonts w:ascii="Cambria Math" w:hAnsi="Cambria Math" w:cs="Cambria Math"/>
                            <w:sz w:val="17"/>
                            <w:szCs w:val="17"/>
                          </w:rPr>
                          <m:t>;</m:t>
                        </m:r>
                        <m:r>
                          <w:rPr>
                            <w:rFonts w:ascii="Cambria Math" w:hAnsi="Cambria Math"/>
                            <w:sz w:val="17"/>
                            <w:szCs w:val="17"/>
                          </w:rPr>
                          <m:t>u</m:t>
                        </m:r>
                        <m:r>
                          <w:rPr>
                            <w:rFonts w:ascii="Cambria Math" w:hAnsi="Cambria Math" w:cs="Cambria Math"/>
                            <w:sz w:val="17"/>
                            <w:szCs w:val="17"/>
                          </w:rPr>
                          <m:t>,</m:t>
                        </m:r>
                        <m:r>
                          <w:rPr>
                            <w:rFonts w:ascii="Cambria Math" w:hAnsi="Cambria Math"/>
                            <w:sz w:val="17"/>
                            <w:szCs w:val="17"/>
                          </w:rPr>
                          <m:t>v</m:t>
                        </m:r>
                      </m:e>
                    </m:d>
                    <m:ctrlPr>
                      <w:rPr>
                        <w:rFonts w:ascii="Cambria Math" w:hAnsi="Cambria Math" w:cs="Cambria Math"/>
                        <w:sz w:val="17"/>
                        <w:szCs w:val="17"/>
                      </w:rPr>
                    </m:ctrlPr>
                  </m:e>
                </m:nary>
                <m:r>
                  <w:rPr>
                    <w:rFonts w:ascii="Cambria Math" w:hAnsi="Cambria Math" w:cs="Cambria Math"/>
                    <w:sz w:val="17"/>
                    <w:szCs w:val="17"/>
                  </w:rPr>
                  <m:t xml:space="preserve"> d</m:t>
                </m:r>
                <m:r>
                  <w:rPr>
                    <w:rFonts w:ascii="Cambria Math" w:hAnsi="Cambria Math"/>
                    <w:sz w:val="17"/>
                    <w:szCs w:val="17"/>
                  </w:rPr>
                  <m:t>u</m:t>
                </m:r>
                <m:r>
                  <w:rPr>
                    <w:rFonts w:ascii="Cambria Math" w:hAnsi="Cambria Math" w:cs="Cambria Math"/>
                    <w:sz w:val="17"/>
                    <w:szCs w:val="17"/>
                  </w:rPr>
                  <m:t>d</m:t>
                </m:r>
                <m:r>
                  <w:rPr>
                    <w:rFonts w:ascii="Cambria Math" w:hAnsi="Cambria Math"/>
                    <w:sz w:val="17"/>
                    <w:szCs w:val="17"/>
                  </w:rPr>
                  <m:t>v</m:t>
                </m:r>
              </m:oMath>
            </m:oMathPara>
          </w:p>
        </w:tc>
        <w:tc>
          <w:tcPr>
            <w:tcW w:w="400" w:type="pct"/>
            <w:vAlign w:val="center"/>
          </w:tcPr>
          <w:p w14:paraId="0B2974DA" w14:textId="5E8C6751" w:rsidR="004B243D" w:rsidRPr="00C7304E" w:rsidRDefault="004B243D" w:rsidP="00152B19">
            <w:pPr>
              <w:pStyle w:val="OEBody"/>
              <w:jc w:val="center"/>
              <w:rPr>
                <w:rStyle w:val="BookTitle"/>
                <w:sz w:val="18"/>
                <w:szCs w:val="18"/>
              </w:rPr>
            </w:pPr>
            <w:bookmarkStart w:id="94" w:name="_Ref464486891"/>
            <w:r w:rsidRPr="00005525">
              <w:rPr>
                <w:rStyle w:val="BookTitle"/>
                <w:sz w:val="18"/>
                <w:szCs w:val="18"/>
              </w:rPr>
              <w:t>(</w:t>
            </w:r>
            <w:r w:rsidRPr="00005525">
              <w:rPr>
                <w:rStyle w:val="BookTitle"/>
                <w:b/>
                <w:sz w:val="18"/>
                <w:szCs w:val="18"/>
              </w:rPr>
              <w:fldChar w:fldCharType="begin"/>
            </w:r>
            <w:r w:rsidRPr="00005525">
              <w:rPr>
                <w:rStyle w:val="BookTitle"/>
                <w:sz w:val="18"/>
                <w:szCs w:val="18"/>
              </w:rPr>
              <w:instrText xml:space="preserve"> SEQ Equation \* ARABIC </w:instrText>
            </w:r>
            <w:r w:rsidRPr="00005525">
              <w:rPr>
                <w:rStyle w:val="BookTitle"/>
                <w:b/>
                <w:sz w:val="18"/>
                <w:szCs w:val="18"/>
              </w:rPr>
              <w:fldChar w:fldCharType="separate"/>
            </w:r>
            <w:r w:rsidR="00B255F9">
              <w:rPr>
                <w:rStyle w:val="BookTitle"/>
                <w:noProof/>
                <w:sz w:val="18"/>
                <w:szCs w:val="18"/>
              </w:rPr>
              <w:t>41</w:t>
            </w:r>
            <w:r w:rsidRPr="00005525">
              <w:rPr>
                <w:rStyle w:val="BookTitle"/>
                <w:b/>
                <w:sz w:val="18"/>
                <w:szCs w:val="18"/>
              </w:rPr>
              <w:fldChar w:fldCharType="end"/>
            </w:r>
            <w:r w:rsidRPr="00005525">
              <w:rPr>
                <w:rStyle w:val="BookTitle"/>
                <w:sz w:val="18"/>
                <w:szCs w:val="18"/>
              </w:rPr>
              <w:t>)</w:t>
            </w:r>
            <w:bookmarkEnd w:id="94"/>
          </w:p>
        </w:tc>
      </w:tr>
    </w:tbl>
    <w:p w14:paraId="7BC94E83" w14:textId="261261F8" w:rsidR="00430F95" w:rsidRDefault="00F452F0" w:rsidP="00745017">
      <w:pPr>
        <w:pStyle w:val="10BodyIndent"/>
        <w:ind w:firstLine="0"/>
      </w:pPr>
      <w:r>
        <w:rPr>
          <w:rStyle w:val="OEBodyChar"/>
          <w:rFonts w:ascii="Cambria" w:hAnsi="Cambria"/>
          <w:szCs w:val="17"/>
        </w:rPr>
        <w:t xml:space="preserve">The term </w:t>
      </w:r>
      <m:oMath>
        <m:r>
          <w:rPr>
            <w:rFonts w:ascii="Cambria Math" w:hAnsi="Cambria Math"/>
          </w:rPr>
          <m:t>p</m:t>
        </m:r>
        <m:d>
          <m:dPr>
            <m:ctrlPr>
              <w:rPr>
                <w:rFonts w:ascii="Cambria Math" w:hAnsi="Cambria Math"/>
              </w:rPr>
            </m:ctrlPr>
          </m:dPr>
          <m:e>
            <m:r>
              <w:rPr>
                <w:rFonts w:ascii="Cambria Math" w:hAnsi="Cambria Math"/>
              </w:rPr>
              <m:t>u</m:t>
            </m:r>
            <m:r>
              <m:rPr>
                <m:sty m:val="p"/>
              </m:rPr>
              <w:rPr>
                <w:rFonts w:ascii="Cambria Math" w:hAnsi="Cambria Math"/>
              </w:rPr>
              <m:t>,</m:t>
            </m:r>
            <m:r>
              <w:rPr>
                <w:rFonts w:ascii="Cambria Math" w:hAnsi="Cambria Math"/>
              </w:rPr>
              <m:t>v</m:t>
            </m:r>
          </m:e>
        </m:d>
      </m:oMath>
      <w:r>
        <w:t xml:space="preserve"> represents the camera image of the projected pattern, while </w:t>
      </w:r>
      <m:oMath>
        <m:r>
          <w:rPr>
            <w:rFonts w:ascii="Cambria Math" w:hAnsi="Cambria Math"/>
          </w:rPr>
          <m:t>r</m:t>
        </m:r>
        <m:d>
          <m:dPr>
            <m:ctrlPr>
              <w:rPr>
                <w:rFonts w:ascii="Cambria Math" w:hAnsi="Cambria Math"/>
              </w:rPr>
            </m:ctrlPr>
          </m:dPr>
          <m:e>
            <m:r>
              <w:rPr>
                <w:rFonts w:ascii="Cambria Math" w:hAnsi="Cambria Math"/>
              </w:rPr>
              <m:t>u</m:t>
            </m:r>
            <m:r>
              <m:rPr>
                <m:sty m:val="p"/>
              </m:rPr>
              <w:rPr>
                <w:rFonts w:ascii="Cambria Math" w:hAnsi="Cambria Math"/>
              </w:rPr>
              <m:t>,</m:t>
            </m:r>
            <m:r>
              <w:rPr>
                <w:rFonts w:ascii="Cambria Math" w:hAnsi="Cambria Math"/>
              </w:rPr>
              <m:t>v</m:t>
            </m:r>
          </m:e>
        </m:d>
      </m:oMath>
      <w:r>
        <w:t xml:space="preserve"> represents the geometric image of the scene under uniform illumination. </w:t>
      </w:r>
      <w:r w:rsidR="00191AAC">
        <w:t>Please n</w:t>
      </w:r>
      <w:r>
        <w:t xml:space="preserve">ote </w:t>
      </w:r>
      <w:r w:rsidR="00DA20DD">
        <w:t xml:space="preserve">in this case </w:t>
      </w:r>
      <w:r>
        <w:t>t</w:t>
      </w:r>
      <w:r w:rsidR="004B243D">
        <w:t xml:space="preserve">he term </w:t>
      </w:r>
      <m:oMath>
        <m:r>
          <w:rPr>
            <w:rFonts w:ascii="Cambria Math" w:hAnsi="Cambria Math"/>
          </w:rPr>
          <m:t xml:space="preserve">p(u,v) </m:t>
        </m:r>
      </m:oMath>
      <w:r>
        <w:t>subsumes</w:t>
      </w:r>
      <w:r w:rsidR="004B243D">
        <w:t xml:space="preserve"> the effect of </w:t>
      </w:r>
      <w:r w:rsidR="00087C97">
        <w:t>blurring due to the illumination optics</w:t>
      </w:r>
      <w:r w:rsidR="00B371AF">
        <w:t>. Th</w:t>
      </w:r>
      <w:r>
        <w:t>is</w:t>
      </w:r>
      <w:r w:rsidR="00B371AF">
        <w:t xml:space="preserve"> blur</w:t>
      </w:r>
      <w:r w:rsidR="00087C97">
        <w:t xml:space="preserve"> is space-invariant on account of the constraints imposed in previous paragraphs. </w:t>
      </w:r>
      <w:r>
        <w:t>T</w:t>
      </w:r>
      <w:r w:rsidR="00087C97">
        <w:t xml:space="preserve">he space-variance arising from defocus may be disregarded when dealing with 2D scenes. Additionally, </w:t>
      </w:r>
      <w:r w:rsidR="00114D2B">
        <w:t xml:space="preserve">the use of </w:t>
      </w:r>
      <w:r w:rsidR="00087C97">
        <w:t xml:space="preserve">beam scanning </w:t>
      </w:r>
      <w:r w:rsidR="00B61061">
        <w:t>solutions</w:t>
      </w:r>
      <w:r w:rsidR="00087C97">
        <w:t xml:space="preserve"> </w:t>
      </w:r>
      <w:r w:rsidR="00114D2B">
        <w:t>for</w:t>
      </w:r>
      <w:r w:rsidR="00087C97">
        <w:t xml:space="preserve"> </w:t>
      </w:r>
      <w:r w:rsidR="00A2596C">
        <w:t>illuminating</w:t>
      </w:r>
      <w:r w:rsidR="00087C97">
        <w:t xml:space="preserve"> the object volume allow us to disregard space-variance in the illumination blur</w:t>
      </w:r>
      <w:r>
        <w:t>, on account of the limited beam divergence at standoff</w:t>
      </w:r>
      <w:r w:rsidR="00087C97">
        <w:t>.</w:t>
      </w:r>
    </w:p>
    <w:p w14:paraId="221543D3" w14:textId="69E7BC2D" w:rsidR="00582635" w:rsidRDefault="00A82D1B" w:rsidP="00E1406A">
      <w:pPr>
        <w:pStyle w:val="10BodyIndent"/>
      </w:pPr>
      <w:r>
        <w:t>In the event that</w:t>
      </w:r>
      <w:r w:rsidR="008D3A68">
        <w:t xml:space="preserve"> the image sensor out</w:t>
      </w:r>
      <w:r w:rsidR="00C16A0F">
        <w:t>-</w:t>
      </w:r>
      <w:r w:rsidR="008D3A68">
        <w:t>resolves the imaging optics, t</w:t>
      </w:r>
      <w:r w:rsidR="00C23495">
        <w:t xml:space="preserve">he camera image </w:t>
      </w:r>
      <w:r w:rsidR="008D3A68">
        <w:t>of Eq.</w:t>
      </w:r>
      <w:r w:rsidR="008D3A68">
        <w:fldChar w:fldCharType="begin"/>
      </w:r>
      <w:r w:rsidR="008D3A68">
        <w:instrText xml:space="preserve"> REF _Ref464486891 \h </w:instrText>
      </w:r>
      <w:r w:rsidR="00C16A0F">
        <w:instrText xml:space="preserve"> \* MERGEFORMAT </w:instrText>
      </w:r>
      <w:r w:rsidR="008D3A68">
        <w:fldChar w:fldCharType="separate"/>
      </w:r>
      <w:r w:rsidR="00B255F9" w:rsidRPr="00B255F9">
        <w:t>(41)</w:t>
      </w:r>
      <w:r w:rsidR="008D3A68">
        <w:fldChar w:fldCharType="end"/>
      </w:r>
      <w:r w:rsidR="008D3A68">
        <w:t xml:space="preserve"> </w:t>
      </w:r>
      <w:r w:rsidR="00C23495">
        <w:t xml:space="preserve">may be resampled so that its inter-sample-spacing matches that of the illumination pattern </w:t>
      </w:r>
      <m:oMath>
        <m:r>
          <m:rPr>
            <m:sty m:val="p"/>
          </m:rPr>
          <w:rPr>
            <w:rFonts w:ascii="Cambria Math" w:hAnsi="Cambria Math"/>
          </w:rPr>
          <m:t>(</m:t>
        </m:r>
        <m:acc>
          <m:accPr>
            <m:chr m:val="́"/>
            <m:ctrlPr>
              <w:rPr>
                <w:rFonts w:ascii="Cambria Math" w:hAnsi="Cambria Math"/>
              </w:rPr>
            </m:ctrlPr>
          </m:accPr>
          <m:e>
            <m:r>
              <m:rPr>
                <m:sty m:val="p"/>
              </m:rPr>
              <w:rPr>
                <w:rFonts w:ascii="Cambria Math" w:hAnsi="Cambria Math"/>
              </w:rPr>
              <m:t>Δ</m:t>
            </m:r>
          </m:e>
        </m:acc>
        <m:r>
          <m:rPr>
            <m:sty m:val="p"/>
          </m:rPr>
          <w:rPr>
            <w:rFonts w:ascii="Cambria Math" w:hAnsi="Cambria Math"/>
          </w:rPr>
          <m:t>)</m:t>
        </m:r>
      </m:oMath>
      <w:r w:rsidR="00C23495">
        <w:t xml:space="preserve">, and the respective sampling grids are aligned. </w:t>
      </w:r>
      <w:r w:rsidR="002E4D57">
        <w:t xml:space="preserve">The </w:t>
      </w:r>
      <w:r w:rsidR="00430F95">
        <w:t>expression for the re-sampled camera image may be</w:t>
      </w:r>
      <w:r w:rsidR="002E4D57">
        <w:t xml:space="preserve"> re-cast </w:t>
      </w:r>
      <w:r w:rsidR="00430F95">
        <w:t>in the projector coordinates by using the coordinate mapping of Eq.</w:t>
      </w:r>
      <w:r w:rsidR="008D3A68">
        <w:fldChar w:fldCharType="begin"/>
      </w:r>
      <w:r w:rsidR="008D3A68">
        <w:instrText xml:space="preserve"> REF _Ref331640651 \h </w:instrText>
      </w:r>
      <w:r w:rsidR="00C16A0F">
        <w:instrText xml:space="preserve"> \* MERGEFORMAT </w:instrText>
      </w:r>
      <w:r w:rsidR="008D3A68">
        <w:fldChar w:fldCharType="separate"/>
      </w:r>
      <w:r w:rsidR="00B255F9" w:rsidRPr="00B255F9">
        <w:t>(9)</w:t>
      </w:r>
      <w:r w:rsidR="008D3A68">
        <w:fldChar w:fldCharType="end"/>
      </w:r>
      <w:r w:rsidR="00EC0D40">
        <w:t xml:space="preserve">, </w:t>
      </w:r>
      <w:r w:rsidR="00582635">
        <w:t>using the infinite homography</w:t>
      </w:r>
      <w:r w:rsidR="00EC0D40">
        <w:t xml:space="preserve"> </w:t>
      </w:r>
      <w:r w:rsidR="008D3A68">
        <w:t xml:space="preserve"> </w:t>
      </w:r>
      <m:oMath>
        <m:sSup>
          <m:sSupPr>
            <m:ctrlPr>
              <w:rPr>
                <w:rFonts w:ascii="Cambria Math" w:eastAsia="MS Mincho" w:hAnsi="Cambria Math"/>
                <w:b/>
                <w:i/>
                <w:szCs w:val="20"/>
              </w:rPr>
            </m:ctrlPr>
          </m:sSupPr>
          <m:e>
            <m:acc>
              <m:accPr>
                <m:chr m:val="́"/>
                <m:ctrlPr>
                  <w:rPr>
                    <w:rFonts w:ascii="Cambria Math" w:eastAsia="MS Mincho" w:hAnsi="Cambria Math"/>
                    <w:b/>
                    <w:i/>
                    <w:color w:val="auto"/>
                    <w:spacing w:val="0"/>
                    <w:kern w:val="0"/>
                    <w:sz w:val="24"/>
                    <w:szCs w:val="20"/>
                    <w:shd w:val="clear" w:color="auto" w:fill="auto"/>
                    <w14:ligatures w14:val="none"/>
                  </w:rPr>
                </m:ctrlPr>
              </m:accPr>
              <m:e>
                <m:r>
                  <m:rPr>
                    <m:sty m:val="bi"/>
                  </m:rPr>
                  <w:rPr>
                    <w:rFonts w:ascii="Cambria Math" w:eastAsia="MS Mincho" w:hAnsi="Cambria Math"/>
                    <w:szCs w:val="20"/>
                  </w:rPr>
                  <m:t>H</m:t>
                </m:r>
              </m:e>
            </m:acc>
          </m:e>
          <m:sup>
            <m:r>
              <m:rPr>
                <m:sty m:val="bi"/>
              </m:rPr>
              <w:rPr>
                <w:rFonts w:ascii="Cambria Math" w:eastAsia="MS Mincho" w:hAnsi="Cambria Math"/>
                <w:szCs w:val="20"/>
              </w:rPr>
              <m:t>∞</m:t>
            </m:r>
          </m:sup>
        </m:sSup>
        <m:r>
          <m:rPr>
            <m:sty m:val="bi"/>
          </m:rPr>
          <w:rPr>
            <w:rFonts w:ascii="Cambria Math" w:eastAsia="MS Mincho" w:hAnsi="Cambria Math"/>
            <w:szCs w:val="20"/>
          </w:rPr>
          <m:t>=</m:t>
        </m:r>
        <m:r>
          <m:rPr>
            <m:sty m:val="bi"/>
          </m:rPr>
          <w:rPr>
            <w:rFonts w:ascii="Cambria Math" w:hAnsi="Cambria Math"/>
            <w:szCs w:val="20"/>
          </w:rPr>
          <m:t>K</m:t>
        </m:r>
        <m:sSup>
          <m:sSupPr>
            <m:ctrlPr>
              <w:rPr>
                <w:rFonts w:ascii="Cambria Math" w:eastAsia="MS Mincho" w:hAnsi="Cambria Math"/>
                <w:b/>
                <w:i/>
                <w:szCs w:val="20"/>
              </w:rPr>
            </m:ctrlPr>
          </m:sSupPr>
          <m:e>
            <m:acc>
              <m:accPr>
                <m:chr m:val="́"/>
                <m:ctrlPr>
                  <w:rPr>
                    <w:rFonts w:ascii="Cambria Math" w:eastAsia="MS Mincho" w:hAnsi="Cambria Math"/>
                    <w:b/>
                    <w:i/>
                    <w:color w:val="auto"/>
                    <w:spacing w:val="0"/>
                    <w:kern w:val="0"/>
                    <w:sz w:val="24"/>
                    <w:szCs w:val="20"/>
                    <w:shd w:val="clear" w:color="auto" w:fill="auto"/>
                    <w14:ligatures w14:val="none"/>
                  </w:rPr>
                </m:ctrlPr>
              </m:accPr>
              <m:e>
                <m:r>
                  <m:rPr>
                    <m:sty m:val="bi"/>
                  </m:rPr>
                  <w:rPr>
                    <w:rFonts w:ascii="Cambria Math" w:eastAsia="MS Mincho" w:hAnsi="Cambria Math"/>
                    <w:szCs w:val="20"/>
                  </w:rPr>
                  <m:t>K</m:t>
                </m:r>
              </m:e>
            </m:acc>
          </m:e>
          <m:sup>
            <m:r>
              <m:rPr>
                <m:sty m:val="bi"/>
              </m:rPr>
              <w:rPr>
                <w:rFonts w:ascii="Cambria Math" w:eastAsia="MS Mincho" w:hAnsi="Cambria Math"/>
                <w:szCs w:val="20"/>
              </w:rPr>
              <m:t>-1</m:t>
            </m:r>
          </m:sup>
        </m:sSup>
      </m:oMath>
      <w:r w:rsidR="00EC0D40" w:rsidRPr="00EC0D40">
        <w:rPr>
          <w:szCs w:val="20"/>
        </w:rPr>
        <w:t>.</w:t>
      </w:r>
      <w:r w:rsidR="00EC0D40">
        <w:t xml:space="preserve"> </w:t>
      </w:r>
      <w:r w:rsidR="00114D2B">
        <w:t xml:space="preserve">The choice reflects restrictions imposed by the coincident and bistatic stereo arrangements considered </w:t>
      </w:r>
      <w:r w:rsidR="00582635">
        <w:t>in this discussion</w:t>
      </w:r>
      <w:r w:rsidR="00114D2B">
        <w:t xml:space="preserve">. </w:t>
      </w:r>
    </w:p>
    <w:p w14:paraId="2F876352" w14:textId="68CB129D" w:rsidR="002E4D57" w:rsidRDefault="008D3A68" w:rsidP="00E1406A">
      <w:pPr>
        <w:pStyle w:val="10BodyIndent"/>
      </w:pPr>
      <w:r>
        <w:t xml:space="preserve">The final expression </w:t>
      </w:r>
      <w:r w:rsidR="00A82D1B">
        <w:t xml:space="preserve">for the </w:t>
      </w:r>
      <w:r w:rsidR="00582635">
        <w:t xml:space="preserve">resampled camera image </w:t>
      </w:r>
      <w:r>
        <w:t>is provided below:</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9" w:type="dxa"/>
          <w:right w:w="29" w:type="dxa"/>
        </w:tblCellMar>
        <w:tblLook w:val="04A0" w:firstRow="1" w:lastRow="0" w:firstColumn="1" w:lastColumn="0" w:noHBand="0" w:noVBand="1"/>
      </w:tblPr>
      <w:tblGrid>
        <w:gridCol w:w="4511"/>
        <w:gridCol w:w="392"/>
      </w:tblGrid>
      <w:tr w:rsidR="008D3A68" w:rsidRPr="00CC0287" w14:paraId="471E2D86" w14:textId="77777777" w:rsidTr="00152B19">
        <w:trPr>
          <w:jc w:val="center"/>
        </w:trPr>
        <w:tc>
          <w:tcPr>
            <w:tcW w:w="4600" w:type="pct"/>
            <w:vAlign w:val="center"/>
          </w:tcPr>
          <w:p w14:paraId="5A418220" w14:textId="0105737F" w:rsidR="008D3A68" w:rsidRPr="00A82D1B" w:rsidRDefault="00C16A0F" w:rsidP="00152B19">
            <w:pPr>
              <w:pStyle w:val="OEBody"/>
              <w:spacing w:line="360" w:lineRule="auto"/>
              <w:jc w:val="left"/>
              <w:rPr>
                <w:sz w:val="17"/>
                <w:szCs w:val="17"/>
              </w:rPr>
            </w:pPr>
            <m:oMathPara>
              <m:oMath>
                <m:r>
                  <w:rPr>
                    <w:rFonts w:ascii="Cambria Math" w:hAnsi="Cambria Math" w:cs="Cambria Math"/>
                    <w:sz w:val="17"/>
                    <w:szCs w:val="17"/>
                  </w:rPr>
                  <m:t>i</m:t>
                </m:r>
                <m:d>
                  <m:dPr>
                    <m:ctrlPr>
                      <w:rPr>
                        <w:rFonts w:ascii="Cambria Math" w:hAnsi="Cambria Math" w:cs="Cambria Math"/>
                        <w:i/>
                        <w:sz w:val="17"/>
                        <w:szCs w:val="17"/>
                      </w:rPr>
                    </m:ctrlPr>
                  </m:dPr>
                  <m:e>
                    <m:acc>
                      <m:accPr>
                        <m:chr m:val="́"/>
                        <m:ctrlPr>
                          <w:rPr>
                            <w:rFonts w:ascii="Cambria Math" w:hAnsi="Cambria Math" w:cs="Cambria Math"/>
                            <w:i/>
                            <w:sz w:val="17"/>
                            <w:szCs w:val="17"/>
                          </w:rPr>
                        </m:ctrlPr>
                      </m:accPr>
                      <m:e>
                        <m:r>
                          <w:rPr>
                            <w:rFonts w:ascii="Cambria Math" w:hAnsi="Cambria Math" w:cs="Cambria Math"/>
                            <w:sz w:val="17"/>
                            <w:szCs w:val="17"/>
                          </w:rPr>
                          <m:t>x</m:t>
                        </m:r>
                      </m:e>
                    </m:acc>
                    <m:r>
                      <w:rPr>
                        <w:rFonts w:ascii="Cambria Math" w:hAnsi="Cambria Math" w:cs="Cambria Math"/>
                        <w:sz w:val="17"/>
                        <w:szCs w:val="17"/>
                      </w:rPr>
                      <m:t>,</m:t>
                    </m:r>
                    <m:acc>
                      <m:accPr>
                        <m:chr m:val="́"/>
                        <m:ctrlPr>
                          <w:rPr>
                            <w:rFonts w:ascii="Cambria Math" w:hAnsi="Cambria Math" w:cs="Cambria Math"/>
                            <w:i/>
                            <w:sz w:val="17"/>
                            <w:szCs w:val="17"/>
                          </w:rPr>
                        </m:ctrlPr>
                      </m:accPr>
                      <m:e>
                        <m:r>
                          <w:rPr>
                            <w:rFonts w:ascii="Cambria Math" w:hAnsi="Cambria Math" w:cs="Cambria Math"/>
                            <w:sz w:val="17"/>
                            <w:szCs w:val="17"/>
                          </w:rPr>
                          <m:t>y</m:t>
                        </m:r>
                      </m:e>
                    </m:acc>
                  </m:e>
                </m:d>
                <m:r>
                  <w:rPr>
                    <w:rFonts w:ascii="Cambria Math" w:hAnsi="Cambria Math" w:cs="Cambria Math"/>
                    <w:sz w:val="17"/>
                    <w:szCs w:val="17"/>
                  </w:rPr>
                  <m:t>=</m:t>
                </m:r>
                <m:sSubSup>
                  <m:sSubSupPr>
                    <m:ctrlPr>
                      <w:rPr>
                        <w:rFonts w:ascii="Cambria Math" w:hAnsi="Cambria Math"/>
                        <w:i/>
                        <w:sz w:val="17"/>
                        <w:szCs w:val="17"/>
                      </w:rPr>
                    </m:ctrlPr>
                  </m:sSubSupPr>
                  <m:e>
                    <m:r>
                      <w:rPr>
                        <w:rFonts w:ascii="Cambria Math" w:hAnsi="Cambria Math"/>
                        <w:sz w:val="17"/>
                        <w:szCs w:val="17"/>
                      </w:rPr>
                      <m:t>κ</m:t>
                    </m:r>
                  </m:e>
                  <m:sub>
                    <m:r>
                      <w:rPr>
                        <w:rFonts w:ascii="Cambria Math" w:hAnsi="Cambria Math"/>
                        <w:sz w:val="17"/>
                        <w:szCs w:val="17"/>
                      </w:rPr>
                      <m:t>o</m:t>
                    </m:r>
                  </m:sub>
                  <m:sup>
                    <m:r>
                      <w:rPr>
                        <w:rFonts w:ascii="Cambria Math" w:hAnsi="Cambria Math"/>
                        <w:sz w:val="17"/>
                        <w:szCs w:val="17"/>
                      </w:rPr>
                      <m:t>-2</m:t>
                    </m:r>
                  </m:sup>
                </m:sSubSup>
                <m:nary>
                  <m:naryPr>
                    <m:chr m:val="∬"/>
                    <m:subHide m:val="1"/>
                    <m:supHide m:val="1"/>
                    <m:ctrlPr>
                      <w:rPr>
                        <w:rFonts w:ascii="Cambria Math" w:hAnsi="Cambria Math" w:cs="Cambria Math"/>
                        <w:i/>
                        <w:sz w:val="17"/>
                        <w:szCs w:val="17"/>
                      </w:rPr>
                    </m:ctrlPr>
                  </m:naryPr>
                  <m:sub/>
                  <m:sup>
                    <m:ctrlPr>
                      <w:rPr>
                        <w:rFonts w:ascii="Cambria Math" w:hAnsi="Cambria Math" w:cs="Cambria Math"/>
                        <w:sz w:val="17"/>
                        <w:szCs w:val="17"/>
                      </w:rPr>
                    </m:ctrlPr>
                  </m:sup>
                  <m:e>
                    <m:r>
                      <w:rPr>
                        <w:rFonts w:ascii="Cambria Math" w:hAnsi="Cambria Math" w:cs="Cambria Math"/>
                        <w:sz w:val="17"/>
                        <w:szCs w:val="17"/>
                      </w:rPr>
                      <m:t>p</m:t>
                    </m:r>
                    <m:d>
                      <m:dPr>
                        <m:ctrlPr>
                          <w:rPr>
                            <w:rFonts w:ascii="Cambria Math" w:hAnsi="Cambria Math" w:cs="Cambria Math"/>
                            <w:i/>
                            <w:sz w:val="17"/>
                            <w:szCs w:val="17"/>
                          </w:rPr>
                        </m:ctrlPr>
                      </m:dPr>
                      <m:e>
                        <m:acc>
                          <m:accPr>
                            <m:chr m:val="́"/>
                            <m:ctrlPr>
                              <w:rPr>
                                <w:rFonts w:ascii="Cambria Math" w:hAnsi="Cambria Math"/>
                                <w:i/>
                                <w:iCs/>
                                <w:sz w:val="17"/>
                                <w:szCs w:val="17"/>
                              </w:rPr>
                            </m:ctrlPr>
                          </m:accPr>
                          <m:e>
                            <m:r>
                              <w:rPr>
                                <w:rFonts w:ascii="Cambria Math" w:hAnsi="Cambria Math"/>
                                <w:sz w:val="17"/>
                                <w:szCs w:val="17"/>
                              </w:rPr>
                              <m:t>u</m:t>
                            </m:r>
                            <m:ctrlPr>
                              <w:rPr>
                                <w:rFonts w:ascii="Cambria Math" w:hAnsi="Cambria Math"/>
                                <w:i/>
                                <w:sz w:val="17"/>
                                <w:szCs w:val="17"/>
                              </w:rPr>
                            </m:ctrlPr>
                          </m:e>
                        </m:acc>
                        <m:r>
                          <w:rPr>
                            <w:rFonts w:ascii="Cambria Math" w:hAnsi="Cambria Math" w:cs="Cambria Math"/>
                            <w:sz w:val="17"/>
                            <w:szCs w:val="17"/>
                          </w:rPr>
                          <m:t>,</m:t>
                        </m:r>
                        <m:acc>
                          <m:accPr>
                            <m:chr m:val="́"/>
                            <m:ctrlPr>
                              <w:rPr>
                                <w:rFonts w:ascii="Cambria Math" w:hAnsi="Cambria Math"/>
                                <w:i/>
                                <w:iCs/>
                                <w:sz w:val="17"/>
                                <w:szCs w:val="17"/>
                              </w:rPr>
                            </m:ctrlPr>
                          </m:accPr>
                          <m:e>
                            <m:r>
                              <w:rPr>
                                <w:rFonts w:ascii="Cambria Math" w:hAnsi="Cambria Math"/>
                                <w:sz w:val="17"/>
                                <w:szCs w:val="17"/>
                              </w:rPr>
                              <m:t>v</m:t>
                            </m:r>
                            <m:ctrlPr>
                              <w:rPr>
                                <w:rFonts w:ascii="Cambria Math" w:hAnsi="Cambria Math"/>
                                <w:i/>
                                <w:sz w:val="17"/>
                                <w:szCs w:val="17"/>
                              </w:rPr>
                            </m:ctrlPr>
                          </m:e>
                        </m:acc>
                      </m:e>
                    </m:d>
                    <m:r>
                      <w:rPr>
                        <w:rFonts w:ascii="Cambria Math" w:hAnsi="Cambria Math" w:cs="Cambria Math"/>
                        <w:sz w:val="17"/>
                        <w:szCs w:val="17"/>
                      </w:rPr>
                      <m:t xml:space="preserve"> </m:t>
                    </m:r>
                    <m:acc>
                      <m:accPr>
                        <m:chr m:val="̃"/>
                        <m:ctrlPr>
                          <w:rPr>
                            <w:rFonts w:ascii="Cambria Math" w:hAnsi="Cambria Math"/>
                            <w:i/>
                            <w:sz w:val="17"/>
                            <w:szCs w:val="17"/>
                          </w:rPr>
                        </m:ctrlPr>
                      </m:accPr>
                      <m:e>
                        <m:r>
                          <w:rPr>
                            <w:rFonts w:ascii="Cambria Math" w:hAnsi="Cambria Math"/>
                            <w:sz w:val="17"/>
                            <w:szCs w:val="17"/>
                          </w:rPr>
                          <m:t>r</m:t>
                        </m:r>
                      </m:e>
                    </m:acc>
                    <m:d>
                      <m:dPr>
                        <m:ctrlPr>
                          <w:rPr>
                            <w:rFonts w:ascii="Cambria Math" w:hAnsi="Cambria Math"/>
                            <w:i/>
                            <w:sz w:val="17"/>
                            <w:szCs w:val="17"/>
                          </w:rPr>
                        </m:ctrlPr>
                      </m:dPr>
                      <m:e>
                        <m:acc>
                          <m:accPr>
                            <m:chr m:val="́"/>
                            <m:ctrlPr>
                              <w:rPr>
                                <w:rFonts w:ascii="Cambria Math" w:hAnsi="Cambria Math"/>
                                <w:i/>
                                <w:iCs/>
                                <w:sz w:val="17"/>
                                <w:szCs w:val="17"/>
                              </w:rPr>
                            </m:ctrlPr>
                          </m:accPr>
                          <m:e>
                            <m:r>
                              <w:rPr>
                                <w:rFonts w:ascii="Cambria Math" w:hAnsi="Cambria Math"/>
                                <w:sz w:val="17"/>
                                <w:szCs w:val="17"/>
                              </w:rPr>
                              <m:t>u</m:t>
                            </m:r>
                            <m:ctrlPr>
                              <w:rPr>
                                <w:rFonts w:ascii="Cambria Math" w:hAnsi="Cambria Math"/>
                                <w:i/>
                                <w:sz w:val="17"/>
                                <w:szCs w:val="17"/>
                              </w:rPr>
                            </m:ctrlPr>
                          </m:e>
                        </m:acc>
                        <m:r>
                          <w:rPr>
                            <w:rFonts w:ascii="Cambria Math" w:hAnsi="Cambria Math"/>
                            <w:sz w:val="17"/>
                            <w:szCs w:val="17"/>
                          </w:rPr>
                          <m:t>,</m:t>
                        </m:r>
                        <m:acc>
                          <m:accPr>
                            <m:chr m:val="́"/>
                            <m:ctrlPr>
                              <w:rPr>
                                <w:rFonts w:ascii="Cambria Math" w:hAnsi="Cambria Math"/>
                                <w:i/>
                                <w:iCs/>
                                <w:sz w:val="17"/>
                                <w:szCs w:val="17"/>
                              </w:rPr>
                            </m:ctrlPr>
                          </m:accPr>
                          <m:e>
                            <m:r>
                              <w:rPr>
                                <w:rFonts w:ascii="Cambria Math" w:hAnsi="Cambria Math"/>
                                <w:sz w:val="17"/>
                                <w:szCs w:val="17"/>
                              </w:rPr>
                              <m:t>v</m:t>
                            </m:r>
                            <m:ctrlPr>
                              <w:rPr>
                                <w:rFonts w:ascii="Cambria Math" w:hAnsi="Cambria Math"/>
                                <w:i/>
                                <w:sz w:val="17"/>
                                <w:szCs w:val="17"/>
                              </w:rPr>
                            </m:ctrlPr>
                          </m:e>
                        </m:acc>
                      </m:e>
                    </m:d>
                    <m:r>
                      <w:rPr>
                        <w:rFonts w:ascii="Cambria Math" w:hAnsi="Cambria Math"/>
                        <w:sz w:val="17"/>
                        <w:szCs w:val="17"/>
                      </w:rPr>
                      <m:t xml:space="preserve"> </m:t>
                    </m:r>
                    <m:sSub>
                      <m:sSubPr>
                        <m:ctrlPr>
                          <w:rPr>
                            <w:rFonts w:ascii="Cambria Math" w:hAnsi="Cambria Math" w:cs="Cambria Math"/>
                            <w:i/>
                            <w:sz w:val="17"/>
                            <w:szCs w:val="17"/>
                          </w:rPr>
                        </m:ctrlPr>
                      </m:sSubPr>
                      <m:e>
                        <m:acc>
                          <m:accPr>
                            <m:chr m:val="̃"/>
                            <m:ctrlPr>
                              <w:rPr>
                                <w:rFonts w:ascii="Cambria Math" w:hAnsi="Cambria Math" w:cs="Cambria Math"/>
                                <w:i/>
                                <w:sz w:val="17"/>
                                <w:szCs w:val="17"/>
                              </w:rPr>
                            </m:ctrlPr>
                          </m:accPr>
                          <m:e>
                            <m:r>
                              <w:rPr>
                                <w:rFonts w:ascii="Cambria Math" w:hAnsi="Cambria Math" w:cs="Cambria Math"/>
                                <w:sz w:val="17"/>
                                <w:szCs w:val="17"/>
                              </w:rPr>
                              <m:t>h</m:t>
                            </m:r>
                          </m:e>
                        </m:acc>
                      </m:e>
                      <m:sub>
                        <m:r>
                          <m:rPr>
                            <m:nor/>
                          </m:rPr>
                          <w:rPr>
                            <w:rFonts w:ascii="Cambria Math" w:hAnsi="Cambria Math" w:cs="Cambria Math"/>
                            <w:sz w:val="17"/>
                            <w:szCs w:val="17"/>
                          </w:rPr>
                          <m:t>cam</m:t>
                        </m:r>
                      </m:sub>
                    </m:sSub>
                    <m:d>
                      <m:dPr>
                        <m:ctrlPr>
                          <w:rPr>
                            <w:rFonts w:ascii="Cambria Math" w:hAnsi="Cambria Math" w:cs="Cambria Math"/>
                            <w:i/>
                            <w:sz w:val="17"/>
                            <w:szCs w:val="17"/>
                          </w:rPr>
                        </m:ctrlPr>
                      </m:dPr>
                      <m:e>
                        <m:acc>
                          <m:accPr>
                            <m:chr m:val="́"/>
                            <m:ctrlPr>
                              <w:rPr>
                                <w:rFonts w:ascii="Cambria Math" w:hAnsi="Cambria Math"/>
                                <w:i/>
                                <w:sz w:val="17"/>
                                <w:szCs w:val="17"/>
                              </w:rPr>
                            </m:ctrlPr>
                          </m:accPr>
                          <m:e>
                            <m:r>
                              <w:rPr>
                                <w:rFonts w:ascii="Cambria Math" w:hAnsi="Cambria Math"/>
                                <w:sz w:val="17"/>
                                <w:szCs w:val="17"/>
                              </w:rPr>
                              <m:t>x</m:t>
                            </m:r>
                          </m:e>
                        </m:acc>
                        <m:r>
                          <w:rPr>
                            <w:rFonts w:ascii="Cambria Math" w:hAnsi="Cambria Math"/>
                            <w:sz w:val="17"/>
                            <w:szCs w:val="17"/>
                          </w:rPr>
                          <m:t>-</m:t>
                        </m:r>
                        <m:acc>
                          <m:accPr>
                            <m:chr m:val="́"/>
                            <m:ctrlPr>
                              <w:rPr>
                                <w:rFonts w:ascii="Cambria Math" w:hAnsi="Cambria Math"/>
                                <w:i/>
                                <w:iCs/>
                                <w:sz w:val="17"/>
                                <w:szCs w:val="17"/>
                              </w:rPr>
                            </m:ctrlPr>
                          </m:accPr>
                          <m:e>
                            <m:r>
                              <w:rPr>
                                <w:rFonts w:ascii="Cambria Math" w:hAnsi="Cambria Math"/>
                                <w:sz w:val="17"/>
                                <w:szCs w:val="17"/>
                              </w:rPr>
                              <m:t>u</m:t>
                            </m:r>
                            <m:ctrlPr>
                              <w:rPr>
                                <w:rFonts w:ascii="Cambria Math" w:hAnsi="Cambria Math"/>
                                <w:i/>
                                <w:sz w:val="17"/>
                                <w:szCs w:val="17"/>
                              </w:rPr>
                            </m:ctrlPr>
                          </m:e>
                        </m:acc>
                        <m:r>
                          <w:rPr>
                            <w:rFonts w:ascii="Cambria Math" w:hAnsi="Cambria Math" w:cs="Cambria Math"/>
                            <w:sz w:val="17"/>
                            <w:szCs w:val="17"/>
                          </w:rPr>
                          <m:t>,</m:t>
                        </m:r>
                        <m:acc>
                          <m:accPr>
                            <m:chr m:val="́"/>
                            <m:ctrlPr>
                              <w:rPr>
                                <w:rFonts w:ascii="Cambria Math" w:hAnsi="Cambria Math"/>
                                <w:i/>
                                <w:sz w:val="17"/>
                                <w:szCs w:val="17"/>
                              </w:rPr>
                            </m:ctrlPr>
                          </m:accPr>
                          <m:e>
                            <m:r>
                              <w:rPr>
                                <w:rFonts w:ascii="Cambria Math" w:hAnsi="Cambria Math"/>
                                <w:sz w:val="17"/>
                                <w:szCs w:val="17"/>
                              </w:rPr>
                              <m:t>y</m:t>
                            </m:r>
                          </m:e>
                        </m:acc>
                        <m:r>
                          <w:rPr>
                            <w:rFonts w:ascii="Cambria Math" w:hAnsi="Cambria Math"/>
                            <w:sz w:val="17"/>
                            <w:szCs w:val="17"/>
                          </w:rPr>
                          <m:t>-</m:t>
                        </m:r>
                        <m:acc>
                          <m:accPr>
                            <m:chr m:val="́"/>
                            <m:ctrlPr>
                              <w:rPr>
                                <w:rFonts w:ascii="Cambria Math" w:hAnsi="Cambria Math"/>
                                <w:i/>
                                <w:iCs/>
                                <w:sz w:val="17"/>
                                <w:szCs w:val="17"/>
                              </w:rPr>
                            </m:ctrlPr>
                          </m:accPr>
                          <m:e>
                            <m:r>
                              <w:rPr>
                                <w:rFonts w:ascii="Cambria Math" w:hAnsi="Cambria Math"/>
                                <w:sz w:val="17"/>
                                <w:szCs w:val="17"/>
                              </w:rPr>
                              <m:t>v</m:t>
                            </m:r>
                            <m:ctrlPr>
                              <w:rPr>
                                <w:rFonts w:ascii="Cambria Math" w:hAnsi="Cambria Math"/>
                                <w:i/>
                                <w:sz w:val="17"/>
                                <w:szCs w:val="17"/>
                              </w:rPr>
                            </m:ctrlPr>
                          </m:e>
                        </m:acc>
                        <m:r>
                          <w:rPr>
                            <w:rFonts w:ascii="Cambria Math" w:hAnsi="Cambria Math" w:cs="Cambria Math"/>
                            <w:sz w:val="17"/>
                            <w:szCs w:val="17"/>
                          </w:rPr>
                          <m:t>;</m:t>
                        </m:r>
                        <m:acc>
                          <m:accPr>
                            <m:chr m:val="́"/>
                            <m:ctrlPr>
                              <w:rPr>
                                <w:rFonts w:ascii="Cambria Math" w:hAnsi="Cambria Math"/>
                                <w:i/>
                                <w:iCs/>
                                <w:sz w:val="17"/>
                                <w:szCs w:val="17"/>
                              </w:rPr>
                            </m:ctrlPr>
                          </m:accPr>
                          <m:e>
                            <m:r>
                              <w:rPr>
                                <w:rFonts w:ascii="Cambria Math" w:hAnsi="Cambria Math"/>
                                <w:sz w:val="17"/>
                                <w:szCs w:val="17"/>
                              </w:rPr>
                              <m:t>u</m:t>
                            </m:r>
                            <m:ctrlPr>
                              <w:rPr>
                                <w:rFonts w:ascii="Cambria Math" w:hAnsi="Cambria Math"/>
                                <w:i/>
                                <w:sz w:val="17"/>
                                <w:szCs w:val="17"/>
                              </w:rPr>
                            </m:ctrlPr>
                          </m:e>
                        </m:acc>
                        <m:r>
                          <w:rPr>
                            <w:rFonts w:ascii="Cambria Math" w:hAnsi="Cambria Math" w:cs="Cambria Math"/>
                            <w:sz w:val="17"/>
                            <w:szCs w:val="17"/>
                          </w:rPr>
                          <m:t>,</m:t>
                        </m:r>
                        <m:acc>
                          <m:accPr>
                            <m:chr m:val="́"/>
                            <m:ctrlPr>
                              <w:rPr>
                                <w:rFonts w:ascii="Cambria Math" w:hAnsi="Cambria Math"/>
                                <w:i/>
                                <w:iCs/>
                                <w:sz w:val="17"/>
                                <w:szCs w:val="17"/>
                              </w:rPr>
                            </m:ctrlPr>
                          </m:accPr>
                          <m:e>
                            <m:r>
                              <w:rPr>
                                <w:rFonts w:ascii="Cambria Math" w:hAnsi="Cambria Math"/>
                                <w:sz w:val="17"/>
                                <w:szCs w:val="17"/>
                              </w:rPr>
                              <m:t>v</m:t>
                            </m:r>
                            <m:ctrlPr>
                              <w:rPr>
                                <w:rFonts w:ascii="Cambria Math" w:hAnsi="Cambria Math"/>
                                <w:i/>
                                <w:sz w:val="17"/>
                                <w:szCs w:val="17"/>
                              </w:rPr>
                            </m:ctrlPr>
                          </m:e>
                        </m:acc>
                      </m:e>
                    </m:d>
                    <m:ctrlPr>
                      <w:rPr>
                        <w:rFonts w:ascii="Cambria Math" w:hAnsi="Cambria Math" w:cs="Cambria Math"/>
                        <w:sz w:val="17"/>
                        <w:szCs w:val="17"/>
                      </w:rPr>
                    </m:ctrlPr>
                  </m:e>
                </m:nary>
                <m:r>
                  <w:rPr>
                    <w:rFonts w:ascii="Cambria Math" w:hAnsi="Cambria Math" w:cs="Cambria Math"/>
                    <w:sz w:val="17"/>
                    <w:szCs w:val="17"/>
                  </w:rPr>
                  <m:t xml:space="preserve"> d</m:t>
                </m:r>
                <m:acc>
                  <m:accPr>
                    <m:chr m:val="́"/>
                    <m:ctrlPr>
                      <w:rPr>
                        <w:rFonts w:ascii="Cambria Math" w:hAnsi="Cambria Math"/>
                        <w:i/>
                        <w:iCs/>
                        <w:sz w:val="17"/>
                        <w:szCs w:val="17"/>
                      </w:rPr>
                    </m:ctrlPr>
                  </m:accPr>
                  <m:e>
                    <m:r>
                      <w:rPr>
                        <w:rFonts w:ascii="Cambria Math" w:hAnsi="Cambria Math"/>
                        <w:sz w:val="17"/>
                        <w:szCs w:val="17"/>
                      </w:rPr>
                      <m:t>u</m:t>
                    </m:r>
                    <m:ctrlPr>
                      <w:rPr>
                        <w:rFonts w:ascii="Cambria Math" w:hAnsi="Cambria Math"/>
                        <w:i/>
                        <w:sz w:val="17"/>
                        <w:szCs w:val="17"/>
                      </w:rPr>
                    </m:ctrlPr>
                  </m:e>
                </m:acc>
                <m:r>
                  <w:rPr>
                    <w:rFonts w:ascii="Cambria Math" w:hAnsi="Cambria Math" w:cs="Cambria Math"/>
                    <w:sz w:val="17"/>
                    <w:szCs w:val="17"/>
                  </w:rPr>
                  <m:t>d</m:t>
                </m:r>
                <m:acc>
                  <m:accPr>
                    <m:chr m:val="́"/>
                    <m:ctrlPr>
                      <w:rPr>
                        <w:rFonts w:ascii="Cambria Math" w:hAnsi="Cambria Math"/>
                        <w:i/>
                        <w:iCs/>
                        <w:sz w:val="17"/>
                        <w:szCs w:val="17"/>
                      </w:rPr>
                    </m:ctrlPr>
                  </m:accPr>
                  <m:e>
                    <m:r>
                      <w:rPr>
                        <w:rFonts w:ascii="Cambria Math" w:hAnsi="Cambria Math"/>
                        <w:sz w:val="17"/>
                        <w:szCs w:val="17"/>
                      </w:rPr>
                      <m:t>v</m:t>
                    </m:r>
                    <m:ctrlPr>
                      <w:rPr>
                        <w:rFonts w:ascii="Cambria Math" w:hAnsi="Cambria Math"/>
                        <w:i/>
                        <w:sz w:val="17"/>
                        <w:szCs w:val="17"/>
                      </w:rPr>
                    </m:ctrlPr>
                  </m:e>
                </m:acc>
              </m:oMath>
            </m:oMathPara>
          </w:p>
        </w:tc>
        <w:tc>
          <w:tcPr>
            <w:tcW w:w="400" w:type="pct"/>
            <w:vAlign w:val="center"/>
          </w:tcPr>
          <w:p w14:paraId="1E29DD5E" w14:textId="6C4CED1B" w:rsidR="008D3A68" w:rsidRPr="00C7304E" w:rsidRDefault="008D3A68" w:rsidP="00152B19">
            <w:pPr>
              <w:pStyle w:val="OEBody"/>
              <w:jc w:val="center"/>
              <w:rPr>
                <w:rStyle w:val="BookTitle"/>
                <w:sz w:val="18"/>
                <w:szCs w:val="18"/>
              </w:rPr>
            </w:pPr>
            <w:bookmarkStart w:id="95" w:name="_Ref464489154"/>
            <w:r w:rsidRPr="00005525">
              <w:rPr>
                <w:rStyle w:val="BookTitle"/>
                <w:sz w:val="18"/>
                <w:szCs w:val="18"/>
              </w:rPr>
              <w:t>(</w:t>
            </w:r>
            <w:r w:rsidRPr="00005525">
              <w:rPr>
                <w:rStyle w:val="BookTitle"/>
                <w:b/>
                <w:sz w:val="18"/>
                <w:szCs w:val="18"/>
              </w:rPr>
              <w:fldChar w:fldCharType="begin"/>
            </w:r>
            <w:r w:rsidRPr="00005525">
              <w:rPr>
                <w:rStyle w:val="BookTitle"/>
                <w:sz w:val="18"/>
                <w:szCs w:val="18"/>
              </w:rPr>
              <w:instrText xml:space="preserve"> SEQ Equation \* ARABIC </w:instrText>
            </w:r>
            <w:r w:rsidRPr="00005525">
              <w:rPr>
                <w:rStyle w:val="BookTitle"/>
                <w:b/>
                <w:sz w:val="18"/>
                <w:szCs w:val="18"/>
              </w:rPr>
              <w:fldChar w:fldCharType="separate"/>
            </w:r>
            <w:r w:rsidR="00B255F9">
              <w:rPr>
                <w:rStyle w:val="BookTitle"/>
                <w:noProof/>
                <w:sz w:val="18"/>
                <w:szCs w:val="18"/>
              </w:rPr>
              <w:t>42</w:t>
            </w:r>
            <w:r w:rsidRPr="00005525">
              <w:rPr>
                <w:rStyle w:val="BookTitle"/>
                <w:b/>
                <w:sz w:val="18"/>
                <w:szCs w:val="18"/>
              </w:rPr>
              <w:fldChar w:fldCharType="end"/>
            </w:r>
            <w:r w:rsidRPr="00005525">
              <w:rPr>
                <w:rStyle w:val="BookTitle"/>
                <w:sz w:val="18"/>
                <w:szCs w:val="18"/>
              </w:rPr>
              <w:t>)</w:t>
            </w:r>
            <w:bookmarkEnd w:id="95"/>
          </w:p>
        </w:tc>
      </w:tr>
    </w:tbl>
    <w:p w14:paraId="044E3AB7" w14:textId="72E9547F" w:rsidR="00191AAC" w:rsidRDefault="008D3A68" w:rsidP="00E1406A">
      <w:pPr>
        <w:pStyle w:val="10BodyIndent"/>
      </w:pPr>
      <w:r>
        <w:t>Th</w:t>
      </w:r>
      <w:r w:rsidR="00A82D1B">
        <w:t xml:space="preserve">e </w:t>
      </w:r>
      <w:r w:rsidR="00EC0D40">
        <w:t xml:space="preserve">terms </w:t>
      </w:r>
      <m:oMath>
        <m:acc>
          <m:accPr>
            <m:chr m:val="̃"/>
            <m:ctrlPr>
              <w:rPr>
                <w:rFonts w:ascii="Cambria Math" w:hAnsi="Cambria Math"/>
                <w:i/>
                <w:sz w:val="17"/>
                <w:szCs w:val="17"/>
              </w:rPr>
            </m:ctrlPr>
          </m:accPr>
          <m:e>
            <m:r>
              <w:rPr>
                <w:rFonts w:ascii="Cambria Math" w:hAnsi="Cambria Math"/>
                <w:sz w:val="17"/>
                <w:szCs w:val="17"/>
              </w:rPr>
              <m:t>r</m:t>
            </m:r>
          </m:e>
        </m:acc>
        <m:r>
          <w:rPr>
            <w:rFonts w:ascii="Cambria Math" w:hAnsi="Cambria Math"/>
            <w:sz w:val="17"/>
            <w:szCs w:val="17"/>
          </w:rPr>
          <m:t>,</m:t>
        </m:r>
      </m:oMath>
      <w:r w:rsidR="00EC0D40">
        <w:t xml:space="preserve"> </w:t>
      </w:r>
      <m:oMath>
        <m:sSub>
          <m:sSubPr>
            <m:ctrlPr>
              <w:rPr>
                <w:rFonts w:ascii="Cambria Math" w:hAnsi="Cambria Math" w:cs="Cambria Math"/>
                <w:i/>
                <w:sz w:val="17"/>
                <w:szCs w:val="17"/>
              </w:rPr>
            </m:ctrlPr>
          </m:sSubPr>
          <m:e>
            <m:acc>
              <m:accPr>
                <m:chr m:val="̃"/>
                <m:ctrlPr>
                  <w:rPr>
                    <w:rFonts w:ascii="Cambria Math" w:hAnsi="Cambria Math" w:cs="Cambria Math"/>
                    <w:i/>
                    <w:sz w:val="17"/>
                    <w:szCs w:val="17"/>
                  </w:rPr>
                </m:ctrlPr>
              </m:accPr>
              <m:e>
                <m:r>
                  <w:rPr>
                    <w:rFonts w:ascii="Cambria Math" w:hAnsi="Cambria Math" w:cs="Cambria Math"/>
                    <w:sz w:val="17"/>
                    <w:szCs w:val="17"/>
                  </w:rPr>
                  <m:t>h</m:t>
                </m:r>
              </m:e>
            </m:acc>
          </m:e>
          <m:sub>
            <m:r>
              <m:rPr>
                <m:nor/>
              </m:rPr>
              <w:rPr>
                <w:rFonts w:ascii="Cambria Math" w:hAnsi="Cambria Math" w:cs="Cambria Math"/>
                <w:sz w:val="17"/>
                <w:szCs w:val="17"/>
              </w:rPr>
              <m:t>cam</m:t>
            </m:r>
          </m:sub>
        </m:sSub>
      </m:oMath>
      <w:r w:rsidR="00EC0D40">
        <w:rPr>
          <w:sz w:val="17"/>
          <w:szCs w:val="17"/>
        </w:rPr>
        <w:t xml:space="preserve"> </w:t>
      </w:r>
      <w:r w:rsidR="00EC0D40">
        <w:t xml:space="preserve">represent the geometric image of the scene and the camera optical blur, as expressed in the projector coordinates. </w:t>
      </w:r>
      <w:r w:rsidR="00191AAC">
        <w:t>The operations encapsulated in Eqs.</w:t>
      </w:r>
      <w:r w:rsidR="00191AAC">
        <w:fldChar w:fldCharType="begin"/>
      </w:r>
      <w:r w:rsidR="00191AAC">
        <w:instrText xml:space="preserve"> REF _Ref464486891 \h </w:instrText>
      </w:r>
      <w:r w:rsidR="00191AAC">
        <w:fldChar w:fldCharType="separate"/>
      </w:r>
      <w:r w:rsidR="00B255F9" w:rsidRPr="00005525">
        <w:rPr>
          <w:rStyle w:val="BookTitle"/>
        </w:rPr>
        <w:t>(</w:t>
      </w:r>
      <w:r w:rsidR="00B255F9">
        <w:rPr>
          <w:rStyle w:val="BookTitle"/>
          <w:noProof/>
        </w:rPr>
        <w:t>41</w:t>
      </w:r>
      <w:r w:rsidR="00B255F9" w:rsidRPr="00005525">
        <w:rPr>
          <w:rStyle w:val="BookTitle"/>
        </w:rPr>
        <w:t>)</w:t>
      </w:r>
      <w:r w:rsidR="00191AAC">
        <w:fldChar w:fldCharType="end"/>
      </w:r>
      <w:r w:rsidR="00191AAC">
        <w:t>-</w:t>
      </w:r>
      <w:r w:rsidR="00191AAC">
        <w:fldChar w:fldCharType="begin"/>
      </w:r>
      <w:r w:rsidR="00191AAC">
        <w:instrText xml:space="preserve"> REF _Ref464489154 \h </w:instrText>
      </w:r>
      <w:r w:rsidR="00191AAC">
        <w:fldChar w:fldCharType="separate"/>
      </w:r>
      <w:r w:rsidR="00B255F9" w:rsidRPr="00005525">
        <w:rPr>
          <w:rStyle w:val="BookTitle"/>
        </w:rPr>
        <w:t>(</w:t>
      </w:r>
      <w:r w:rsidR="00B255F9">
        <w:rPr>
          <w:rStyle w:val="BookTitle"/>
          <w:noProof/>
        </w:rPr>
        <w:t>42</w:t>
      </w:r>
      <w:r w:rsidR="00B255F9" w:rsidRPr="00005525">
        <w:rPr>
          <w:rStyle w:val="BookTitle"/>
        </w:rPr>
        <w:t>)</w:t>
      </w:r>
      <w:r w:rsidR="00191AAC">
        <w:fldChar w:fldCharType="end"/>
      </w:r>
      <w:r w:rsidR="00191AAC">
        <w:t xml:space="preserve"> are realized in practice by warping the camera image using the infinite homography </w:t>
      </w:r>
      <m:oMath>
        <m:sSup>
          <m:sSupPr>
            <m:ctrlPr>
              <w:rPr>
                <w:rFonts w:ascii="Cambria Math" w:eastAsia="MS Mincho" w:hAnsi="Cambria Math"/>
                <w:b/>
                <w:i/>
                <w:szCs w:val="20"/>
              </w:rPr>
            </m:ctrlPr>
          </m:sSupPr>
          <m:e>
            <m:acc>
              <m:accPr>
                <m:chr m:val="́"/>
                <m:ctrlPr>
                  <w:rPr>
                    <w:rFonts w:ascii="Cambria Math" w:eastAsia="MS Mincho" w:hAnsi="Cambria Math"/>
                    <w:b/>
                    <w:i/>
                    <w:color w:val="auto"/>
                    <w:spacing w:val="0"/>
                    <w:kern w:val="0"/>
                    <w:sz w:val="24"/>
                    <w:szCs w:val="20"/>
                    <w:shd w:val="clear" w:color="auto" w:fill="auto"/>
                    <w14:ligatures w14:val="none"/>
                  </w:rPr>
                </m:ctrlPr>
              </m:accPr>
              <m:e>
                <m:r>
                  <m:rPr>
                    <m:sty m:val="bi"/>
                  </m:rPr>
                  <w:rPr>
                    <w:rFonts w:ascii="Cambria Math" w:eastAsia="MS Mincho" w:hAnsi="Cambria Math"/>
                    <w:szCs w:val="20"/>
                  </w:rPr>
                  <m:t>H</m:t>
                </m:r>
              </m:e>
            </m:acc>
          </m:e>
          <m:sup>
            <m:r>
              <m:rPr>
                <m:sty m:val="bi"/>
              </m:rPr>
              <w:rPr>
                <w:rFonts w:ascii="Cambria Math" w:eastAsia="MS Mincho" w:hAnsi="Cambria Math"/>
                <w:szCs w:val="20"/>
              </w:rPr>
              <m:t>∞</m:t>
            </m:r>
          </m:sup>
        </m:sSup>
        <m:r>
          <m:rPr>
            <m:sty m:val="bi"/>
          </m:rPr>
          <w:rPr>
            <w:rFonts w:ascii="Cambria Math" w:eastAsia="MS Mincho" w:hAnsi="Cambria Math"/>
            <w:szCs w:val="20"/>
          </w:rPr>
          <m:t>=</m:t>
        </m:r>
        <m:r>
          <m:rPr>
            <m:sty m:val="bi"/>
          </m:rPr>
          <w:rPr>
            <w:rFonts w:ascii="Cambria Math" w:hAnsi="Cambria Math"/>
            <w:szCs w:val="20"/>
          </w:rPr>
          <m:t>K</m:t>
        </m:r>
        <m:sSup>
          <m:sSupPr>
            <m:ctrlPr>
              <w:rPr>
                <w:rFonts w:ascii="Cambria Math" w:eastAsia="MS Mincho" w:hAnsi="Cambria Math"/>
                <w:b/>
                <w:i/>
                <w:szCs w:val="20"/>
              </w:rPr>
            </m:ctrlPr>
          </m:sSupPr>
          <m:e>
            <m:acc>
              <m:accPr>
                <m:chr m:val="́"/>
                <m:ctrlPr>
                  <w:rPr>
                    <w:rFonts w:ascii="Cambria Math" w:eastAsia="MS Mincho" w:hAnsi="Cambria Math"/>
                    <w:b/>
                    <w:i/>
                    <w:color w:val="auto"/>
                    <w:spacing w:val="0"/>
                    <w:kern w:val="0"/>
                    <w:sz w:val="24"/>
                    <w:szCs w:val="20"/>
                    <w:shd w:val="clear" w:color="auto" w:fill="auto"/>
                    <w14:ligatures w14:val="none"/>
                  </w:rPr>
                </m:ctrlPr>
              </m:accPr>
              <m:e>
                <m:r>
                  <m:rPr>
                    <m:sty m:val="bi"/>
                  </m:rPr>
                  <w:rPr>
                    <w:rFonts w:ascii="Cambria Math" w:eastAsia="MS Mincho" w:hAnsi="Cambria Math"/>
                    <w:szCs w:val="20"/>
                  </w:rPr>
                  <m:t>K</m:t>
                </m:r>
              </m:e>
            </m:acc>
          </m:e>
          <m:sup>
            <m:r>
              <m:rPr>
                <m:sty m:val="bi"/>
              </m:rPr>
              <w:rPr>
                <w:rFonts w:ascii="Cambria Math" w:eastAsia="MS Mincho" w:hAnsi="Cambria Math"/>
                <w:szCs w:val="20"/>
              </w:rPr>
              <m:t>-1</m:t>
            </m:r>
          </m:sup>
        </m:sSup>
      </m:oMath>
      <w:r w:rsidR="00191AAC">
        <w:t>. The warp accommodates differences in the transverse magnification of the imaging and illumination paths, and differences in the sampling phase of the imaging and illumination grids.</w:t>
      </w:r>
    </w:p>
    <w:p w14:paraId="3A51C0A4" w14:textId="42923ADB" w:rsidR="008D3A68" w:rsidRDefault="00EC0D40" w:rsidP="00E1406A">
      <w:pPr>
        <w:pStyle w:val="10BodyIndent"/>
      </w:pPr>
      <w:r>
        <w:t xml:space="preserve">The </w:t>
      </w:r>
      <w:r w:rsidR="00A82D1B">
        <w:t xml:space="preserve">above expression </w:t>
      </w:r>
      <w:r w:rsidR="008D3A68">
        <w:t xml:space="preserve">is the </w:t>
      </w:r>
      <w:r w:rsidR="00A82D1B">
        <w:t xml:space="preserve">starting point for </w:t>
      </w:r>
      <w:r w:rsidR="007132E2">
        <w:t>the</w:t>
      </w:r>
      <w:r>
        <w:t xml:space="preserve"> investigation into alternative illumination patterns and reconstruction strategies.</w:t>
      </w:r>
    </w:p>
    <w:p w14:paraId="31048C01" w14:textId="54BAEA01" w:rsidR="00EC0D40" w:rsidRDefault="002B5A6F" w:rsidP="00332FB9">
      <w:pPr>
        <w:pStyle w:val="13Head2"/>
      </w:pPr>
      <w:r>
        <w:t>A. Super-resolution by spatio-temporal coding</w:t>
      </w:r>
    </w:p>
    <w:p w14:paraId="529E62C6" w14:textId="25443CC3" w:rsidR="00DB0C39" w:rsidRDefault="007132E2" w:rsidP="00A074F3">
      <w:pPr>
        <w:pStyle w:val="10BodyIndent"/>
        <w:ind w:firstLine="0"/>
        <w:rPr>
          <w:rStyle w:val="OSABodyChar"/>
        </w:rPr>
      </w:pPr>
      <w:r>
        <w:rPr>
          <w:rStyle w:val="OSABodyChar"/>
        </w:rPr>
        <w:t>The</w:t>
      </w:r>
      <w:r w:rsidR="00EC0D40">
        <w:rPr>
          <w:rStyle w:val="OSABodyChar"/>
        </w:rPr>
        <w:t xml:space="preserve"> first approach </w:t>
      </w:r>
      <w:r w:rsidR="002954A5">
        <w:rPr>
          <w:rStyle w:val="OSABodyChar"/>
        </w:rPr>
        <w:t xml:space="preserve">draws inspiration from the spread spectrum </w:t>
      </w:r>
      <w:r w:rsidR="00EC0D40">
        <w:rPr>
          <w:rStyle w:val="OSABodyChar"/>
        </w:rPr>
        <w:t xml:space="preserve">modulation schemes in communication theory. </w:t>
      </w:r>
      <w:r w:rsidR="0095677D" w:rsidRPr="0095677D">
        <w:rPr>
          <w:rStyle w:val="OSABodyChar"/>
        </w:rPr>
        <w:t>The concep</w:t>
      </w:r>
      <w:r w:rsidR="00152B19">
        <w:rPr>
          <w:rStyle w:val="OSABodyChar"/>
        </w:rPr>
        <w:t xml:space="preserve">t is illustrated in </w:t>
      </w:r>
      <w:r w:rsidR="00152B19">
        <w:rPr>
          <w:rStyle w:val="OSABodyChar"/>
        </w:rPr>
        <w:fldChar w:fldCharType="begin"/>
      </w:r>
      <w:r w:rsidR="00152B19">
        <w:rPr>
          <w:rStyle w:val="OSABodyChar"/>
        </w:rPr>
        <w:instrText xml:space="preserve"> REF _Ref464490600 \h  \* MERGEFORMAT </w:instrText>
      </w:r>
      <w:r w:rsidR="00152B19">
        <w:rPr>
          <w:rStyle w:val="OSABodyChar"/>
        </w:rPr>
      </w:r>
      <w:r w:rsidR="00152B19">
        <w:rPr>
          <w:rStyle w:val="OSABodyChar"/>
        </w:rPr>
        <w:fldChar w:fldCharType="separate"/>
      </w:r>
      <w:r w:rsidR="00B255F9" w:rsidRPr="00B255F9">
        <w:rPr>
          <w:rStyle w:val="OSABodyChar"/>
        </w:rPr>
        <w:t>Figure 21</w:t>
      </w:r>
      <w:r w:rsidR="00152B19">
        <w:rPr>
          <w:rStyle w:val="OSABodyChar"/>
        </w:rPr>
        <w:fldChar w:fldCharType="end"/>
      </w:r>
      <w:r w:rsidR="0095677D" w:rsidRPr="0095677D">
        <w:rPr>
          <w:rStyle w:val="OSABodyChar"/>
        </w:rPr>
        <w:t xml:space="preserve">. </w:t>
      </w:r>
      <w:r w:rsidR="00152B19" w:rsidRPr="00EC0D40">
        <w:rPr>
          <w:rStyle w:val="OSABodyChar"/>
        </w:rPr>
        <w:t xml:space="preserve">Before delving into the mechanics of </w:t>
      </w:r>
      <w:r w:rsidR="00232BF5">
        <w:rPr>
          <w:rStyle w:val="OSABodyChar"/>
        </w:rPr>
        <w:t>its operation</w:t>
      </w:r>
      <w:r w:rsidR="00152B19">
        <w:rPr>
          <w:rStyle w:val="OSABodyChar"/>
        </w:rPr>
        <w:t>, we provide an intuitive description of the approach.</w:t>
      </w:r>
      <w:r w:rsidR="00152B19" w:rsidRPr="00EC0D40">
        <w:rPr>
          <w:rStyle w:val="OSABodyChar"/>
        </w:rPr>
        <w:t xml:space="preserve"> </w:t>
      </w:r>
    </w:p>
    <w:p w14:paraId="4E038693" w14:textId="36A95705" w:rsidR="00977CEB" w:rsidRDefault="00152B19" w:rsidP="00E1406A">
      <w:pPr>
        <w:pStyle w:val="10BodyIndent"/>
        <w:rPr>
          <w:rStyle w:val="OSABodyChar"/>
        </w:rPr>
      </w:pPr>
      <w:r w:rsidRPr="00EC0D40">
        <w:rPr>
          <w:rStyle w:val="OSABodyChar"/>
        </w:rPr>
        <w:t>The idea is to assign a temporally unique code to neighboring scene point</w:t>
      </w:r>
      <w:r w:rsidR="00232BF5">
        <w:rPr>
          <w:rStyle w:val="OSABodyChar"/>
        </w:rPr>
        <w:t>s</w:t>
      </w:r>
      <w:r>
        <w:rPr>
          <w:rStyle w:val="OSABodyChar"/>
        </w:rPr>
        <w:t xml:space="preserve"> by patterning the illumination.</w:t>
      </w:r>
      <w:r w:rsidRPr="00EC0D40">
        <w:rPr>
          <w:rStyle w:val="OSABodyChar"/>
        </w:rPr>
        <w:t xml:space="preserve"> Following optical blurring, these codes will smear into </w:t>
      </w:r>
      <w:r>
        <w:rPr>
          <w:rStyle w:val="OSABodyChar"/>
        </w:rPr>
        <w:t>each</w:t>
      </w:r>
      <w:r w:rsidRPr="00EC0D40">
        <w:rPr>
          <w:rStyle w:val="OSABodyChar"/>
        </w:rPr>
        <w:t xml:space="preserve"> another. </w:t>
      </w:r>
      <w:r>
        <w:rPr>
          <w:rStyle w:val="OSABodyChar"/>
        </w:rPr>
        <w:t>The smearing is undone by demodulating each pixel with its corresponding code.</w:t>
      </w:r>
      <w:r w:rsidR="00232BF5">
        <w:rPr>
          <w:rStyle w:val="OSABodyChar"/>
        </w:rPr>
        <w:t xml:space="preserve"> </w:t>
      </w:r>
    </w:p>
    <w:p w14:paraId="73BC67E1" w14:textId="44B03872" w:rsidR="00152B19" w:rsidRDefault="00232BF5" w:rsidP="00E1406A">
      <w:pPr>
        <w:pStyle w:val="10BodyIndent"/>
        <w:rPr>
          <w:rStyle w:val="OSABodyChar"/>
        </w:rPr>
      </w:pPr>
      <w:r>
        <w:rPr>
          <w:rStyle w:val="OSABodyChar"/>
        </w:rPr>
        <w:t xml:space="preserve">The success of the approach hinges on the uniqueness of the code. </w:t>
      </w:r>
      <w:r w:rsidR="00250A30">
        <w:rPr>
          <w:rStyle w:val="OSABodyChar"/>
        </w:rPr>
        <w:t>C</w:t>
      </w:r>
      <w:r>
        <w:rPr>
          <w:rStyle w:val="OSABodyChar"/>
        </w:rPr>
        <w:t>odes such as CDMA spreading codes and perfect binary sequences exhibit</w:t>
      </w:r>
      <w:r w:rsidR="00401CCA">
        <w:rPr>
          <w:rStyle w:val="OSABodyChar"/>
        </w:rPr>
        <w:t>ing</w:t>
      </w:r>
      <w:r>
        <w:rPr>
          <w:rStyle w:val="OSABodyChar"/>
        </w:rPr>
        <w:t xml:space="preserve"> compact correlation properties (delta correlated to be </w:t>
      </w:r>
      <w:r>
        <w:rPr>
          <w:rStyle w:val="OSABodyChar"/>
        </w:rPr>
        <w:lastRenderedPageBreak/>
        <w:t>precise)</w:t>
      </w:r>
      <w:r w:rsidR="009C0BAD">
        <w:rPr>
          <w:rStyle w:val="OSABodyChar"/>
        </w:rPr>
        <w:t xml:space="preserve"> are </w:t>
      </w:r>
      <w:r w:rsidR="00250A30">
        <w:rPr>
          <w:rStyle w:val="OSABodyChar"/>
        </w:rPr>
        <w:t>suitable candidates</w:t>
      </w:r>
      <w:r>
        <w:rPr>
          <w:rStyle w:val="OSABodyChar"/>
        </w:rPr>
        <w:t xml:space="preserve">. </w:t>
      </w:r>
      <w:r w:rsidR="009C0BAD">
        <w:rPr>
          <w:rStyle w:val="OSABodyChar"/>
        </w:rPr>
        <w:t>The smearing of codes resulting from optical blurring can be undone by exploiting the fact that the codes are un-correlated with translated copies of itself. This</w:t>
      </w:r>
      <w:r w:rsidR="00401CCA">
        <w:rPr>
          <w:rStyle w:val="OSABodyChar"/>
        </w:rPr>
        <w:t xml:space="preserve"> property</w:t>
      </w:r>
      <w:r w:rsidR="009C0BAD">
        <w:rPr>
          <w:rStyle w:val="OSABodyChar"/>
        </w:rPr>
        <w:t xml:space="preserve"> forms the basis of </w:t>
      </w:r>
      <w:r w:rsidR="00401CCA">
        <w:rPr>
          <w:rStyle w:val="OSABodyChar"/>
        </w:rPr>
        <w:t>the reconstruction strategy described below.</w:t>
      </w:r>
    </w:p>
    <w:p w14:paraId="604B2170" w14:textId="79D09ECD" w:rsidR="005F76EE" w:rsidRDefault="003E1252" w:rsidP="00E1406A">
      <w:pPr>
        <w:pStyle w:val="10BodyIndent"/>
        <w:rPr>
          <w:rStyle w:val="OSABodyChar"/>
        </w:rPr>
      </w:pPr>
      <w:r>
        <w:rPr>
          <w:rStyle w:val="OSABodyChar"/>
        </w:rPr>
        <w:t>As stated previously, s</w:t>
      </w:r>
      <w:r w:rsidR="00091503" w:rsidRPr="0021412F">
        <w:rPr>
          <w:rStyle w:val="OSABodyChar"/>
        </w:rPr>
        <w:t>uper resolution</w:t>
      </w:r>
      <w:r>
        <w:rPr>
          <w:rStyle w:val="OSABodyChar"/>
        </w:rPr>
        <w:t xml:space="preserve"> using heterodyning </w:t>
      </w:r>
      <w:r w:rsidR="00091503" w:rsidRPr="0021412F">
        <w:rPr>
          <w:rStyle w:val="OSABodyChar"/>
        </w:rPr>
        <w:t>is predicated on the observation of unresolved spatial frequencies in the image</w:t>
      </w:r>
      <w:r>
        <w:rPr>
          <w:rStyle w:val="OSABodyChar"/>
        </w:rPr>
        <w:t xml:space="preserve"> </w:t>
      </w:r>
      <m:oMath>
        <m:r>
          <w:rPr>
            <w:rFonts w:ascii="Cambria Math" w:hAnsi="Cambria Math" w:cs="Cambria Math"/>
          </w:rPr>
          <m:t>i</m:t>
        </m:r>
        <m:d>
          <m:dPr>
            <m:ctrlPr>
              <w:rPr>
                <w:rFonts w:ascii="Cambria Math" w:hAnsi="Cambria Math" w:cs="Cambria Math"/>
                <w:i/>
              </w:rPr>
            </m:ctrlPr>
          </m:dPr>
          <m:e>
            <m:acc>
              <m:accPr>
                <m:chr m:val="́"/>
                <m:ctrlPr>
                  <w:rPr>
                    <w:rFonts w:ascii="Cambria Math" w:hAnsi="Cambria Math" w:cs="Cambria Math"/>
                    <w:i/>
                  </w:rPr>
                </m:ctrlPr>
              </m:accPr>
              <m:e>
                <m:r>
                  <w:rPr>
                    <w:rFonts w:ascii="Cambria Math" w:hAnsi="Cambria Math" w:cs="Cambria Math"/>
                  </w:rPr>
                  <m:t>x</m:t>
                </m:r>
              </m:e>
            </m:acc>
            <m:r>
              <w:rPr>
                <w:rFonts w:ascii="Cambria Math" w:hAnsi="Cambria Math" w:cs="Cambria Math"/>
              </w:rPr>
              <m:t>,</m:t>
            </m:r>
            <m:acc>
              <m:accPr>
                <m:chr m:val="́"/>
                <m:ctrlPr>
                  <w:rPr>
                    <w:rFonts w:ascii="Cambria Math" w:hAnsi="Cambria Math" w:cs="Cambria Math"/>
                    <w:i/>
                  </w:rPr>
                </m:ctrlPr>
              </m:accPr>
              <m:e>
                <m:r>
                  <w:rPr>
                    <w:rFonts w:ascii="Cambria Math" w:hAnsi="Cambria Math" w:cs="Cambria Math"/>
                  </w:rPr>
                  <m:t>y</m:t>
                </m:r>
              </m:e>
            </m:acc>
          </m:e>
        </m:d>
      </m:oMath>
      <w:r>
        <w:rPr>
          <w:sz w:val="17"/>
          <w:szCs w:val="17"/>
        </w:rPr>
        <w:t xml:space="preserve"> obtained under patterned illumination</w:t>
      </w:r>
      <w:r w:rsidR="00091503" w:rsidRPr="0021412F">
        <w:rPr>
          <w:rStyle w:val="OSABodyChar"/>
        </w:rPr>
        <w:t xml:space="preserve">. Fourier analysis of the product </w:t>
      </w:r>
      <m:oMath>
        <m:r>
          <w:rPr>
            <w:rFonts w:ascii="Cambria Math" w:hAnsi="Cambria Math" w:cs="Cambria Math"/>
          </w:rPr>
          <m:t>p</m:t>
        </m:r>
        <m:d>
          <m:dPr>
            <m:ctrlPr>
              <w:rPr>
                <w:rFonts w:ascii="Cambria Math" w:hAnsi="Cambria Math" w:cs="Cambria Math"/>
                <w:i/>
              </w:rPr>
            </m:ctrlPr>
          </m:dPr>
          <m:e>
            <m:acc>
              <m:accPr>
                <m:chr m:val="́"/>
                <m:ctrlPr>
                  <w:rPr>
                    <w:rFonts w:ascii="Cambria Math" w:hAnsi="Cambria Math"/>
                    <w:i/>
                    <w:iCs/>
                  </w:rPr>
                </m:ctrlPr>
              </m:accPr>
              <m:e>
                <m:r>
                  <w:rPr>
                    <w:rFonts w:ascii="Cambria Math" w:hAnsi="Cambria Math"/>
                  </w:rPr>
                  <m:t>u</m:t>
                </m:r>
                <m:ctrlPr>
                  <w:rPr>
                    <w:rFonts w:ascii="Cambria Math" w:hAnsi="Cambria Math"/>
                    <w:i/>
                  </w:rPr>
                </m:ctrlPr>
              </m:e>
            </m:acc>
            <m:r>
              <w:rPr>
                <w:rFonts w:ascii="Cambria Math" w:hAnsi="Cambria Math" w:cs="Cambria Math"/>
              </w:rPr>
              <m:t>,</m:t>
            </m:r>
            <m:acc>
              <m:accPr>
                <m:chr m:val="́"/>
                <m:ctrlPr>
                  <w:rPr>
                    <w:rFonts w:ascii="Cambria Math" w:hAnsi="Cambria Math"/>
                    <w:i/>
                    <w:iCs/>
                  </w:rPr>
                </m:ctrlPr>
              </m:accPr>
              <m:e>
                <m:r>
                  <w:rPr>
                    <w:rFonts w:ascii="Cambria Math" w:hAnsi="Cambria Math"/>
                  </w:rPr>
                  <m:t>v</m:t>
                </m:r>
                <m:ctrlPr>
                  <w:rPr>
                    <w:rFonts w:ascii="Cambria Math" w:hAnsi="Cambria Math"/>
                    <w:i/>
                  </w:rPr>
                </m:ctrlPr>
              </m:e>
            </m:acc>
          </m:e>
        </m:d>
        <m:r>
          <w:rPr>
            <w:rFonts w:ascii="Cambria Math" w:hAnsi="Cambria Math" w:cs="Cambria Math"/>
          </w:rPr>
          <m:t xml:space="preserve"> </m:t>
        </m:r>
        <m:acc>
          <m:accPr>
            <m:chr m:val="̃"/>
            <m:ctrlPr>
              <w:rPr>
                <w:rFonts w:ascii="Cambria Math" w:hAnsi="Cambria Math"/>
                <w:i/>
              </w:rPr>
            </m:ctrlPr>
          </m:accPr>
          <m:e>
            <m:r>
              <w:rPr>
                <w:rFonts w:ascii="Cambria Math" w:hAnsi="Cambria Math"/>
              </w:rPr>
              <m:t>r</m:t>
            </m:r>
          </m:e>
        </m:acc>
        <m:d>
          <m:dPr>
            <m:ctrlPr>
              <w:rPr>
                <w:rFonts w:ascii="Cambria Math" w:hAnsi="Cambria Math"/>
                <w:i/>
              </w:rPr>
            </m:ctrlPr>
          </m:dPr>
          <m:e>
            <m:acc>
              <m:accPr>
                <m:chr m:val="́"/>
                <m:ctrlPr>
                  <w:rPr>
                    <w:rFonts w:ascii="Cambria Math" w:hAnsi="Cambria Math"/>
                    <w:i/>
                    <w:iCs/>
                  </w:rPr>
                </m:ctrlPr>
              </m:accPr>
              <m:e>
                <m:r>
                  <w:rPr>
                    <w:rFonts w:ascii="Cambria Math" w:hAnsi="Cambria Math"/>
                  </w:rPr>
                  <m:t>u</m:t>
                </m:r>
                <m:ctrlPr>
                  <w:rPr>
                    <w:rFonts w:ascii="Cambria Math" w:hAnsi="Cambria Math"/>
                    <w:i/>
                  </w:rPr>
                </m:ctrlPr>
              </m:e>
            </m:acc>
            <m:r>
              <w:rPr>
                <w:rFonts w:ascii="Cambria Math" w:hAnsi="Cambria Math"/>
              </w:rPr>
              <m:t>,</m:t>
            </m:r>
            <m:acc>
              <m:accPr>
                <m:chr m:val="́"/>
                <m:ctrlPr>
                  <w:rPr>
                    <w:rFonts w:ascii="Cambria Math" w:hAnsi="Cambria Math"/>
                    <w:i/>
                    <w:iCs/>
                  </w:rPr>
                </m:ctrlPr>
              </m:accPr>
              <m:e>
                <m:r>
                  <w:rPr>
                    <w:rFonts w:ascii="Cambria Math" w:hAnsi="Cambria Math"/>
                  </w:rPr>
                  <m:t>v</m:t>
                </m:r>
                <m:ctrlPr>
                  <w:rPr>
                    <w:rFonts w:ascii="Cambria Math" w:hAnsi="Cambria Math"/>
                    <w:i/>
                  </w:rPr>
                </m:ctrlPr>
              </m:e>
            </m:acc>
          </m:e>
        </m:d>
      </m:oMath>
      <w:r w:rsidR="00091503" w:rsidRPr="0021412F">
        <w:rPr>
          <w:rStyle w:val="OSABodyChar"/>
        </w:rPr>
        <w:t xml:space="preserve"> in Eq.</w:t>
      </w:r>
      <w:r w:rsidR="00F00F6C">
        <w:rPr>
          <w:rStyle w:val="OSABodyChar"/>
        </w:rPr>
        <w:fldChar w:fldCharType="begin"/>
      </w:r>
      <w:r w:rsidR="00F00F6C">
        <w:rPr>
          <w:rStyle w:val="OSABodyChar"/>
        </w:rPr>
        <w:instrText xml:space="preserve"> REF _Ref464489154 \h </w:instrText>
      </w:r>
      <w:r w:rsidR="00F00F6C">
        <w:rPr>
          <w:rStyle w:val="OSABodyChar"/>
        </w:rPr>
      </w:r>
      <w:r w:rsidR="00F00F6C">
        <w:rPr>
          <w:rStyle w:val="OSABodyChar"/>
        </w:rPr>
        <w:fldChar w:fldCharType="separate"/>
      </w:r>
      <w:r w:rsidR="00B255F9" w:rsidRPr="00005525">
        <w:rPr>
          <w:rStyle w:val="BookTitle"/>
        </w:rPr>
        <w:t>(</w:t>
      </w:r>
      <w:r w:rsidR="00B255F9">
        <w:rPr>
          <w:rStyle w:val="BookTitle"/>
          <w:noProof/>
        </w:rPr>
        <w:t>42</w:t>
      </w:r>
      <w:r w:rsidR="00B255F9" w:rsidRPr="00005525">
        <w:rPr>
          <w:rStyle w:val="BookTitle"/>
        </w:rPr>
        <w:t>)</w:t>
      </w:r>
      <w:r w:rsidR="00F00F6C">
        <w:rPr>
          <w:rStyle w:val="OSABodyChar"/>
        </w:rPr>
        <w:fldChar w:fldCharType="end"/>
      </w:r>
      <w:r w:rsidR="00091503" w:rsidRPr="0021412F">
        <w:rPr>
          <w:rStyle w:val="OSABodyChar"/>
        </w:rPr>
        <w:t xml:space="preserve"> confirms that modulation smears the object spectrum across the optical passband. The challenge lies in undoing the smearing induced by amplitude modulation. The proposed solution exploits the modulation diversity afforded by circularly shifting the illumination pattern</w:t>
      </w:r>
      <m:oMath>
        <m:r>
          <w:rPr>
            <w:rStyle w:val="OSABodyChar"/>
            <w:rFonts w:ascii="Cambria Math" w:hAnsi="Cambria Math"/>
          </w:rPr>
          <m:t xml:space="preserve"> </m:t>
        </m:r>
        <m:r>
          <w:rPr>
            <w:rFonts w:ascii="Cambria Math" w:hAnsi="Cambria Math" w:cs="Cambria Math"/>
          </w:rPr>
          <m:t>p</m:t>
        </m:r>
        <m:d>
          <m:dPr>
            <m:ctrlPr>
              <w:rPr>
                <w:rFonts w:ascii="Cambria Math" w:hAnsi="Cambria Math" w:cs="Cambria Math"/>
                <w:i/>
              </w:rPr>
            </m:ctrlPr>
          </m:dPr>
          <m:e>
            <m:acc>
              <m:accPr>
                <m:chr m:val="́"/>
                <m:ctrlPr>
                  <w:rPr>
                    <w:rFonts w:ascii="Cambria Math" w:hAnsi="Cambria Math"/>
                    <w:i/>
                    <w:iCs/>
                  </w:rPr>
                </m:ctrlPr>
              </m:accPr>
              <m:e>
                <m:r>
                  <w:rPr>
                    <w:rFonts w:ascii="Cambria Math" w:hAnsi="Cambria Math"/>
                  </w:rPr>
                  <m:t>u</m:t>
                </m:r>
                <m:ctrlPr>
                  <w:rPr>
                    <w:rFonts w:ascii="Cambria Math" w:hAnsi="Cambria Math"/>
                    <w:i/>
                  </w:rPr>
                </m:ctrlPr>
              </m:e>
            </m:acc>
            <m:r>
              <w:rPr>
                <w:rFonts w:ascii="Cambria Math" w:hAnsi="Cambria Math" w:cs="Cambria Math"/>
              </w:rPr>
              <m:t>,</m:t>
            </m:r>
            <m:acc>
              <m:accPr>
                <m:chr m:val="́"/>
                <m:ctrlPr>
                  <w:rPr>
                    <w:rFonts w:ascii="Cambria Math" w:hAnsi="Cambria Math"/>
                    <w:i/>
                    <w:iCs/>
                  </w:rPr>
                </m:ctrlPr>
              </m:accPr>
              <m:e>
                <m:r>
                  <w:rPr>
                    <w:rFonts w:ascii="Cambria Math" w:hAnsi="Cambria Math"/>
                  </w:rPr>
                  <m:t>v</m:t>
                </m:r>
                <m:ctrlPr>
                  <w:rPr>
                    <w:rFonts w:ascii="Cambria Math" w:hAnsi="Cambria Math"/>
                    <w:i/>
                  </w:rPr>
                </m:ctrlPr>
              </m:e>
            </m:acc>
          </m:e>
        </m:d>
      </m:oMath>
      <w:r w:rsidR="00091503" w:rsidRPr="0021412F">
        <w:rPr>
          <w:rStyle w:val="OSABodyChar"/>
        </w:rPr>
        <w:t>, in increments of</w:t>
      </w:r>
      <w:r w:rsidR="00F00F6C">
        <w:rPr>
          <w:rStyle w:val="OSABodyChar"/>
        </w:rPr>
        <w:t xml:space="preserve"> the feature size</w:t>
      </w:r>
      <m:oMath>
        <m:acc>
          <m:accPr>
            <m:chr m:val="́"/>
            <m:ctrlPr>
              <w:rPr>
                <w:rFonts w:ascii="Cambria Math" w:hAnsi="Cambria Math"/>
              </w:rPr>
            </m:ctrlPr>
          </m:accPr>
          <m:e>
            <m:r>
              <m:rPr>
                <m:sty m:val="p"/>
              </m:rPr>
              <w:rPr>
                <w:rFonts w:ascii="Cambria Math" w:hAnsi="Cambria Math"/>
              </w:rPr>
              <m:t xml:space="preserve"> Δ</m:t>
            </m:r>
          </m:e>
        </m:acc>
      </m:oMath>
      <w:r w:rsidR="00091503" w:rsidRPr="0021412F">
        <w:rPr>
          <w:rStyle w:val="OSABodyChar"/>
        </w:rPr>
        <w:t xml:space="preserve">. </w:t>
      </w:r>
      <w:r w:rsidR="00F00F6C">
        <w:rPr>
          <w:rStyle w:val="OSABodyChar"/>
        </w:rPr>
        <w:t>The</w:t>
      </w:r>
      <w:r w:rsidR="00091503" w:rsidRPr="0021412F">
        <w:rPr>
          <w:rStyle w:val="OSABodyChar"/>
        </w:rPr>
        <w:t xml:space="preserve"> super resolved image is assembled by demodulating the temporal sequence of images</w:t>
      </w:r>
      <w:r w:rsidR="002D534E">
        <w:rPr>
          <w:rStyle w:val="OSABodyChar"/>
        </w:rPr>
        <w:t xml:space="preserve"> </w:t>
      </w:r>
      <w:r w:rsidR="00091503" w:rsidRPr="0021412F">
        <w:rPr>
          <w:rStyle w:val="OSABodyChar"/>
        </w:rPr>
        <w:t>acquired under translates of the illumination pattern</w:t>
      </w:r>
      <m:oMath>
        <m:r>
          <w:rPr>
            <w:rStyle w:val="OSABodyChar"/>
            <w:rFonts w:ascii="Cambria Math" w:hAnsi="Cambria Math"/>
          </w:rPr>
          <m:t xml:space="preserve"> </m:t>
        </m:r>
        <m:r>
          <w:rPr>
            <w:rFonts w:ascii="Cambria Math" w:hAnsi="Cambria Math" w:cs="Cambria Math"/>
          </w:rPr>
          <m:t>p</m:t>
        </m:r>
        <m:d>
          <m:dPr>
            <m:ctrlPr>
              <w:rPr>
                <w:rFonts w:ascii="Cambria Math" w:hAnsi="Cambria Math" w:cs="Cambria Math"/>
                <w:i/>
              </w:rPr>
            </m:ctrlPr>
          </m:dPr>
          <m:e>
            <m:acc>
              <m:accPr>
                <m:chr m:val="́"/>
                <m:ctrlPr>
                  <w:rPr>
                    <w:rFonts w:ascii="Cambria Math" w:hAnsi="Cambria Math"/>
                    <w:i/>
                    <w:iCs/>
                  </w:rPr>
                </m:ctrlPr>
              </m:accPr>
              <m:e>
                <m:r>
                  <w:rPr>
                    <w:rFonts w:ascii="Cambria Math" w:hAnsi="Cambria Math"/>
                  </w:rPr>
                  <m:t>u</m:t>
                </m:r>
                <m:ctrlPr>
                  <w:rPr>
                    <w:rFonts w:ascii="Cambria Math" w:hAnsi="Cambria Math"/>
                    <w:i/>
                  </w:rPr>
                </m:ctrlPr>
              </m:e>
            </m:acc>
            <m:r>
              <w:rPr>
                <w:rFonts w:ascii="Cambria Math" w:hAnsi="Cambria Math" w:cs="Cambria Math"/>
              </w:rPr>
              <m:t>,</m:t>
            </m:r>
            <m:acc>
              <m:accPr>
                <m:chr m:val="́"/>
                <m:ctrlPr>
                  <w:rPr>
                    <w:rFonts w:ascii="Cambria Math" w:hAnsi="Cambria Math"/>
                    <w:i/>
                    <w:iCs/>
                  </w:rPr>
                </m:ctrlPr>
              </m:accPr>
              <m:e>
                <m:r>
                  <w:rPr>
                    <w:rFonts w:ascii="Cambria Math" w:hAnsi="Cambria Math"/>
                  </w:rPr>
                  <m:t>v</m:t>
                </m:r>
                <m:ctrlPr>
                  <w:rPr>
                    <w:rFonts w:ascii="Cambria Math" w:hAnsi="Cambria Math"/>
                    <w:i/>
                  </w:rPr>
                </m:ctrlPr>
              </m:e>
            </m:acc>
          </m:e>
        </m:d>
      </m:oMath>
      <w:r w:rsidR="00091503" w:rsidRPr="0021412F">
        <w:rPr>
          <w:rStyle w:val="OSABodyChar"/>
        </w:rPr>
        <w:t xml:space="preserve">, and accumulating the result. </w:t>
      </w:r>
    </w:p>
    <w:p w14:paraId="2C933D37" w14:textId="08B7E9E9" w:rsidR="00091503" w:rsidRDefault="005F76EE" w:rsidP="00E1406A">
      <w:pPr>
        <w:pStyle w:val="10BodyIndent"/>
        <w:rPr>
          <w:rStyle w:val="OSABodyChar"/>
        </w:rPr>
      </w:pPr>
      <w:r>
        <w:rPr>
          <w:rStyle w:val="OSABodyChar"/>
        </w:rPr>
        <w:t xml:space="preserve">The reconstruction process outlined above mimics the operation of a correlation receiver. </w:t>
      </w:r>
      <w:r w:rsidR="00091503" w:rsidRPr="0021412F">
        <w:rPr>
          <w:rStyle w:val="OSABodyChar"/>
        </w:rPr>
        <w:t xml:space="preserve">The expression for the reconstructed image is </w:t>
      </w:r>
      <w:r>
        <w:rPr>
          <w:rStyle w:val="OSABodyChar"/>
        </w:rPr>
        <w:t>disclosed</w:t>
      </w:r>
      <w:r w:rsidR="00091503" w:rsidRPr="0021412F">
        <w:rPr>
          <w:rStyle w:val="OSABodyChar"/>
        </w:rPr>
        <w:t xml:space="preserve"> </w:t>
      </w:r>
      <w:r w:rsidR="00636055">
        <w:rPr>
          <w:rStyle w:val="OSABodyChar"/>
        </w:rPr>
        <w:t>below:</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9" w:type="dxa"/>
          <w:right w:w="29" w:type="dxa"/>
        </w:tblCellMar>
        <w:tblLook w:val="04A0" w:firstRow="1" w:lastRow="0" w:firstColumn="1" w:lastColumn="0" w:noHBand="0" w:noVBand="1"/>
      </w:tblPr>
      <w:tblGrid>
        <w:gridCol w:w="4511"/>
        <w:gridCol w:w="392"/>
      </w:tblGrid>
      <w:tr w:rsidR="00F376AE" w:rsidRPr="00CC0287" w14:paraId="22318DF2" w14:textId="77777777" w:rsidTr="00AD11C7">
        <w:trPr>
          <w:jc w:val="center"/>
        </w:trPr>
        <w:tc>
          <w:tcPr>
            <w:tcW w:w="4600" w:type="pct"/>
            <w:vAlign w:val="center"/>
          </w:tcPr>
          <w:p w14:paraId="1854BCD9" w14:textId="393EEABF" w:rsidR="00DD755E" w:rsidRPr="00DD755E" w:rsidRDefault="0075418B" w:rsidP="00AD11C7">
            <w:pPr>
              <w:pStyle w:val="OEBody"/>
              <w:spacing w:line="360" w:lineRule="auto"/>
              <w:jc w:val="left"/>
              <w:rPr>
                <w:rFonts w:asciiTheme="majorHAnsi" w:eastAsiaTheme="minorEastAsia" w:hAnsiTheme="majorHAnsi" w:cstheme="minorBidi"/>
                <w:sz w:val="16"/>
                <w:szCs w:val="16"/>
              </w:rPr>
            </w:pPr>
            <m:oMathPara>
              <m:oMath>
                <m:sSub>
                  <m:sSubPr>
                    <m:ctrlPr>
                      <w:rPr>
                        <w:rFonts w:ascii="Cambria Math" w:hAnsi="Cambria Math"/>
                        <w:i/>
                        <w:sz w:val="16"/>
                        <w:szCs w:val="16"/>
                      </w:rPr>
                    </m:ctrlPr>
                  </m:sSubPr>
                  <m:e>
                    <m:r>
                      <w:rPr>
                        <w:rFonts w:ascii="Cambria Math" w:hAnsi="Cambria Math"/>
                        <w:sz w:val="16"/>
                        <w:szCs w:val="16"/>
                      </w:rPr>
                      <m:t>i</m:t>
                    </m:r>
                  </m:e>
                  <m:sub>
                    <m:r>
                      <m:rPr>
                        <m:nor/>
                      </m:rPr>
                      <w:rPr>
                        <w:rFonts w:ascii="Cambria Math" w:hAnsi="Cambria Math"/>
                        <w:sz w:val="16"/>
                        <w:szCs w:val="16"/>
                      </w:rPr>
                      <m:t>recon</m:t>
                    </m:r>
                  </m:sub>
                </m:sSub>
                <m:d>
                  <m:dPr>
                    <m:ctrlPr>
                      <w:rPr>
                        <w:rFonts w:ascii="Cambria Math" w:hAnsi="Cambria Math"/>
                        <w:i/>
                        <w:sz w:val="16"/>
                        <w:szCs w:val="16"/>
                      </w:rPr>
                    </m:ctrlPr>
                  </m:dPr>
                  <m:e>
                    <m:acc>
                      <m:accPr>
                        <m:chr m:val="́"/>
                        <m:ctrlPr>
                          <w:rPr>
                            <w:rFonts w:ascii="Cambria Math" w:hAnsi="Cambria Math" w:cs="Cambria Math"/>
                            <w:i/>
                            <w:sz w:val="16"/>
                            <w:szCs w:val="16"/>
                          </w:rPr>
                        </m:ctrlPr>
                      </m:accPr>
                      <m:e>
                        <m:r>
                          <w:rPr>
                            <w:rFonts w:ascii="Cambria Math" w:hAnsi="Cambria Math" w:cs="Cambria Math"/>
                            <w:sz w:val="16"/>
                            <w:szCs w:val="16"/>
                          </w:rPr>
                          <m:t>x</m:t>
                        </m:r>
                      </m:e>
                    </m:acc>
                    <m:r>
                      <w:rPr>
                        <w:rFonts w:ascii="Cambria Math" w:hAnsi="Cambria Math" w:cs="Cambria Math"/>
                        <w:sz w:val="16"/>
                        <w:szCs w:val="16"/>
                      </w:rPr>
                      <m:t>,</m:t>
                    </m:r>
                    <m:acc>
                      <m:accPr>
                        <m:chr m:val="́"/>
                        <m:ctrlPr>
                          <w:rPr>
                            <w:rFonts w:ascii="Cambria Math" w:hAnsi="Cambria Math" w:cs="Cambria Math"/>
                            <w:i/>
                            <w:sz w:val="16"/>
                            <w:szCs w:val="16"/>
                          </w:rPr>
                        </m:ctrlPr>
                      </m:accPr>
                      <m:e>
                        <m:r>
                          <w:rPr>
                            <w:rFonts w:ascii="Cambria Math" w:hAnsi="Cambria Math" w:cs="Cambria Math"/>
                            <w:sz w:val="16"/>
                            <w:szCs w:val="16"/>
                          </w:rPr>
                          <m:t>y</m:t>
                        </m:r>
                      </m:e>
                    </m:acc>
                  </m:e>
                </m:d>
                <m:r>
                  <m:rPr>
                    <m:brk/>
                  </m:rPr>
                  <w:rPr>
                    <w:rFonts w:ascii="Cambria Math" w:hAnsi="Cambria Math"/>
                    <w:sz w:val="16"/>
                    <w:szCs w:val="16"/>
                  </w:rPr>
                  <m:t>=</m:t>
                </m:r>
                <m:sSubSup>
                  <m:sSubSupPr>
                    <m:ctrlPr>
                      <w:rPr>
                        <w:rFonts w:ascii="Cambria Math" w:hAnsi="Cambria Math"/>
                        <w:i/>
                        <w:sz w:val="16"/>
                        <w:szCs w:val="16"/>
                      </w:rPr>
                    </m:ctrlPr>
                  </m:sSubSupPr>
                  <m:e>
                    <m:r>
                      <w:rPr>
                        <w:rFonts w:ascii="Cambria Math" w:hAnsi="Cambria Math"/>
                        <w:sz w:val="16"/>
                        <w:szCs w:val="16"/>
                      </w:rPr>
                      <m:t>κ</m:t>
                    </m:r>
                  </m:e>
                  <m:sub>
                    <m:r>
                      <w:rPr>
                        <w:rFonts w:ascii="Cambria Math" w:hAnsi="Cambria Math"/>
                        <w:sz w:val="16"/>
                        <w:szCs w:val="16"/>
                      </w:rPr>
                      <m:t>o</m:t>
                    </m:r>
                  </m:sub>
                  <m:sup>
                    <m:r>
                      <w:rPr>
                        <w:rFonts w:ascii="Cambria Math" w:hAnsi="Cambria Math"/>
                        <w:sz w:val="16"/>
                        <w:szCs w:val="16"/>
                      </w:rPr>
                      <m:t>-2</m:t>
                    </m:r>
                  </m:sup>
                </m:sSubSup>
                <m:nary>
                  <m:naryPr>
                    <m:chr m:val="∑"/>
                    <m:limLoc m:val="undOvr"/>
                    <m:ctrlPr>
                      <w:rPr>
                        <w:rFonts w:ascii="Cambria Math" w:hAnsi="Cambria Math"/>
                        <w:i/>
                        <w:sz w:val="16"/>
                        <w:szCs w:val="16"/>
                      </w:rPr>
                    </m:ctrlPr>
                  </m:naryPr>
                  <m:sub>
                    <m:r>
                      <w:rPr>
                        <w:rFonts w:ascii="Cambria Math" w:hAnsi="Cambria Math"/>
                        <w:sz w:val="16"/>
                        <w:szCs w:val="16"/>
                      </w:rPr>
                      <m:t>s,t=0</m:t>
                    </m:r>
                  </m:sub>
                  <m:sup>
                    <m:eqArr>
                      <m:eqArrPr>
                        <m:ctrlPr>
                          <w:rPr>
                            <w:rFonts w:ascii="Cambria Math" w:hAnsi="Cambria Math"/>
                            <w:i/>
                            <w:sz w:val="16"/>
                            <w:szCs w:val="16"/>
                          </w:rPr>
                        </m:ctrlPr>
                      </m:eqArrPr>
                      <m:e>
                        <m:r>
                          <w:rPr>
                            <w:rFonts w:ascii="Cambria Math" w:hAnsi="Cambria Math"/>
                            <w:sz w:val="16"/>
                            <w:szCs w:val="16"/>
                          </w:rPr>
                          <m:t>M-1</m:t>
                        </m:r>
                      </m:e>
                      <m:e>
                        <m:r>
                          <w:rPr>
                            <w:rFonts w:ascii="Cambria Math" w:hAnsi="Cambria Math"/>
                            <w:sz w:val="16"/>
                            <w:szCs w:val="16"/>
                          </w:rPr>
                          <m:t>N-1</m:t>
                        </m:r>
                      </m:e>
                    </m:eqArr>
                  </m:sup>
                  <m:e>
                    <m:d>
                      <m:dPr>
                        <m:begChr m:val="{"/>
                        <m:endChr m:val="}"/>
                        <m:ctrlPr>
                          <w:rPr>
                            <w:rFonts w:ascii="Cambria Math" w:hAnsi="Cambria Math"/>
                            <w:i/>
                            <w:sz w:val="16"/>
                            <w:szCs w:val="16"/>
                          </w:rPr>
                        </m:ctrlPr>
                      </m:dPr>
                      <m:e>
                        <m:eqArr>
                          <m:eqArrPr>
                            <m:ctrlPr>
                              <w:rPr>
                                <w:rFonts w:ascii="Cambria Math" w:hAnsi="Cambria Math"/>
                                <w:i/>
                                <w:sz w:val="16"/>
                                <w:szCs w:val="16"/>
                              </w:rPr>
                            </m:ctrlPr>
                          </m:eqArrPr>
                          <m:e>
                            <m:sSub>
                              <m:sSubPr>
                                <m:ctrlPr>
                                  <w:rPr>
                                    <w:rFonts w:ascii="Cambria Math" w:hAnsi="Cambria Math"/>
                                    <w:i/>
                                    <w:sz w:val="16"/>
                                    <w:szCs w:val="16"/>
                                  </w:rPr>
                                </m:ctrlPr>
                              </m:sSubPr>
                              <m:e>
                                <m:r>
                                  <w:rPr>
                                    <w:rFonts w:ascii="Cambria Math" w:hAnsi="Cambria Math"/>
                                    <w:sz w:val="16"/>
                                    <w:szCs w:val="16"/>
                                  </w:rPr>
                                  <m:t>p</m:t>
                                </m:r>
                              </m:e>
                              <m:sub>
                                <m:r>
                                  <w:rPr>
                                    <w:rFonts w:ascii="Cambria Math" w:hAnsi="Cambria Math"/>
                                    <w:sz w:val="16"/>
                                    <w:szCs w:val="16"/>
                                  </w:rPr>
                                  <m:t>s,t</m:t>
                                </m:r>
                              </m:sub>
                            </m:sSub>
                            <m:d>
                              <m:dPr>
                                <m:ctrlPr>
                                  <w:rPr>
                                    <w:rFonts w:ascii="Cambria Math" w:hAnsi="Cambria Math"/>
                                    <w:i/>
                                    <w:sz w:val="16"/>
                                    <w:szCs w:val="16"/>
                                  </w:rPr>
                                </m:ctrlPr>
                              </m:dPr>
                              <m:e>
                                <m:acc>
                                  <m:accPr>
                                    <m:chr m:val="́"/>
                                    <m:ctrlPr>
                                      <w:rPr>
                                        <w:rFonts w:ascii="Cambria Math" w:hAnsi="Cambria Math" w:cs="Cambria Math"/>
                                        <w:i/>
                                        <w:sz w:val="16"/>
                                        <w:szCs w:val="16"/>
                                      </w:rPr>
                                    </m:ctrlPr>
                                  </m:accPr>
                                  <m:e>
                                    <m:r>
                                      <w:rPr>
                                        <w:rFonts w:ascii="Cambria Math" w:hAnsi="Cambria Math" w:cs="Cambria Math"/>
                                        <w:sz w:val="16"/>
                                        <w:szCs w:val="16"/>
                                      </w:rPr>
                                      <m:t>x</m:t>
                                    </m:r>
                                  </m:e>
                                </m:acc>
                                <m:r>
                                  <w:rPr>
                                    <w:rFonts w:ascii="Cambria Math" w:hAnsi="Cambria Math"/>
                                    <w:sz w:val="16"/>
                                    <w:szCs w:val="16"/>
                                  </w:rPr>
                                  <m:t>,</m:t>
                                </m:r>
                                <m:acc>
                                  <m:accPr>
                                    <m:chr m:val="́"/>
                                    <m:ctrlPr>
                                      <w:rPr>
                                        <w:rFonts w:ascii="Cambria Math" w:hAnsi="Cambria Math" w:cs="Cambria Math"/>
                                        <w:i/>
                                        <w:sz w:val="16"/>
                                        <w:szCs w:val="16"/>
                                      </w:rPr>
                                    </m:ctrlPr>
                                  </m:accPr>
                                  <m:e>
                                    <m:r>
                                      <w:rPr>
                                        <w:rFonts w:ascii="Cambria Math" w:hAnsi="Cambria Math" w:cs="Cambria Math"/>
                                        <w:sz w:val="16"/>
                                        <w:szCs w:val="16"/>
                                      </w:rPr>
                                      <m:t>y</m:t>
                                    </m:r>
                                  </m:e>
                                </m:acc>
                              </m:e>
                            </m:d>
                          </m:e>
                          <m:e>
                            <m:d>
                              <m:dPr>
                                <m:begChr m:val="["/>
                                <m:endChr m:val="]"/>
                                <m:ctrlPr>
                                  <w:rPr>
                                    <w:rFonts w:ascii="Cambria Math" w:hAnsi="Cambria Math"/>
                                    <w:i/>
                                    <w:sz w:val="16"/>
                                    <w:szCs w:val="16"/>
                                  </w:rPr>
                                </m:ctrlPr>
                              </m:dPr>
                              <m:e>
                                <m:nary>
                                  <m:naryPr>
                                    <m:chr m:val="∬"/>
                                    <m:subHide m:val="1"/>
                                    <m:supHide m:val="1"/>
                                    <m:ctrlPr>
                                      <w:rPr>
                                        <w:rFonts w:ascii="Cambria Math" w:hAnsi="Cambria Math"/>
                                        <w:i/>
                                        <w:sz w:val="16"/>
                                        <w:szCs w:val="16"/>
                                      </w:rPr>
                                    </m:ctrlPr>
                                  </m:naryPr>
                                  <m:sub/>
                                  <m:sup/>
                                  <m:e>
                                    <m:sSub>
                                      <m:sSubPr>
                                        <m:ctrlPr>
                                          <w:rPr>
                                            <w:rFonts w:ascii="Cambria Math" w:hAnsi="Cambria Math"/>
                                            <w:i/>
                                            <w:sz w:val="16"/>
                                            <w:szCs w:val="16"/>
                                          </w:rPr>
                                        </m:ctrlPr>
                                      </m:sSubPr>
                                      <m:e>
                                        <m:r>
                                          <w:rPr>
                                            <w:rFonts w:ascii="Cambria Math" w:hAnsi="Cambria Math"/>
                                            <w:sz w:val="16"/>
                                            <w:szCs w:val="16"/>
                                          </w:rPr>
                                          <m:t>p</m:t>
                                        </m:r>
                                      </m:e>
                                      <m:sub>
                                        <m:r>
                                          <w:rPr>
                                            <w:rFonts w:ascii="Cambria Math" w:hAnsi="Cambria Math"/>
                                            <w:sz w:val="16"/>
                                            <w:szCs w:val="16"/>
                                          </w:rPr>
                                          <m:t>s,t</m:t>
                                        </m:r>
                                      </m:sub>
                                    </m:sSub>
                                    <m:d>
                                      <m:dPr>
                                        <m:ctrlPr>
                                          <w:rPr>
                                            <w:rFonts w:ascii="Cambria Math" w:hAnsi="Cambria Math"/>
                                            <w:i/>
                                            <w:sz w:val="16"/>
                                            <w:szCs w:val="16"/>
                                          </w:rPr>
                                        </m:ctrlPr>
                                      </m:dPr>
                                      <m:e>
                                        <m:acc>
                                          <m:accPr>
                                            <m:chr m:val="́"/>
                                            <m:ctrlPr>
                                              <w:rPr>
                                                <w:rFonts w:ascii="Cambria Math" w:hAnsi="Cambria Math" w:cs="Cambria Math"/>
                                                <w:i/>
                                                <w:sz w:val="16"/>
                                                <w:szCs w:val="16"/>
                                              </w:rPr>
                                            </m:ctrlPr>
                                          </m:accPr>
                                          <m:e>
                                            <m:r>
                                              <w:rPr>
                                                <w:rFonts w:ascii="Cambria Math" w:hAnsi="Cambria Math" w:cs="Cambria Math"/>
                                                <w:sz w:val="16"/>
                                                <w:szCs w:val="16"/>
                                              </w:rPr>
                                              <m:t>u</m:t>
                                            </m:r>
                                          </m:e>
                                        </m:acc>
                                        <m:r>
                                          <w:rPr>
                                            <w:rFonts w:ascii="Cambria Math" w:hAnsi="Cambria Math"/>
                                            <w:sz w:val="16"/>
                                            <w:szCs w:val="16"/>
                                          </w:rPr>
                                          <m:t>,</m:t>
                                        </m:r>
                                        <m:acc>
                                          <m:accPr>
                                            <m:chr m:val="́"/>
                                            <m:ctrlPr>
                                              <w:rPr>
                                                <w:rFonts w:ascii="Cambria Math" w:hAnsi="Cambria Math" w:cs="Cambria Math"/>
                                                <w:i/>
                                                <w:sz w:val="16"/>
                                                <w:szCs w:val="16"/>
                                              </w:rPr>
                                            </m:ctrlPr>
                                          </m:accPr>
                                          <m:e>
                                            <m:r>
                                              <w:rPr>
                                                <w:rFonts w:ascii="Cambria Math" w:hAnsi="Cambria Math" w:cs="Cambria Math"/>
                                                <w:sz w:val="16"/>
                                                <w:szCs w:val="16"/>
                                              </w:rPr>
                                              <m:t>v</m:t>
                                            </m:r>
                                          </m:e>
                                        </m:acc>
                                      </m:e>
                                    </m:d>
                                  </m:e>
                                </m:nary>
                                <m:acc>
                                  <m:accPr>
                                    <m:chr m:val="̃"/>
                                    <m:ctrlPr>
                                      <w:rPr>
                                        <w:rFonts w:ascii="Cambria Math" w:hAnsi="Cambria Math"/>
                                        <w:i/>
                                        <w:sz w:val="16"/>
                                        <w:szCs w:val="16"/>
                                      </w:rPr>
                                    </m:ctrlPr>
                                  </m:accPr>
                                  <m:e>
                                    <m:r>
                                      <w:rPr>
                                        <w:rFonts w:ascii="Cambria Math" w:hAnsi="Cambria Math"/>
                                        <w:sz w:val="16"/>
                                        <w:szCs w:val="16"/>
                                      </w:rPr>
                                      <m:t>r</m:t>
                                    </m:r>
                                  </m:e>
                                </m:acc>
                                <m:d>
                                  <m:dPr>
                                    <m:ctrlPr>
                                      <w:rPr>
                                        <w:rFonts w:ascii="Cambria Math" w:hAnsi="Cambria Math"/>
                                        <w:i/>
                                        <w:sz w:val="16"/>
                                        <w:szCs w:val="16"/>
                                      </w:rPr>
                                    </m:ctrlPr>
                                  </m:dPr>
                                  <m:e>
                                    <m:acc>
                                      <m:accPr>
                                        <m:chr m:val="́"/>
                                        <m:ctrlPr>
                                          <w:rPr>
                                            <w:rFonts w:ascii="Cambria Math" w:hAnsi="Cambria Math"/>
                                            <w:i/>
                                            <w:iCs/>
                                            <w:sz w:val="16"/>
                                            <w:szCs w:val="16"/>
                                          </w:rPr>
                                        </m:ctrlPr>
                                      </m:accPr>
                                      <m:e>
                                        <m:r>
                                          <w:rPr>
                                            <w:rFonts w:ascii="Cambria Math" w:hAnsi="Cambria Math"/>
                                            <w:sz w:val="16"/>
                                            <w:szCs w:val="16"/>
                                          </w:rPr>
                                          <m:t>u</m:t>
                                        </m:r>
                                        <m:ctrlPr>
                                          <w:rPr>
                                            <w:rFonts w:ascii="Cambria Math" w:hAnsi="Cambria Math"/>
                                            <w:i/>
                                            <w:sz w:val="16"/>
                                            <w:szCs w:val="16"/>
                                          </w:rPr>
                                        </m:ctrlPr>
                                      </m:e>
                                    </m:acc>
                                    <m:r>
                                      <w:rPr>
                                        <w:rFonts w:ascii="Cambria Math" w:hAnsi="Cambria Math"/>
                                        <w:sz w:val="16"/>
                                        <w:szCs w:val="16"/>
                                      </w:rPr>
                                      <m:t>,</m:t>
                                    </m:r>
                                    <m:acc>
                                      <m:accPr>
                                        <m:chr m:val="́"/>
                                        <m:ctrlPr>
                                          <w:rPr>
                                            <w:rFonts w:ascii="Cambria Math" w:hAnsi="Cambria Math"/>
                                            <w:i/>
                                            <w:iCs/>
                                            <w:sz w:val="16"/>
                                            <w:szCs w:val="16"/>
                                          </w:rPr>
                                        </m:ctrlPr>
                                      </m:accPr>
                                      <m:e>
                                        <m:r>
                                          <w:rPr>
                                            <w:rFonts w:ascii="Cambria Math" w:hAnsi="Cambria Math"/>
                                            <w:sz w:val="16"/>
                                            <w:szCs w:val="16"/>
                                          </w:rPr>
                                          <m:t>v</m:t>
                                        </m:r>
                                        <m:ctrlPr>
                                          <w:rPr>
                                            <w:rFonts w:ascii="Cambria Math" w:hAnsi="Cambria Math"/>
                                            <w:i/>
                                            <w:sz w:val="16"/>
                                            <w:szCs w:val="16"/>
                                          </w:rPr>
                                        </m:ctrlPr>
                                      </m:e>
                                    </m:acc>
                                  </m:e>
                                </m:d>
                                <m:r>
                                  <w:rPr>
                                    <w:rFonts w:ascii="Cambria Math" w:hAnsi="Cambria Math"/>
                                    <w:sz w:val="16"/>
                                    <w:szCs w:val="16"/>
                                  </w:rPr>
                                  <m:t xml:space="preserve"> </m:t>
                                </m:r>
                                <m:sSub>
                                  <m:sSubPr>
                                    <m:ctrlPr>
                                      <w:rPr>
                                        <w:rFonts w:ascii="Cambria Math" w:hAnsi="Cambria Math" w:cs="Cambria Math"/>
                                        <w:i/>
                                        <w:sz w:val="16"/>
                                        <w:szCs w:val="16"/>
                                      </w:rPr>
                                    </m:ctrlPr>
                                  </m:sSubPr>
                                  <m:e>
                                    <m:acc>
                                      <m:accPr>
                                        <m:chr m:val="̃"/>
                                        <m:ctrlPr>
                                          <w:rPr>
                                            <w:rFonts w:ascii="Cambria Math" w:hAnsi="Cambria Math" w:cs="Cambria Math"/>
                                            <w:i/>
                                            <w:sz w:val="16"/>
                                            <w:szCs w:val="16"/>
                                          </w:rPr>
                                        </m:ctrlPr>
                                      </m:accPr>
                                      <m:e>
                                        <m:r>
                                          <w:rPr>
                                            <w:rFonts w:ascii="Cambria Math" w:hAnsi="Cambria Math" w:cs="Cambria Math"/>
                                            <w:sz w:val="16"/>
                                            <w:szCs w:val="16"/>
                                          </w:rPr>
                                          <m:t>h</m:t>
                                        </m:r>
                                      </m:e>
                                    </m:acc>
                                  </m:e>
                                  <m:sub>
                                    <m:r>
                                      <m:rPr>
                                        <m:nor/>
                                      </m:rPr>
                                      <w:rPr>
                                        <w:rFonts w:ascii="Cambria Math" w:hAnsi="Cambria Math" w:cs="Cambria Math"/>
                                        <w:sz w:val="16"/>
                                        <w:szCs w:val="16"/>
                                      </w:rPr>
                                      <m:t>cam</m:t>
                                    </m:r>
                                  </m:sub>
                                </m:sSub>
                                <m:d>
                                  <m:dPr>
                                    <m:ctrlPr>
                                      <w:rPr>
                                        <w:rFonts w:ascii="Cambria Math" w:hAnsi="Cambria Math" w:cs="Cambria Math"/>
                                        <w:i/>
                                        <w:sz w:val="16"/>
                                        <w:szCs w:val="16"/>
                                      </w:rPr>
                                    </m:ctrlPr>
                                  </m:dPr>
                                  <m:e>
                                    <m:acc>
                                      <m:accPr>
                                        <m:chr m:val="́"/>
                                        <m:ctrlPr>
                                          <w:rPr>
                                            <w:rFonts w:ascii="Cambria Math" w:hAnsi="Cambria Math"/>
                                            <w:i/>
                                            <w:sz w:val="16"/>
                                            <w:szCs w:val="16"/>
                                          </w:rPr>
                                        </m:ctrlPr>
                                      </m:accPr>
                                      <m:e>
                                        <m:r>
                                          <w:rPr>
                                            <w:rFonts w:ascii="Cambria Math" w:hAnsi="Cambria Math"/>
                                            <w:sz w:val="16"/>
                                            <w:szCs w:val="16"/>
                                          </w:rPr>
                                          <m:t>x</m:t>
                                        </m:r>
                                      </m:e>
                                    </m:acc>
                                    <m:r>
                                      <w:rPr>
                                        <w:rFonts w:ascii="Cambria Math" w:hAnsi="Cambria Math"/>
                                        <w:sz w:val="16"/>
                                        <w:szCs w:val="16"/>
                                      </w:rPr>
                                      <m:t>-</m:t>
                                    </m:r>
                                    <m:acc>
                                      <m:accPr>
                                        <m:chr m:val="́"/>
                                        <m:ctrlPr>
                                          <w:rPr>
                                            <w:rFonts w:ascii="Cambria Math" w:hAnsi="Cambria Math"/>
                                            <w:i/>
                                            <w:iCs/>
                                            <w:sz w:val="16"/>
                                            <w:szCs w:val="16"/>
                                          </w:rPr>
                                        </m:ctrlPr>
                                      </m:accPr>
                                      <m:e>
                                        <m:r>
                                          <w:rPr>
                                            <w:rFonts w:ascii="Cambria Math" w:hAnsi="Cambria Math"/>
                                            <w:sz w:val="16"/>
                                            <w:szCs w:val="16"/>
                                          </w:rPr>
                                          <m:t>u</m:t>
                                        </m:r>
                                        <m:ctrlPr>
                                          <w:rPr>
                                            <w:rFonts w:ascii="Cambria Math" w:hAnsi="Cambria Math"/>
                                            <w:i/>
                                            <w:sz w:val="16"/>
                                            <w:szCs w:val="16"/>
                                          </w:rPr>
                                        </m:ctrlPr>
                                      </m:e>
                                    </m:acc>
                                    <m:r>
                                      <w:rPr>
                                        <w:rFonts w:ascii="Cambria Math" w:hAnsi="Cambria Math" w:cs="Cambria Math"/>
                                        <w:sz w:val="16"/>
                                        <w:szCs w:val="16"/>
                                      </w:rPr>
                                      <m:t>,</m:t>
                                    </m:r>
                                    <m:acc>
                                      <m:accPr>
                                        <m:chr m:val="́"/>
                                        <m:ctrlPr>
                                          <w:rPr>
                                            <w:rFonts w:ascii="Cambria Math" w:hAnsi="Cambria Math"/>
                                            <w:i/>
                                            <w:sz w:val="16"/>
                                            <w:szCs w:val="16"/>
                                          </w:rPr>
                                        </m:ctrlPr>
                                      </m:accPr>
                                      <m:e>
                                        <m:r>
                                          <w:rPr>
                                            <w:rFonts w:ascii="Cambria Math" w:hAnsi="Cambria Math"/>
                                            <w:sz w:val="16"/>
                                            <w:szCs w:val="16"/>
                                          </w:rPr>
                                          <m:t>y</m:t>
                                        </m:r>
                                      </m:e>
                                    </m:acc>
                                    <m:r>
                                      <w:rPr>
                                        <w:rFonts w:ascii="Cambria Math" w:hAnsi="Cambria Math"/>
                                        <w:sz w:val="16"/>
                                        <w:szCs w:val="16"/>
                                      </w:rPr>
                                      <m:t>-</m:t>
                                    </m:r>
                                    <m:acc>
                                      <m:accPr>
                                        <m:chr m:val="́"/>
                                        <m:ctrlPr>
                                          <w:rPr>
                                            <w:rFonts w:ascii="Cambria Math" w:hAnsi="Cambria Math"/>
                                            <w:i/>
                                            <w:iCs/>
                                            <w:sz w:val="16"/>
                                            <w:szCs w:val="16"/>
                                          </w:rPr>
                                        </m:ctrlPr>
                                      </m:accPr>
                                      <m:e>
                                        <m:r>
                                          <w:rPr>
                                            <w:rFonts w:ascii="Cambria Math" w:hAnsi="Cambria Math"/>
                                            <w:sz w:val="16"/>
                                            <w:szCs w:val="16"/>
                                          </w:rPr>
                                          <m:t>v</m:t>
                                        </m:r>
                                        <m:ctrlPr>
                                          <w:rPr>
                                            <w:rFonts w:ascii="Cambria Math" w:hAnsi="Cambria Math"/>
                                            <w:i/>
                                            <w:sz w:val="16"/>
                                            <w:szCs w:val="16"/>
                                          </w:rPr>
                                        </m:ctrlPr>
                                      </m:e>
                                    </m:acc>
                                    <m:r>
                                      <w:rPr>
                                        <w:rFonts w:ascii="Cambria Math" w:hAnsi="Cambria Math" w:cs="Cambria Math"/>
                                        <w:sz w:val="16"/>
                                        <w:szCs w:val="16"/>
                                      </w:rPr>
                                      <m:t>;</m:t>
                                    </m:r>
                                    <m:acc>
                                      <m:accPr>
                                        <m:chr m:val="́"/>
                                        <m:ctrlPr>
                                          <w:rPr>
                                            <w:rFonts w:ascii="Cambria Math" w:hAnsi="Cambria Math"/>
                                            <w:i/>
                                            <w:iCs/>
                                            <w:sz w:val="16"/>
                                            <w:szCs w:val="16"/>
                                          </w:rPr>
                                        </m:ctrlPr>
                                      </m:accPr>
                                      <m:e>
                                        <m:r>
                                          <w:rPr>
                                            <w:rFonts w:ascii="Cambria Math" w:hAnsi="Cambria Math"/>
                                            <w:sz w:val="16"/>
                                            <w:szCs w:val="16"/>
                                          </w:rPr>
                                          <m:t>u</m:t>
                                        </m:r>
                                        <m:ctrlPr>
                                          <w:rPr>
                                            <w:rFonts w:ascii="Cambria Math" w:hAnsi="Cambria Math"/>
                                            <w:i/>
                                            <w:sz w:val="16"/>
                                            <w:szCs w:val="16"/>
                                          </w:rPr>
                                        </m:ctrlPr>
                                      </m:e>
                                    </m:acc>
                                    <m:r>
                                      <w:rPr>
                                        <w:rFonts w:ascii="Cambria Math" w:hAnsi="Cambria Math" w:cs="Cambria Math"/>
                                        <w:sz w:val="16"/>
                                        <w:szCs w:val="16"/>
                                      </w:rPr>
                                      <m:t>,</m:t>
                                    </m:r>
                                    <m:acc>
                                      <m:accPr>
                                        <m:chr m:val="́"/>
                                        <m:ctrlPr>
                                          <w:rPr>
                                            <w:rFonts w:ascii="Cambria Math" w:hAnsi="Cambria Math"/>
                                            <w:i/>
                                            <w:iCs/>
                                            <w:sz w:val="16"/>
                                            <w:szCs w:val="16"/>
                                          </w:rPr>
                                        </m:ctrlPr>
                                      </m:accPr>
                                      <m:e>
                                        <m:r>
                                          <w:rPr>
                                            <w:rFonts w:ascii="Cambria Math" w:hAnsi="Cambria Math"/>
                                            <w:sz w:val="16"/>
                                            <w:szCs w:val="16"/>
                                          </w:rPr>
                                          <m:t>v</m:t>
                                        </m:r>
                                        <m:ctrlPr>
                                          <w:rPr>
                                            <w:rFonts w:ascii="Cambria Math" w:hAnsi="Cambria Math"/>
                                            <w:i/>
                                            <w:sz w:val="16"/>
                                            <w:szCs w:val="16"/>
                                          </w:rPr>
                                        </m:ctrlPr>
                                      </m:e>
                                    </m:acc>
                                  </m:e>
                                </m:d>
                                <m:r>
                                  <w:rPr>
                                    <w:rFonts w:ascii="Cambria Math" w:hAnsi="Cambria Math"/>
                                    <w:sz w:val="16"/>
                                    <w:szCs w:val="16"/>
                                  </w:rPr>
                                  <m:t xml:space="preserve"> </m:t>
                                </m:r>
                                <m:r>
                                  <w:rPr>
                                    <w:rFonts w:ascii="Cambria Math" w:hAnsi="Cambria Math" w:cs="Cambria Math"/>
                                    <w:sz w:val="16"/>
                                    <w:szCs w:val="16"/>
                                  </w:rPr>
                                  <m:t>d</m:t>
                                </m:r>
                                <m:acc>
                                  <m:accPr>
                                    <m:chr m:val="́"/>
                                    <m:ctrlPr>
                                      <w:rPr>
                                        <w:rFonts w:ascii="Cambria Math" w:hAnsi="Cambria Math"/>
                                        <w:i/>
                                        <w:iCs/>
                                        <w:sz w:val="16"/>
                                        <w:szCs w:val="16"/>
                                      </w:rPr>
                                    </m:ctrlPr>
                                  </m:accPr>
                                  <m:e>
                                    <m:r>
                                      <w:rPr>
                                        <w:rFonts w:ascii="Cambria Math" w:hAnsi="Cambria Math"/>
                                        <w:sz w:val="16"/>
                                        <w:szCs w:val="16"/>
                                      </w:rPr>
                                      <m:t>u</m:t>
                                    </m:r>
                                    <m:ctrlPr>
                                      <w:rPr>
                                        <w:rFonts w:ascii="Cambria Math" w:hAnsi="Cambria Math"/>
                                        <w:i/>
                                        <w:sz w:val="16"/>
                                        <w:szCs w:val="16"/>
                                      </w:rPr>
                                    </m:ctrlPr>
                                  </m:e>
                                </m:acc>
                                <m:r>
                                  <w:rPr>
                                    <w:rFonts w:ascii="Cambria Math" w:hAnsi="Cambria Math" w:cs="Cambria Math"/>
                                    <w:sz w:val="16"/>
                                    <w:szCs w:val="16"/>
                                  </w:rPr>
                                  <m:t>d</m:t>
                                </m:r>
                                <m:acc>
                                  <m:accPr>
                                    <m:chr m:val="́"/>
                                    <m:ctrlPr>
                                      <w:rPr>
                                        <w:rFonts w:ascii="Cambria Math" w:hAnsi="Cambria Math"/>
                                        <w:i/>
                                        <w:iCs/>
                                        <w:sz w:val="16"/>
                                        <w:szCs w:val="16"/>
                                      </w:rPr>
                                    </m:ctrlPr>
                                  </m:accPr>
                                  <m:e>
                                    <m:r>
                                      <w:rPr>
                                        <w:rFonts w:ascii="Cambria Math" w:hAnsi="Cambria Math"/>
                                        <w:sz w:val="16"/>
                                        <w:szCs w:val="16"/>
                                      </w:rPr>
                                      <m:t>v</m:t>
                                    </m:r>
                                    <m:ctrlPr>
                                      <w:rPr>
                                        <w:rFonts w:ascii="Cambria Math" w:hAnsi="Cambria Math"/>
                                        <w:i/>
                                        <w:sz w:val="16"/>
                                        <w:szCs w:val="16"/>
                                      </w:rPr>
                                    </m:ctrlPr>
                                  </m:e>
                                </m:acc>
                              </m:e>
                            </m:d>
                          </m:e>
                        </m:eqArr>
                      </m:e>
                    </m:d>
                  </m:e>
                </m:nary>
              </m:oMath>
            </m:oMathPara>
          </w:p>
        </w:tc>
        <w:tc>
          <w:tcPr>
            <w:tcW w:w="400" w:type="pct"/>
            <w:vAlign w:val="center"/>
          </w:tcPr>
          <w:p w14:paraId="05DD9F36" w14:textId="19D2AB01" w:rsidR="00F376AE" w:rsidRPr="00C7304E" w:rsidRDefault="00F376AE" w:rsidP="00AD11C7">
            <w:pPr>
              <w:pStyle w:val="OEBody"/>
              <w:jc w:val="center"/>
              <w:rPr>
                <w:rStyle w:val="BookTitle"/>
                <w:sz w:val="18"/>
                <w:szCs w:val="18"/>
              </w:rPr>
            </w:pPr>
            <w:bookmarkStart w:id="96" w:name="_Ref464501752"/>
            <w:r w:rsidRPr="00005525">
              <w:rPr>
                <w:rStyle w:val="BookTitle"/>
                <w:sz w:val="18"/>
                <w:szCs w:val="18"/>
              </w:rPr>
              <w:t>(</w:t>
            </w:r>
            <w:r w:rsidRPr="00005525">
              <w:rPr>
                <w:rStyle w:val="BookTitle"/>
                <w:b/>
                <w:sz w:val="18"/>
                <w:szCs w:val="18"/>
              </w:rPr>
              <w:fldChar w:fldCharType="begin"/>
            </w:r>
            <w:r w:rsidRPr="00005525">
              <w:rPr>
                <w:rStyle w:val="BookTitle"/>
                <w:sz w:val="18"/>
                <w:szCs w:val="18"/>
              </w:rPr>
              <w:instrText xml:space="preserve"> SEQ Equation \* ARABIC </w:instrText>
            </w:r>
            <w:r w:rsidRPr="00005525">
              <w:rPr>
                <w:rStyle w:val="BookTitle"/>
                <w:b/>
                <w:sz w:val="18"/>
                <w:szCs w:val="18"/>
              </w:rPr>
              <w:fldChar w:fldCharType="separate"/>
            </w:r>
            <w:r w:rsidR="00B255F9">
              <w:rPr>
                <w:rStyle w:val="BookTitle"/>
                <w:noProof/>
                <w:sz w:val="18"/>
                <w:szCs w:val="18"/>
              </w:rPr>
              <w:t>43</w:t>
            </w:r>
            <w:r w:rsidRPr="00005525">
              <w:rPr>
                <w:rStyle w:val="BookTitle"/>
                <w:b/>
                <w:sz w:val="18"/>
                <w:szCs w:val="18"/>
              </w:rPr>
              <w:fldChar w:fldCharType="end"/>
            </w:r>
            <w:r w:rsidRPr="00005525">
              <w:rPr>
                <w:rStyle w:val="BookTitle"/>
                <w:sz w:val="18"/>
                <w:szCs w:val="18"/>
              </w:rPr>
              <w:t>)</w:t>
            </w:r>
            <w:bookmarkEnd w:id="96"/>
          </w:p>
        </w:tc>
      </w:tr>
      <w:tr w:rsidR="0025516B" w:rsidRPr="00CC0287" w14:paraId="1EAF1AAA" w14:textId="77777777" w:rsidTr="00DD755E">
        <w:trPr>
          <w:trHeight w:val="342"/>
          <w:jc w:val="center"/>
        </w:trPr>
        <w:tc>
          <w:tcPr>
            <w:tcW w:w="4600" w:type="pct"/>
            <w:vAlign w:val="center"/>
          </w:tcPr>
          <w:p w14:paraId="425D4604" w14:textId="5527735E" w:rsidR="0025516B" w:rsidRPr="00DD755E" w:rsidRDefault="0025516B" w:rsidP="00AD11C7">
            <w:pPr>
              <w:pStyle w:val="OEBody"/>
              <w:spacing w:line="360" w:lineRule="auto"/>
              <w:jc w:val="left"/>
              <w:rPr>
                <w:rFonts w:ascii="Cambria Math" w:hAnsi="Cambria Math"/>
                <w:sz w:val="17"/>
                <w:szCs w:val="17"/>
              </w:rPr>
            </w:pPr>
            <w:r>
              <w:rPr>
                <w:rFonts w:ascii="Cambria Math" w:hAnsi="Cambria Math"/>
                <w:sz w:val="17"/>
                <w:szCs w:val="17"/>
              </w:rPr>
              <w:t>w</w:t>
            </w:r>
            <w:r w:rsidRPr="00985ABE">
              <w:rPr>
                <w:rFonts w:ascii="Cambria Math" w:hAnsi="Cambria Math"/>
                <w:sz w:val="17"/>
                <w:szCs w:val="17"/>
              </w:rPr>
              <w:t>herein</w:t>
            </w:r>
          </w:p>
        </w:tc>
        <w:tc>
          <w:tcPr>
            <w:tcW w:w="400" w:type="pct"/>
            <w:vAlign w:val="center"/>
          </w:tcPr>
          <w:p w14:paraId="0F53D8C1" w14:textId="77777777" w:rsidR="0025516B" w:rsidRPr="00005525" w:rsidRDefault="0025516B" w:rsidP="00AD11C7">
            <w:pPr>
              <w:pStyle w:val="OEBody"/>
              <w:jc w:val="center"/>
              <w:rPr>
                <w:rStyle w:val="BookTitle"/>
                <w:sz w:val="18"/>
                <w:szCs w:val="18"/>
              </w:rPr>
            </w:pPr>
          </w:p>
        </w:tc>
      </w:tr>
      <w:tr w:rsidR="00DD755E" w:rsidRPr="00CC0287" w14:paraId="07693685" w14:textId="77777777" w:rsidTr="00AD11C7">
        <w:trPr>
          <w:jc w:val="center"/>
        </w:trPr>
        <w:tc>
          <w:tcPr>
            <w:tcW w:w="4600" w:type="pct"/>
            <w:vAlign w:val="center"/>
          </w:tcPr>
          <w:p w14:paraId="0ECEF7DF" w14:textId="1A30CE83" w:rsidR="00DD755E" w:rsidRDefault="0075418B" w:rsidP="00AD11C7">
            <w:pPr>
              <w:pStyle w:val="OEBody"/>
              <w:spacing w:line="360" w:lineRule="auto"/>
              <w:jc w:val="left"/>
              <w:rPr>
                <w:rFonts w:ascii="Cambria Math" w:hAnsi="Cambria Math"/>
                <w:sz w:val="17"/>
                <w:szCs w:val="17"/>
              </w:rPr>
            </w:pPr>
            <m:oMathPara>
              <m:oMath>
                <m:sSub>
                  <m:sSubPr>
                    <m:ctrlPr>
                      <w:rPr>
                        <w:rFonts w:ascii="Cambria Math" w:hAnsi="Cambria Math"/>
                        <w:i/>
                        <w:sz w:val="17"/>
                        <w:szCs w:val="17"/>
                      </w:rPr>
                    </m:ctrlPr>
                  </m:sSubPr>
                  <m:e>
                    <m:r>
                      <w:rPr>
                        <w:rFonts w:ascii="Cambria Math" w:hAnsi="Cambria Math"/>
                        <w:sz w:val="17"/>
                        <w:szCs w:val="17"/>
                      </w:rPr>
                      <m:t>p</m:t>
                    </m:r>
                  </m:e>
                  <m:sub>
                    <m:r>
                      <w:rPr>
                        <w:rFonts w:ascii="Cambria Math" w:hAnsi="Cambria Math"/>
                        <w:sz w:val="17"/>
                        <w:szCs w:val="17"/>
                      </w:rPr>
                      <m:t>s,t</m:t>
                    </m:r>
                  </m:sub>
                </m:sSub>
                <m:d>
                  <m:dPr>
                    <m:ctrlPr>
                      <w:rPr>
                        <w:rFonts w:ascii="Cambria Math" w:hAnsi="Cambria Math"/>
                        <w:i/>
                        <w:sz w:val="17"/>
                        <w:szCs w:val="17"/>
                      </w:rPr>
                    </m:ctrlPr>
                  </m:dPr>
                  <m:e>
                    <m:acc>
                      <m:accPr>
                        <m:chr m:val="́"/>
                        <m:ctrlPr>
                          <w:rPr>
                            <w:rFonts w:ascii="Cambria Math" w:hAnsi="Cambria Math" w:cs="Cambria Math"/>
                            <w:i/>
                            <w:sz w:val="17"/>
                            <w:szCs w:val="17"/>
                          </w:rPr>
                        </m:ctrlPr>
                      </m:accPr>
                      <m:e>
                        <m:r>
                          <w:rPr>
                            <w:rFonts w:ascii="Cambria Math" w:hAnsi="Cambria Math" w:cs="Cambria Math"/>
                            <w:sz w:val="17"/>
                            <w:szCs w:val="17"/>
                          </w:rPr>
                          <m:t>x</m:t>
                        </m:r>
                      </m:e>
                    </m:acc>
                    <m:r>
                      <w:rPr>
                        <w:rFonts w:ascii="Cambria Math" w:hAnsi="Cambria Math"/>
                        <w:sz w:val="17"/>
                        <w:szCs w:val="17"/>
                      </w:rPr>
                      <m:t>,</m:t>
                    </m:r>
                    <m:acc>
                      <m:accPr>
                        <m:chr m:val="́"/>
                        <m:ctrlPr>
                          <w:rPr>
                            <w:rFonts w:ascii="Cambria Math" w:hAnsi="Cambria Math" w:cs="Cambria Math"/>
                            <w:i/>
                            <w:sz w:val="17"/>
                            <w:szCs w:val="17"/>
                          </w:rPr>
                        </m:ctrlPr>
                      </m:accPr>
                      <m:e>
                        <m:r>
                          <w:rPr>
                            <w:rFonts w:ascii="Cambria Math" w:hAnsi="Cambria Math" w:cs="Cambria Math"/>
                            <w:sz w:val="17"/>
                            <w:szCs w:val="17"/>
                          </w:rPr>
                          <m:t>y</m:t>
                        </m:r>
                      </m:e>
                    </m:acc>
                  </m:e>
                </m:d>
                <m:r>
                  <w:rPr>
                    <w:rFonts w:ascii="Cambria Math" w:hAnsi="Cambria Math"/>
                    <w:sz w:val="17"/>
                    <w:szCs w:val="17"/>
                  </w:rPr>
                  <m:t>=</m:t>
                </m:r>
                <m:nary>
                  <m:naryPr>
                    <m:chr m:val="∑"/>
                    <m:limLoc m:val="undOvr"/>
                    <m:ctrlPr>
                      <w:rPr>
                        <w:rFonts w:ascii="Cambria Math" w:hAnsi="Cambria Math"/>
                        <w:i/>
                        <w:iCs/>
                        <w:sz w:val="17"/>
                        <w:szCs w:val="17"/>
                      </w:rPr>
                    </m:ctrlPr>
                  </m:naryPr>
                  <m:sub>
                    <m:r>
                      <w:rPr>
                        <w:rFonts w:ascii="Cambria Math" w:hAnsi="Cambria Math"/>
                        <w:sz w:val="17"/>
                        <w:szCs w:val="17"/>
                      </w:rPr>
                      <m:t>k</m:t>
                    </m:r>
                    <m:r>
                      <m:rPr>
                        <m:scr m:val="script"/>
                        <m:sty m:val="p"/>
                      </m:rPr>
                      <w:rPr>
                        <w:rFonts w:ascii="Cambria Math" w:hAnsi="Cambria Math"/>
                        <w:sz w:val="17"/>
                        <w:szCs w:val="17"/>
                      </w:rPr>
                      <m:t>,l=</m:t>
                    </m:r>
                    <m:r>
                      <m:rPr>
                        <m:sty m:val="p"/>
                      </m:rPr>
                      <w:rPr>
                        <w:rFonts w:ascii="Cambria Math" w:hAnsi="Cambria Math"/>
                        <w:sz w:val="17"/>
                        <w:szCs w:val="17"/>
                      </w:rPr>
                      <m:t>0</m:t>
                    </m:r>
                  </m:sub>
                  <m:sup>
                    <m:eqArr>
                      <m:eqArrPr>
                        <m:ctrlPr>
                          <w:rPr>
                            <w:rFonts w:ascii="Cambria Math" w:hAnsi="Cambria Math"/>
                            <w:i/>
                            <w:sz w:val="17"/>
                            <w:szCs w:val="17"/>
                          </w:rPr>
                        </m:ctrlPr>
                      </m:eqArrPr>
                      <m:e>
                        <m:r>
                          <w:rPr>
                            <w:rFonts w:ascii="Cambria Math" w:hAnsi="Cambria Math"/>
                            <w:sz w:val="17"/>
                            <w:szCs w:val="17"/>
                          </w:rPr>
                          <m:t>M-1</m:t>
                        </m:r>
                      </m:e>
                      <m:e>
                        <m:r>
                          <w:rPr>
                            <w:rFonts w:ascii="Cambria Math" w:hAnsi="Cambria Math"/>
                            <w:sz w:val="17"/>
                            <w:szCs w:val="17"/>
                          </w:rPr>
                          <m:t>N-1</m:t>
                        </m:r>
                      </m:e>
                    </m:eqArr>
                  </m:sup>
                  <m:e>
                    <m:r>
                      <w:rPr>
                        <w:rFonts w:ascii="Cambria Math" w:hAnsi="Cambria Math"/>
                        <w:sz w:val="17"/>
                        <w:szCs w:val="17"/>
                      </w:rPr>
                      <m:t>ψ</m:t>
                    </m:r>
                    <m:d>
                      <m:dPr>
                        <m:begChr m:val="["/>
                        <m:endChr m:val="]"/>
                        <m:ctrlPr>
                          <w:rPr>
                            <w:rFonts w:ascii="Cambria Math" w:hAnsi="Cambria Math"/>
                            <w:i/>
                            <w:iCs/>
                            <w:sz w:val="17"/>
                            <w:szCs w:val="17"/>
                          </w:rPr>
                        </m:ctrlPr>
                      </m:dPr>
                      <m:e>
                        <m:m>
                          <m:mPr>
                            <m:mcs>
                              <m:mc>
                                <m:mcPr>
                                  <m:count m:val="1"/>
                                  <m:mcJc m:val="center"/>
                                </m:mcPr>
                              </m:mc>
                            </m:mcs>
                            <m:ctrlPr>
                              <w:rPr>
                                <w:rFonts w:ascii="Cambria Math" w:hAnsi="Cambria Math"/>
                                <w:i/>
                                <w:iCs/>
                                <w:sz w:val="17"/>
                                <w:szCs w:val="17"/>
                              </w:rPr>
                            </m:ctrlPr>
                          </m:mPr>
                          <m:mr>
                            <m:e>
                              <m:r>
                                <m:rPr>
                                  <m:nor/>
                                </m:rPr>
                                <w:rPr>
                                  <w:rFonts w:ascii="Cambria Math" w:hAnsi="Cambria Math"/>
                                  <w:sz w:val="17"/>
                                  <w:szCs w:val="17"/>
                                </w:rPr>
                                <m:t>mod</m:t>
                              </m:r>
                              <m:d>
                                <m:dPr>
                                  <m:ctrlPr>
                                    <w:rPr>
                                      <w:rFonts w:ascii="Cambria Math" w:hAnsi="Cambria Math"/>
                                      <w:i/>
                                      <w:sz w:val="17"/>
                                      <w:szCs w:val="17"/>
                                    </w:rPr>
                                  </m:ctrlPr>
                                </m:dPr>
                                <m:e>
                                  <m:r>
                                    <w:rPr>
                                      <w:rFonts w:ascii="Cambria Math" w:hAnsi="Cambria Math"/>
                                      <w:sz w:val="17"/>
                                      <w:szCs w:val="17"/>
                                    </w:rPr>
                                    <m:t>k-s,M</m:t>
                                  </m:r>
                                </m:e>
                              </m:d>
                            </m:e>
                          </m:mr>
                          <m:mr>
                            <m:e>
                              <m:r>
                                <m:rPr>
                                  <m:sty m:val="p"/>
                                </m:rPr>
                                <w:rPr>
                                  <w:rFonts w:ascii="Cambria Math" w:hAnsi="Cambria Math"/>
                                  <w:sz w:val="17"/>
                                  <w:szCs w:val="17"/>
                                </w:rPr>
                                <m:t>mod(</m:t>
                              </m:r>
                              <m:r>
                                <m:rPr>
                                  <m:scr m:val="script"/>
                                  <m:sty m:val="p"/>
                                </m:rPr>
                                <w:rPr>
                                  <w:rFonts w:ascii="Cambria Math" w:hAnsi="Cambria Math"/>
                                  <w:sz w:val="17"/>
                                  <w:szCs w:val="17"/>
                                </w:rPr>
                                <m:t>l-</m:t>
                              </m:r>
                              <m:r>
                                <w:rPr>
                                  <w:rFonts w:ascii="Cambria Math" w:hAnsi="Cambria Math"/>
                                  <w:sz w:val="17"/>
                                  <w:szCs w:val="17"/>
                                </w:rPr>
                                <m:t>t,N</m:t>
                              </m:r>
                              <m:r>
                                <m:rPr>
                                  <m:sty m:val="p"/>
                                </m:rPr>
                                <w:rPr>
                                  <w:rFonts w:ascii="Cambria Math" w:hAnsi="Cambria Math"/>
                                  <w:sz w:val="17"/>
                                  <w:szCs w:val="17"/>
                                </w:rPr>
                                <m:t>)</m:t>
                              </m:r>
                            </m:e>
                          </m:mr>
                        </m:m>
                        <m:r>
                          <w:rPr>
                            <w:rFonts w:ascii="Cambria Math" w:hAnsi="Cambria Math"/>
                            <w:sz w:val="17"/>
                            <w:szCs w:val="17"/>
                          </w:rPr>
                          <m:t>,</m:t>
                        </m:r>
                      </m:e>
                    </m:d>
                    <m:r>
                      <m:rPr>
                        <m:sty m:val="p"/>
                      </m:rPr>
                      <w:rPr>
                        <w:rFonts w:ascii="Cambria Math" w:hAnsi="Cambria Math"/>
                        <w:sz w:val="17"/>
                        <w:szCs w:val="17"/>
                      </w:rPr>
                      <m:t> </m:t>
                    </m:r>
                    <m:r>
                      <w:rPr>
                        <w:rFonts w:ascii="Cambria Math" w:hAnsi="Cambria Math"/>
                        <w:sz w:val="17"/>
                        <w:szCs w:val="17"/>
                      </w:rPr>
                      <m:t>g</m:t>
                    </m:r>
                    <m:d>
                      <m:dPr>
                        <m:ctrlPr>
                          <w:rPr>
                            <w:rFonts w:ascii="Cambria Math" w:hAnsi="Cambria Math"/>
                            <w:i/>
                            <w:iCs/>
                            <w:sz w:val="17"/>
                            <w:szCs w:val="17"/>
                          </w:rPr>
                        </m:ctrlPr>
                      </m:dPr>
                      <m:e>
                        <m:acc>
                          <m:accPr>
                            <m:chr m:val="́"/>
                            <m:ctrlPr>
                              <w:rPr>
                                <w:rFonts w:ascii="Cambria Math" w:hAnsi="Cambria Math"/>
                                <w:i/>
                                <w:iCs/>
                                <w:sz w:val="17"/>
                                <w:szCs w:val="17"/>
                              </w:rPr>
                            </m:ctrlPr>
                          </m:accPr>
                          <m:e>
                            <m:r>
                              <w:rPr>
                                <w:rFonts w:ascii="Cambria Math" w:hAnsi="Cambria Math"/>
                                <w:sz w:val="17"/>
                                <w:szCs w:val="17"/>
                              </w:rPr>
                              <m:t>x</m:t>
                            </m:r>
                          </m:e>
                        </m:acc>
                        <m:r>
                          <m:rPr>
                            <m:sty m:val="p"/>
                          </m:rPr>
                          <w:rPr>
                            <w:rFonts w:ascii="Cambria Math" w:hAnsi="Cambria Math"/>
                            <w:sz w:val="17"/>
                            <w:szCs w:val="17"/>
                          </w:rPr>
                          <m:t>-</m:t>
                        </m:r>
                        <m:r>
                          <w:rPr>
                            <w:rFonts w:ascii="Cambria Math" w:hAnsi="Cambria Math"/>
                            <w:sz w:val="17"/>
                            <w:szCs w:val="17"/>
                          </w:rPr>
                          <m:t>k</m:t>
                        </m:r>
                        <m:acc>
                          <m:accPr>
                            <m:chr m:val="́"/>
                            <m:ctrlPr>
                              <w:rPr>
                                <w:rFonts w:ascii="Cambria Math" w:hAnsi="Cambria Math"/>
                                <w:sz w:val="17"/>
                                <w:szCs w:val="17"/>
                              </w:rPr>
                            </m:ctrlPr>
                          </m:accPr>
                          <m:e>
                            <m:r>
                              <m:rPr>
                                <m:sty m:val="p"/>
                              </m:rPr>
                              <w:rPr>
                                <w:rFonts w:ascii="Cambria Math" w:hAnsi="Cambria Math"/>
                                <w:sz w:val="17"/>
                                <w:szCs w:val="17"/>
                              </w:rPr>
                              <m:t>Δ</m:t>
                            </m:r>
                          </m:e>
                        </m:acc>
                        <m:r>
                          <m:rPr>
                            <m:sty m:val="p"/>
                          </m:rPr>
                          <w:rPr>
                            <w:rFonts w:ascii="Cambria Math" w:hAnsi="Cambria Math"/>
                            <w:sz w:val="17"/>
                            <w:szCs w:val="17"/>
                          </w:rPr>
                          <m:t>,</m:t>
                        </m:r>
                        <m:acc>
                          <m:accPr>
                            <m:chr m:val="́"/>
                            <m:ctrlPr>
                              <w:rPr>
                                <w:rFonts w:ascii="Cambria Math" w:hAnsi="Cambria Math"/>
                                <w:i/>
                                <w:iCs/>
                                <w:sz w:val="17"/>
                                <w:szCs w:val="17"/>
                              </w:rPr>
                            </m:ctrlPr>
                          </m:accPr>
                          <m:e>
                            <m:r>
                              <w:rPr>
                                <w:rFonts w:ascii="Cambria Math" w:hAnsi="Cambria Math"/>
                                <w:sz w:val="17"/>
                                <w:szCs w:val="17"/>
                              </w:rPr>
                              <m:t>y</m:t>
                            </m:r>
                          </m:e>
                        </m:acc>
                        <m:r>
                          <m:rPr>
                            <m:scr m:val="script"/>
                            <m:sty m:val="p"/>
                          </m:rPr>
                          <w:rPr>
                            <w:rFonts w:ascii="Cambria Math" w:hAnsi="Cambria Math"/>
                            <w:sz w:val="17"/>
                            <w:szCs w:val="17"/>
                          </w:rPr>
                          <m:t>-l</m:t>
                        </m:r>
                        <m:acc>
                          <m:accPr>
                            <m:chr m:val="́"/>
                            <m:ctrlPr>
                              <w:rPr>
                                <w:rFonts w:ascii="Cambria Math" w:hAnsi="Cambria Math"/>
                                <w:sz w:val="17"/>
                                <w:szCs w:val="17"/>
                              </w:rPr>
                            </m:ctrlPr>
                          </m:accPr>
                          <m:e>
                            <m:r>
                              <m:rPr>
                                <m:sty m:val="p"/>
                              </m:rPr>
                              <w:rPr>
                                <w:rFonts w:ascii="Cambria Math" w:hAnsi="Cambria Math"/>
                                <w:sz w:val="17"/>
                                <w:szCs w:val="17"/>
                              </w:rPr>
                              <m:t>Δ</m:t>
                            </m:r>
                          </m:e>
                        </m:acc>
                      </m:e>
                    </m:d>
                  </m:e>
                </m:nary>
              </m:oMath>
            </m:oMathPara>
          </w:p>
        </w:tc>
        <w:tc>
          <w:tcPr>
            <w:tcW w:w="400" w:type="pct"/>
            <w:vAlign w:val="center"/>
          </w:tcPr>
          <w:p w14:paraId="3507CDA6" w14:textId="77777777" w:rsidR="00DD755E" w:rsidRPr="00005525" w:rsidRDefault="00DD755E" w:rsidP="00AD11C7">
            <w:pPr>
              <w:pStyle w:val="OEBody"/>
              <w:jc w:val="center"/>
              <w:rPr>
                <w:rStyle w:val="BookTitle"/>
                <w:sz w:val="18"/>
                <w:szCs w:val="18"/>
              </w:rPr>
            </w:pPr>
          </w:p>
        </w:tc>
      </w:tr>
    </w:tbl>
    <w:p w14:paraId="20432DAE" w14:textId="324A5E2B" w:rsidR="00DC0E25" w:rsidRDefault="00D42EA1" w:rsidP="00E1406A">
      <w:pPr>
        <w:pStyle w:val="10BodyIndent"/>
      </w:pPr>
      <w:r>
        <w:rPr>
          <w:rStyle w:val="OSABodyChar"/>
        </w:rPr>
        <w:t>T</w:t>
      </w:r>
      <w:r w:rsidR="005A567A">
        <w:rPr>
          <w:rStyle w:val="OSABodyChar"/>
        </w:rPr>
        <w:t>he summation in Eq.</w:t>
      </w:r>
      <w:r w:rsidR="005A567A">
        <w:rPr>
          <w:rStyle w:val="OSABodyChar"/>
        </w:rPr>
        <w:fldChar w:fldCharType="begin"/>
      </w:r>
      <w:r w:rsidR="005A567A">
        <w:rPr>
          <w:rStyle w:val="OSABodyChar"/>
        </w:rPr>
        <w:instrText xml:space="preserve"> REF _Ref464501752 \h </w:instrText>
      </w:r>
      <w:r w:rsidR="005A567A">
        <w:rPr>
          <w:rStyle w:val="OSABodyChar"/>
        </w:rPr>
      </w:r>
      <w:r w:rsidR="005A567A">
        <w:rPr>
          <w:rStyle w:val="OSABodyChar"/>
        </w:rPr>
        <w:fldChar w:fldCharType="separate"/>
      </w:r>
      <w:r w:rsidR="00B255F9" w:rsidRPr="00005525">
        <w:rPr>
          <w:rStyle w:val="BookTitle"/>
        </w:rPr>
        <w:t>(</w:t>
      </w:r>
      <w:r w:rsidR="00B255F9">
        <w:rPr>
          <w:rStyle w:val="BookTitle"/>
          <w:noProof/>
        </w:rPr>
        <w:t>43</w:t>
      </w:r>
      <w:r w:rsidR="00B255F9" w:rsidRPr="00005525">
        <w:rPr>
          <w:rStyle w:val="BookTitle"/>
        </w:rPr>
        <w:t>)</w:t>
      </w:r>
      <w:r w:rsidR="005A567A">
        <w:rPr>
          <w:rStyle w:val="OSABodyChar"/>
        </w:rPr>
        <w:fldChar w:fldCharType="end"/>
      </w:r>
      <w:r w:rsidR="005A567A">
        <w:rPr>
          <w:rStyle w:val="OSABodyChar"/>
        </w:rPr>
        <w:t xml:space="preserve"> may be simplified by incorporating the definition of </w:t>
      </w:r>
      <m:oMath>
        <m:sSub>
          <m:sSubPr>
            <m:ctrlPr>
              <w:rPr>
                <w:rFonts w:ascii="Cambria Math" w:hAnsi="Cambria Math"/>
                <w:i/>
              </w:rPr>
            </m:ctrlPr>
          </m:sSubPr>
          <m:e>
            <m:r>
              <w:rPr>
                <w:rFonts w:ascii="Cambria Math" w:hAnsi="Cambria Math"/>
              </w:rPr>
              <m:t>p</m:t>
            </m:r>
          </m:e>
          <m:sub>
            <m:r>
              <w:rPr>
                <w:rFonts w:ascii="Cambria Math" w:hAnsi="Cambria Math"/>
              </w:rPr>
              <m:t>s,t</m:t>
            </m:r>
          </m:sub>
        </m:sSub>
        <m:d>
          <m:dPr>
            <m:ctrlPr>
              <w:rPr>
                <w:rFonts w:ascii="Cambria Math" w:hAnsi="Cambria Math"/>
                <w:i/>
              </w:rPr>
            </m:ctrlPr>
          </m:dPr>
          <m:e>
            <m:acc>
              <m:accPr>
                <m:chr m:val="́"/>
                <m:ctrlPr>
                  <w:rPr>
                    <w:rFonts w:ascii="Cambria Math" w:hAnsi="Cambria Math" w:cs="Cambria Math"/>
                    <w:i/>
                  </w:rPr>
                </m:ctrlPr>
              </m:accPr>
              <m:e>
                <m:r>
                  <w:rPr>
                    <w:rFonts w:ascii="Cambria Math" w:hAnsi="Cambria Math" w:cs="Cambria Math"/>
                  </w:rPr>
                  <m:t>x</m:t>
                </m:r>
              </m:e>
            </m:acc>
            <m:r>
              <w:rPr>
                <w:rFonts w:ascii="Cambria Math" w:hAnsi="Cambria Math"/>
              </w:rPr>
              <m:t>,</m:t>
            </m:r>
            <m:acc>
              <m:accPr>
                <m:chr m:val="́"/>
                <m:ctrlPr>
                  <w:rPr>
                    <w:rFonts w:ascii="Cambria Math" w:hAnsi="Cambria Math" w:cs="Cambria Math"/>
                    <w:i/>
                  </w:rPr>
                </m:ctrlPr>
              </m:accPr>
              <m:e>
                <m:r>
                  <w:rPr>
                    <w:rFonts w:ascii="Cambria Math" w:hAnsi="Cambria Math" w:cs="Cambria Math"/>
                  </w:rPr>
                  <m:t>y</m:t>
                </m:r>
              </m:e>
            </m:acc>
          </m:e>
        </m:d>
      </m:oMath>
      <w:r w:rsidR="005A567A">
        <w:rPr>
          <w:sz w:val="17"/>
          <w:szCs w:val="17"/>
        </w:rPr>
        <w:t xml:space="preserve"> </w:t>
      </w:r>
      <w:r w:rsidR="005A567A" w:rsidRPr="005A567A">
        <w:t>from Eq.</w:t>
      </w:r>
      <w:r w:rsidR="005A567A" w:rsidRPr="005A567A">
        <w:fldChar w:fldCharType="begin"/>
      </w:r>
      <w:r w:rsidR="005A567A" w:rsidRPr="005A567A">
        <w:instrText xml:space="preserve"> REF _Ref464501786 \h </w:instrText>
      </w:r>
      <w:r w:rsidR="005A567A">
        <w:instrText xml:space="preserve"> \* MERGEFORMAT </w:instrText>
      </w:r>
      <w:r w:rsidR="005A567A" w:rsidRPr="005A567A">
        <w:fldChar w:fldCharType="separate"/>
      </w:r>
      <w:r w:rsidR="00B255F9" w:rsidRPr="00005525">
        <w:rPr>
          <w:rStyle w:val="BookTitle"/>
        </w:rPr>
        <w:t>(</w:t>
      </w:r>
      <w:r w:rsidR="00B255F9">
        <w:rPr>
          <w:rStyle w:val="BookTitle"/>
          <w:noProof/>
        </w:rPr>
        <w:t>40</w:t>
      </w:r>
      <w:r w:rsidR="00B255F9" w:rsidRPr="00005525">
        <w:rPr>
          <w:rStyle w:val="BookTitle"/>
        </w:rPr>
        <w:t>)</w:t>
      </w:r>
      <w:r w:rsidR="005A567A" w:rsidRPr="005A567A">
        <w:fldChar w:fldCharType="end"/>
      </w:r>
      <w:r w:rsidR="005A567A" w:rsidRPr="005A567A">
        <w:t xml:space="preserve">. The </w:t>
      </w:r>
      <w:r w:rsidR="005A567A">
        <w:t>result is disclosed below</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9" w:type="dxa"/>
          <w:right w:w="29" w:type="dxa"/>
        </w:tblCellMar>
        <w:tblLook w:val="04A0" w:firstRow="1" w:lastRow="0" w:firstColumn="1" w:lastColumn="0" w:noHBand="0" w:noVBand="1"/>
      </w:tblPr>
      <w:tblGrid>
        <w:gridCol w:w="4511"/>
        <w:gridCol w:w="392"/>
      </w:tblGrid>
      <w:tr w:rsidR="005A567A" w:rsidRPr="00CC0287" w14:paraId="3207EC37" w14:textId="77777777" w:rsidTr="00AD11C7">
        <w:trPr>
          <w:jc w:val="center"/>
        </w:trPr>
        <w:tc>
          <w:tcPr>
            <w:tcW w:w="4600" w:type="pct"/>
            <w:vAlign w:val="center"/>
          </w:tcPr>
          <w:p w14:paraId="009F9F55" w14:textId="253810D2" w:rsidR="005A567A" w:rsidRPr="008D4046" w:rsidRDefault="0075418B" w:rsidP="00AD11C7">
            <w:pPr>
              <w:pStyle w:val="OEBody"/>
              <w:spacing w:line="360" w:lineRule="auto"/>
              <w:jc w:val="left"/>
              <w:rPr>
                <w:sz w:val="16"/>
                <w:szCs w:val="16"/>
              </w:rPr>
            </w:pPr>
            <m:oMathPara>
              <m:oMath>
                <m:nary>
                  <m:naryPr>
                    <m:chr m:val="∑"/>
                    <m:limLoc m:val="undOvr"/>
                    <m:ctrlPr>
                      <w:rPr>
                        <w:rFonts w:ascii="Cambria Math" w:hAnsi="Cambria Math"/>
                        <w:i/>
                        <w:sz w:val="16"/>
                        <w:szCs w:val="16"/>
                      </w:rPr>
                    </m:ctrlPr>
                  </m:naryPr>
                  <m:sub>
                    <m:r>
                      <w:rPr>
                        <w:rFonts w:ascii="Cambria Math" w:hAnsi="Cambria Math"/>
                        <w:sz w:val="16"/>
                        <w:szCs w:val="16"/>
                      </w:rPr>
                      <m:t>s,t=0</m:t>
                    </m:r>
                  </m:sub>
                  <m:sup>
                    <m:eqArr>
                      <m:eqArrPr>
                        <m:ctrlPr>
                          <w:rPr>
                            <w:rFonts w:ascii="Cambria Math" w:hAnsi="Cambria Math"/>
                            <w:i/>
                            <w:sz w:val="16"/>
                            <w:szCs w:val="16"/>
                          </w:rPr>
                        </m:ctrlPr>
                      </m:eqArrPr>
                      <m:e>
                        <m:r>
                          <w:rPr>
                            <w:rFonts w:ascii="Cambria Math" w:hAnsi="Cambria Math"/>
                            <w:sz w:val="16"/>
                            <w:szCs w:val="16"/>
                          </w:rPr>
                          <m:t>M-1</m:t>
                        </m:r>
                      </m:e>
                      <m:e>
                        <m:r>
                          <w:rPr>
                            <w:rFonts w:ascii="Cambria Math" w:hAnsi="Cambria Math"/>
                            <w:sz w:val="16"/>
                            <w:szCs w:val="16"/>
                          </w:rPr>
                          <m:t>N-1</m:t>
                        </m:r>
                      </m:e>
                    </m:eqArr>
                  </m:sup>
                  <m:e>
                    <m:sSub>
                      <m:sSubPr>
                        <m:ctrlPr>
                          <w:rPr>
                            <w:rFonts w:ascii="Cambria Math" w:hAnsi="Cambria Math"/>
                            <w:i/>
                            <w:sz w:val="16"/>
                            <w:szCs w:val="16"/>
                          </w:rPr>
                        </m:ctrlPr>
                      </m:sSubPr>
                      <m:e>
                        <m:r>
                          <w:rPr>
                            <w:rFonts w:ascii="Cambria Math" w:hAnsi="Cambria Math"/>
                            <w:sz w:val="16"/>
                            <w:szCs w:val="16"/>
                          </w:rPr>
                          <m:t>p</m:t>
                        </m:r>
                      </m:e>
                      <m:sub>
                        <m:r>
                          <w:rPr>
                            <w:rFonts w:ascii="Cambria Math" w:hAnsi="Cambria Math"/>
                            <w:sz w:val="16"/>
                            <w:szCs w:val="16"/>
                          </w:rPr>
                          <m:t>s,t</m:t>
                        </m:r>
                      </m:sub>
                    </m:sSub>
                    <m:d>
                      <m:dPr>
                        <m:ctrlPr>
                          <w:rPr>
                            <w:rFonts w:ascii="Cambria Math" w:hAnsi="Cambria Math"/>
                            <w:i/>
                            <w:sz w:val="16"/>
                            <w:szCs w:val="16"/>
                          </w:rPr>
                        </m:ctrlPr>
                      </m:dPr>
                      <m:e>
                        <m:acc>
                          <m:accPr>
                            <m:chr m:val="́"/>
                            <m:ctrlPr>
                              <w:rPr>
                                <w:rFonts w:ascii="Cambria Math" w:hAnsi="Cambria Math" w:cs="Cambria Math"/>
                                <w:i/>
                                <w:sz w:val="16"/>
                                <w:szCs w:val="16"/>
                              </w:rPr>
                            </m:ctrlPr>
                          </m:accPr>
                          <m:e>
                            <m:r>
                              <w:rPr>
                                <w:rFonts w:ascii="Cambria Math" w:hAnsi="Cambria Math" w:cs="Cambria Math"/>
                                <w:sz w:val="16"/>
                                <w:szCs w:val="16"/>
                              </w:rPr>
                              <m:t>x</m:t>
                            </m:r>
                          </m:e>
                        </m:acc>
                        <m:r>
                          <w:rPr>
                            <w:rFonts w:ascii="Cambria Math" w:hAnsi="Cambria Math"/>
                            <w:sz w:val="16"/>
                            <w:szCs w:val="16"/>
                          </w:rPr>
                          <m:t>,</m:t>
                        </m:r>
                        <m:acc>
                          <m:accPr>
                            <m:chr m:val="́"/>
                            <m:ctrlPr>
                              <w:rPr>
                                <w:rFonts w:ascii="Cambria Math" w:hAnsi="Cambria Math" w:cs="Cambria Math"/>
                                <w:i/>
                                <w:sz w:val="16"/>
                                <w:szCs w:val="16"/>
                              </w:rPr>
                            </m:ctrlPr>
                          </m:accPr>
                          <m:e>
                            <m:r>
                              <w:rPr>
                                <w:rFonts w:ascii="Cambria Math" w:hAnsi="Cambria Math" w:cs="Cambria Math"/>
                                <w:sz w:val="16"/>
                                <w:szCs w:val="16"/>
                              </w:rPr>
                              <m:t>y</m:t>
                            </m:r>
                          </m:e>
                        </m:acc>
                      </m:e>
                    </m:d>
                  </m:e>
                </m:nary>
                <m:sSub>
                  <m:sSubPr>
                    <m:ctrlPr>
                      <w:rPr>
                        <w:rFonts w:ascii="Cambria Math" w:hAnsi="Cambria Math"/>
                        <w:i/>
                        <w:sz w:val="16"/>
                        <w:szCs w:val="16"/>
                      </w:rPr>
                    </m:ctrlPr>
                  </m:sSubPr>
                  <m:e>
                    <m:r>
                      <w:rPr>
                        <w:rFonts w:ascii="Cambria Math" w:hAnsi="Cambria Math"/>
                        <w:sz w:val="16"/>
                        <w:szCs w:val="16"/>
                      </w:rPr>
                      <m:t>p</m:t>
                    </m:r>
                  </m:e>
                  <m:sub>
                    <m:r>
                      <w:rPr>
                        <w:rFonts w:ascii="Cambria Math" w:hAnsi="Cambria Math"/>
                        <w:sz w:val="16"/>
                        <w:szCs w:val="16"/>
                      </w:rPr>
                      <m:t>s,t</m:t>
                    </m:r>
                  </m:sub>
                </m:sSub>
                <m:d>
                  <m:dPr>
                    <m:ctrlPr>
                      <w:rPr>
                        <w:rFonts w:ascii="Cambria Math" w:hAnsi="Cambria Math"/>
                        <w:i/>
                        <w:sz w:val="16"/>
                        <w:szCs w:val="16"/>
                      </w:rPr>
                    </m:ctrlPr>
                  </m:dPr>
                  <m:e>
                    <m:acc>
                      <m:accPr>
                        <m:chr m:val="́"/>
                        <m:ctrlPr>
                          <w:rPr>
                            <w:rFonts w:ascii="Cambria Math" w:hAnsi="Cambria Math"/>
                            <w:i/>
                            <w:iCs/>
                            <w:sz w:val="16"/>
                            <w:szCs w:val="16"/>
                          </w:rPr>
                        </m:ctrlPr>
                      </m:accPr>
                      <m:e>
                        <m:r>
                          <w:rPr>
                            <w:rFonts w:ascii="Cambria Math" w:hAnsi="Cambria Math"/>
                            <w:sz w:val="16"/>
                            <w:szCs w:val="16"/>
                          </w:rPr>
                          <m:t>u</m:t>
                        </m:r>
                        <m:ctrlPr>
                          <w:rPr>
                            <w:rFonts w:ascii="Cambria Math" w:hAnsi="Cambria Math"/>
                            <w:i/>
                            <w:sz w:val="16"/>
                            <w:szCs w:val="16"/>
                          </w:rPr>
                        </m:ctrlPr>
                      </m:e>
                    </m:acc>
                    <m:r>
                      <w:rPr>
                        <w:rFonts w:ascii="Cambria Math" w:hAnsi="Cambria Math"/>
                        <w:sz w:val="16"/>
                        <w:szCs w:val="16"/>
                      </w:rPr>
                      <m:t>,</m:t>
                    </m:r>
                    <m:acc>
                      <m:accPr>
                        <m:chr m:val="́"/>
                        <m:ctrlPr>
                          <w:rPr>
                            <w:rFonts w:ascii="Cambria Math" w:hAnsi="Cambria Math"/>
                            <w:i/>
                            <w:iCs/>
                            <w:sz w:val="16"/>
                            <w:szCs w:val="16"/>
                          </w:rPr>
                        </m:ctrlPr>
                      </m:accPr>
                      <m:e>
                        <m:r>
                          <w:rPr>
                            <w:rFonts w:ascii="Cambria Math" w:hAnsi="Cambria Math"/>
                            <w:sz w:val="16"/>
                            <w:szCs w:val="16"/>
                          </w:rPr>
                          <m:t>v</m:t>
                        </m:r>
                        <m:ctrlPr>
                          <w:rPr>
                            <w:rFonts w:ascii="Cambria Math" w:hAnsi="Cambria Math"/>
                            <w:i/>
                            <w:sz w:val="16"/>
                            <w:szCs w:val="16"/>
                          </w:rPr>
                        </m:ctrlPr>
                      </m:e>
                    </m:acc>
                  </m:e>
                </m:d>
                <m:r>
                  <m:rPr>
                    <m:brk/>
                  </m:rPr>
                  <w:rPr>
                    <w:rFonts w:ascii="Cambria Math" w:hAnsi="Cambria Math"/>
                    <w:sz w:val="16"/>
                    <w:szCs w:val="16"/>
                  </w:rPr>
                  <m:t>=</m:t>
                </m:r>
                <m:nary>
                  <m:naryPr>
                    <m:chr m:val="∑"/>
                    <m:limLoc m:val="undOvr"/>
                    <m:ctrlPr>
                      <w:rPr>
                        <w:rFonts w:ascii="Cambria Math" w:hAnsi="Cambria Math"/>
                        <w:i/>
                        <w:sz w:val="16"/>
                        <w:szCs w:val="16"/>
                      </w:rPr>
                    </m:ctrlPr>
                  </m:naryPr>
                  <m:sub>
                    <m:r>
                      <w:rPr>
                        <w:rFonts w:ascii="Cambria Math" w:hAnsi="Cambria Math"/>
                        <w:sz w:val="16"/>
                        <w:szCs w:val="16"/>
                      </w:rPr>
                      <m:t>k</m:t>
                    </m:r>
                    <m:r>
                      <m:rPr>
                        <m:scr m:val="script"/>
                      </m:rPr>
                      <w:rPr>
                        <w:rFonts w:ascii="Cambria Math" w:hAnsi="Cambria Math"/>
                        <w:sz w:val="16"/>
                        <w:szCs w:val="16"/>
                      </w:rPr>
                      <m:t>,l=</m:t>
                    </m:r>
                    <m:r>
                      <w:rPr>
                        <w:rFonts w:ascii="Cambria Math" w:hAnsi="Cambria Math"/>
                        <w:sz w:val="16"/>
                        <w:szCs w:val="16"/>
                      </w:rPr>
                      <m:t>0</m:t>
                    </m:r>
                  </m:sub>
                  <m:sup>
                    <m:eqArr>
                      <m:eqArrPr>
                        <m:ctrlPr>
                          <w:rPr>
                            <w:rFonts w:ascii="Cambria Math" w:hAnsi="Cambria Math"/>
                            <w:i/>
                            <w:sz w:val="16"/>
                            <w:szCs w:val="16"/>
                          </w:rPr>
                        </m:ctrlPr>
                      </m:eqArrPr>
                      <m:e>
                        <m:r>
                          <w:rPr>
                            <w:rFonts w:ascii="Cambria Math" w:hAnsi="Cambria Math"/>
                            <w:sz w:val="16"/>
                            <w:szCs w:val="16"/>
                          </w:rPr>
                          <m:t>M-1</m:t>
                        </m:r>
                      </m:e>
                      <m:e>
                        <m:r>
                          <w:rPr>
                            <w:rFonts w:ascii="Cambria Math" w:hAnsi="Cambria Math"/>
                            <w:sz w:val="16"/>
                            <w:szCs w:val="16"/>
                          </w:rPr>
                          <m:t>N-1</m:t>
                        </m:r>
                      </m:e>
                    </m:eqArr>
                  </m:sup>
                  <m:e>
                    <m:nary>
                      <m:naryPr>
                        <m:chr m:val="∑"/>
                        <m:limLoc m:val="undOvr"/>
                        <m:ctrlPr>
                          <w:rPr>
                            <w:rFonts w:ascii="Cambria Math" w:hAnsi="Cambria Math"/>
                            <w:i/>
                            <w:sz w:val="16"/>
                            <w:szCs w:val="16"/>
                          </w:rPr>
                        </m:ctrlPr>
                      </m:naryPr>
                      <m:sub>
                        <m:r>
                          <w:rPr>
                            <w:rFonts w:ascii="Cambria Math" w:hAnsi="Cambria Math"/>
                            <w:sz w:val="16"/>
                            <w:szCs w:val="16"/>
                          </w:rPr>
                          <m:t>m,n=0</m:t>
                        </m:r>
                      </m:sub>
                      <m:sup>
                        <m:eqArr>
                          <m:eqArrPr>
                            <m:ctrlPr>
                              <w:rPr>
                                <w:rFonts w:ascii="Cambria Math" w:hAnsi="Cambria Math"/>
                                <w:i/>
                                <w:sz w:val="16"/>
                                <w:szCs w:val="16"/>
                              </w:rPr>
                            </m:ctrlPr>
                          </m:eqArrPr>
                          <m:e>
                            <m:r>
                              <w:rPr>
                                <w:rFonts w:ascii="Cambria Math" w:hAnsi="Cambria Math"/>
                                <w:sz w:val="16"/>
                                <w:szCs w:val="16"/>
                              </w:rPr>
                              <m:t>M-1</m:t>
                            </m:r>
                          </m:e>
                          <m:e>
                            <m:r>
                              <w:rPr>
                                <w:rFonts w:ascii="Cambria Math" w:hAnsi="Cambria Math"/>
                                <w:sz w:val="16"/>
                                <w:szCs w:val="16"/>
                              </w:rPr>
                              <m:t>N-1</m:t>
                            </m:r>
                          </m:e>
                        </m:eqArr>
                      </m:sup>
                      <m:e>
                        <m:d>
                          <m:dPr>
                            <m:begChr m:val="{"/>
                            <m:endChr m:val="}"/>
                            <m:ctrlPr>
                              <w:rPr>
                                <w:rFonts w:ascii="Cambria Math" w:hAnsi="Cambria Math"/>
                                <w:i/>
                                <w:sz w:val="16"/>
                                <w:szCs w:val="16"/>
                              </w:rPr>
                            </m:ctrlPr>
                          </m:dPr>
                          <m:e>
                            <m:m>
                              <m:mPr>
                                <m:mcs>
                                  <m:mc>
                                    <m:mcPr>
                                      <m:count m:val="1"/>
                                      <m:mcJc m:val="center"/>
                                    </m:mcPr>
                                  </m:mc>
                                </m:mcs>
                                <m:ctrlPr>
                                  <w:rPr>
                                    <w:rFonts w:ascii="Cambria Math" w:hAnsi="Cambria Math"/>
                                    <w:i/>
                                    <w:sz w:val="16"/>
                                    <w:szCs w:val="16"/>
                                  </w:rPr>
                                </m:ctrlPr>
                              </m:mPr>
                              <m:mr>
                                <m:e>
                                  <m:d>
                                    <m:dPr>
                                      <m:ctrlPr>
                                        <w:rPr>
                                          <w:rFonts w:ascii="Cambria Math" w:hAnsi="Cambria Math"/>
                                          <w:i/>
                                          <w:sz w:val="16"/>
                                          <w:szCs w:val="16"/>
                                        </w:rPr>
                                      </m:ctrlPr>
                                    </m:dPr>
                                    <m:e>
                                      <m:nary>
                                        <m:naryPr>
                                          <m:chr m:val="∑"/>
                                          <m:limLoc m:val="undOvr"/>
                                          <m:ctrlPr>
                                            <w:rPr>
                                              <w:rFonts w:ascii="Cambria Math" w:hAnsi="Cambria Math"/>
                                              <w:i/>
                                              <w:sz w:val="16"/>
                                              <w:szCs w:val="16"/>
                                            </w:rPr>
                                          </m:ctrlPr>
                                        </m:naryPr>
                                        <m:sub>
                                          <m:r>
                                            <w:rPr>
                                              <w:rFonts w:ascii="Cambria Math" w:hAnsi="Cambria Math"/>
                                              <w:sz w:val="16"/>
                                              <w:szCs w:val="16"/>
                                            </w:rPr>
                                            <m:t>s,t=0</m:t>
                                          </m:r>
                                        </m:sub>
                                        <m:sup>
                                          <m:eqArr>
                                            <m:eqArrPr>
                                              <m:ctrlPr>
                                                <w:rPr>
                                                  <w:rFonts w:ascii="Cambria Math" w:hAnsi="Cambria Math"/>
                                                  <w:i/>
                                                  <w:sz w:val="16"/>
                                                  <w:szCs w:val="16"/>
                                                </w:rPr>
                                              </m:ctrlPr>
                                            </m:eqArrPr>
                                            <m:e>
                                              <m:r>
                                                <w:rPr>
                                                  <w:rFonts w:ascii="Cambria Math" w:hAnsi="Cambria Math"/>
                                                  <w:sz w:val="16"/>
                                                  <w:szCs w:val="16"/>
                                                </w:rPr>
                                                <m:t>M-1</m:t>
                                              </m:r>
                                            </m:e>
                                            <m:e>
                                              <m:r>
                                                <w:rPr>
                                                  <w:rFonts w:ascii="Cambria Math" w:hAnsi="Cambria Math"/>
                                                  <w:sz w:val="16"/>
                                                  <w:szCs w:val="16"/>
                                                </w:rPr>
                                                <m:t>N-1</m:t>
                                              </m:r>
                                            </m:e>
                                          </m:eqArr>
                                        </m:sup>
                                        <m:e>
                                          <m:r>
                                            <w:rPr>
                                              <w:rFonts w:ascii="Cambria Math" w:hAnsi="Cambria Math"/>
                                              <w:sz w:val="16"/>
                                              <w:szCs w:val="16"/>
                                            </w:rPr>
                                            <m:t>ψ</m:t>
                                          </m:r>
                                          <m:d>
                                            <m:dPr>
                                              <m:begChr m:val="["/>
                                              <m:endChr m:val="]"/>
                                              <m:ctrlPr>
                                                <w:rPr>
                                                  <w:rFonts w:ascii="Cambria Math" w:hAnsi="Cambria Math"/>
                                                  <w:i/>
                                                  <w:iCs/>
                                                  <w:sz w:val="16"/>
                                                  <w:szCs w:val="16"/>
                                                </w:rPr>
                                              </m:ctrlPr>
                                            </m:dPr>
                                            <m:e>
                                              <m:m>
                                                <m:mPr>
                                                  <m:mcs>
                                                    <m:mc>
                                                      <m:mcPr>
                                                        <m:count m:val="1"/>
                                                        <m:mcJc m:val="center"/>
                                                      </m:mcPr>
                                                    </m:mc>
                                                  </m:mcs>
                                                  <m:ctrlPr>
                                                    <w:rPr>
                                                      <w:rFonts w:ascii="Cambria Math" w:hAnsi="Cambria Math"/>
                                                      <w:i/>
                                                      <w:iCs/>
                                                      <w:sz w:val="16"/>
                                                      <w:szCs w:val="16"/>
                                                    </w:rPr>
                                                  </m:ctrlPr>
                                                </m:mPr>
                                                <m:mr>
                                                  <m:e>
                                                    <m:r>
                                                      <m:rPr>
                                                        <m:nor/>
                                                      </m:rPr>
                                                      <w:rPr>
                                                        <w:rFonts w:ascii="Cambria Math" w:hAnsi="Cambria Math"/>
                                                        <w:sz w:val="16"/>
                                                        <w:szCs w:val="16"/>
                                                      </w:rPr>
                                                      <m:t>mod</m:t>
                                                    </m:r>
                                                    <m:d>
                                                      <m:dPr>
                                                        <m:ctrlPr>
                                                          <w:rPr>
                                                            <w:rFonts w:ascii="Cambria Math" w:hAnsi="Cambria Math"/>
                                                            <w:i/>
                                                            <w:sz w:val="16"/>
                                                            <w:szCs w:val="16"/>
                                                          </w:rPr>
                                                        </m:ctrlPr>
                                                      </m:dPr>
                                                      <m:e>
                                                        <m:r>
                                                          <w:rPr>
                                                            <w:rFonts w:ascii="Cambria Math" w:hAnsi="Cambria Math"/>
                                                            <w:sz w:val="16"/>
                                                            <w:szCs w:val="16"/>
                                                          </w:rPr>
                                                          <m:t>k-s,M</m:t>
                                                        </m:r>
                                                      </m:e>
                                                    </m:d>
                                                  </m:e>
                                                </m:mr>
                                                <m:mr>
                                                  <m:e>
                                                    <m:r>
                                                      <m:rPr>
                                                        <m:sty m:val="p"/>
                                                      </m:rPr>
                                                      <w:rPr>
                                                        <w:rFonts w:ascii="Cambria Math" w:hAnsi="Cambria Math"/>
                                                        <w:sz w:val="16"/>
                                                        <w:szCs w:val="16"/>
                                                      </w:rPr>
                                                      <m:t>mod(</m:t>
                                                    </m:r>
                                                    <m:r>
                                                      <m:rPr>
                                                        <m:scr m:val="script"/>
                                                        <m:sty m:val="p"/>
                                                      </m:rPr>
                                                      <w:rPr>
                                                        <w:rFonts w:ascii="Cambria Math" w:hAnsi="Cambria Math"/>
                                                        <w:sz w:val="16"/>
                                                        <w:szCs w:val="16"/>
                                                      </w:rPr>
                                                      <m:t>l-</m:t>
                                                    </m:r>
                                                    <m:r>
                                                      <w:rPr>
                                                        <w:rFonts w:ascii="Cambria Math" w:hAnsi="Cambria Math"/>
                                                        <w:sz w:val="16"/>
                                                        <w:szCs w:val="16"/>
                                                      </w:rPr>
                                                      <m:t>t,N</m:t>
                                                    </m:r>
                                                    <m:r>
                                                      <m:rPr>
                                                        <m:sty m:val="p"/>
                                                      </m:rPr>
                                                      <w:rPr>
                                                        <w:rFonts w:ascii="Cambria Math" w:hAnsi="Cambria Math"/>
                                                        <w:sz w:val="16"/>
                                                        <w:szCs w:val="16"/>
                                                      </w:rPr>
                                                      <m:t>)</m:t>
                                                    </m:r>
                                                  </m:e>
                                                </m:mr>
                                              </m:m>
                                              <m:r>
                                                <w:rPr>
                                                  <w:rFonts w:ascii="Cambria Math" w:hAnsi="Cambria Math"/>
                                                  <w:sz w:val="16"/>
                                                  <w:szCs w:val="16"/>
                                                </w:rPr>
                                                <m:t>,</m:t>
                                              </m:r>
                                            </m:e>
                                          </m:d>
                                          <m:r>
                                            <w:rPr>
                                              <w:rFonts w:ascii="Cambria Math" w:hAnsi="Cambria Math"/>
                                              <w:sz w:val="16"/>
                                              <w:szCs w:val="16"/>
                                            </w:rPr>
                                            <m:t>ψ</m:t>
                                          </m:r>
                                          <m:d>
                                            <m:dPr>
                                              <m:begChr m:val="["/>
                                              <m:endChr m:val="]"/>
                                              <m:ctrlPr>
                                                <w:rPr>
                                                  <w:rFonts w:ascii="Cambria Math" w:hAnsi="Cambria Math"/>
                                                  <w:i/>
                                                  <w:iCs/>
                                                  <w:sz w:val="16"/>
                                                  <w:szCs w:val="16"/>
                                                </w:rPr>
                                              </m:ctrlPr>
                                            </m:dPr>
                                            <m:e>
                                              <m:m>
                                                <m:mPr>
                                                  <m:mcs>
                                                    <m:mc>
                                                      <m:mcPr>
                                                        <m:count m:val="1"/>
                                                        <m:mcJc m:val="center"/>
                                                      </m:mcPr>
                                                    </m:mc>
                                                  </m:mcs>
                                                  <m:ctrlPr>
                                                    <w:rPr>
                                                      <w:rFonts w:ascii="Cambria Math" w:hAnsi="Cambria Math"/>
                                                      <w:i/>
                                                      <w:iCs/>
                                                      <w:sz w:val="16"/>
                                                      <w:szCs w:val="16"/>
                                                    </w:rPr>
                                                  </m:ctrlPr>
                                                </m:mPr>
                                                <m:mr>
                                                  <m:e>
                                                    <m:r>
                                                      <m:rPr>
                                                        <m:nor/>
                                                      </m:rPr>
                                                      <w:rPr>
                                                        <w:rFonts w:ascii="Cambria Math" w:hAnsi="Cambria Math"/>
                                                        <w:sz w:val="16"/>
                                                        <w:szCs w:val="16"/>
                                                      </w:rPr>
                                                      <m:t>mod</m:t>
                                                    </m:r>
                                                    <m:d>
                                                      <m:dPr>
                                                        <m:ctrlPr>
                                                          <w:rPr>
                                                            <w:rFonts w:ascii="Cambria Math" w:hAnsi="Cambria Math"/>
                                                            <w:i/>
                                                            <w:sz w:val="16"/>
                                                            <w:szCs w:val="16"/>
                                                          </w:rPr>
                                                        </m:ctrlPr>
                                                      </m:dPr>
                                                      <m:e>
                                                        <m:r>
                                                          <w:rPr>
                                                            <w:rFonts w:ascii="Cambria Math" w:hAnsi="Cambria Math"/>
                                                            <w:sz w:val="16"/>
                                                            <w:szCs w:val="16"/>
                                                          </w:rPr>
                                                          <m:t>m-s,M</m:t>
                                                        </m:r>
                                                      </m:e>
                                                    </m:d>
                                                  </m:e>
                                                </m:mr>
                                                <m:mr>
                                                  <m:e>
                                                    <m:r>
                                                      <m:rPr>
                                                        <m:sty m:val="p"/>
                                                      </m:rPr>
                                                      <w:rPr>
                                                        <w:rFonts w:ascii="Cambria Math" w:hAnsi="Cambria Math"/>
                                                        <w:sz w:val="16"/>
                                                        <w:szCs w:val="16"/>
                                                      </w:rPr>
                                                      <m:t>mod(</m:t>
                                                    </m:r>
                                                    <m:r>
                                                      <w:rPr>
                                                        <w:rFonts w:ascii="Cambria Math" w:hAnsi="Cambria Math"/>
                                                        <w:sz w:val="16"/>
                                                        <w:szCs w:val="16"/>
                                                      </w:rPr>
                                                      <m:t>n</m:t>
                                                    </m:r>
                                                    <m:r>
                                                      <m:rPr>
                                                        <m:sty m:val="p"/>
                                                      </m:rPr>
                                                      <w:rPr>
                                                        <w:rFonts w:ascii="Cambria Math" w:hAnsi="Cambria Math"/>
                                                        <w:sz w:val="16"/>
                                                        <w:szCs w:val="16"/>
                                                      </w:rPr>
                                                      <m:t>-</m:t>
                                                    </m:r>
                                                    <m:r>
                                                      <w:rPr>
                                                        <w:rFonts w:ascii="Cambria Math" w:hAnsi="Cambria Math"/>
                                                        <w:sz w:val="16"/>
                                                        <w:szCs w:val="16"/>
                                                      </w:rPr>
                                                      <m:t>t,N</m:t>
                                                    </m:r>
                                                    <m:r>
                                                      <m:rPr>
                                                        <m:sty m:val="p"/>
                                                      </m:rPr>
                                                      <w:rPr>
                                                        <w:rFonts w:ascii="Cambria Math" w:hAnsi="Cambria Math"/>
                                                        <w:sz w:val="16"/>
                                                        <w:szCs w:val="16"/>
                                                      </w:rPr>
                                                      <m:t>)</m:t>
                                                    </m:r>
                                                  </m:e>
                                                </m:mr>
                                              </m:m>
                                              <m:r>
                                                <w:rPr>
                                                  <w:rFonts w:ascii="Cambria Math" w:hAnsi="Cambria Math"/>
                                                  <w:sz w:val="16"/>
                                                  <w:szCs w:val="16"/>
                                                </w:rPr>
                                                <m:t>,</m:t>
                                              </m:r>
                                            </m:e>
                                          </m:d>
                                        </m:e>
                                      </m:nary>
                                    </m:e>
                                  </m:d>
                                </m:e>
                              </m:mr>
                              <m:mr>
                                <m:e>
                                  <m:r>
                                    <w:rPr>
                                      <w:rFonts w:ascii="Cambria Math" w:hAnsi="Cambria Math"/>
                                      <w:sz w:val="16"/>
                                      <w:szCs w:val="16"/>
                                    </w:rPr>
                                    <m:t xml:space="preserve"> g</m:t>
                                  </m:r>
                                  <m:d>
                                    <m:dPr>
                                      <m:ctrlPr>
                                        <w:rPr>
                                          <w:rFonts w:ascii="Cambria Math" w:hAnsi="Cambria Math"/>
                                          <w:i/>
                                          <w:sz w:val="16"/>
                                          <w:szCs w:val="16"/>
                                        </w:rPr>
                                      </m:ctrlPr>
                                    </m:dPr>
                                    <m:e>
                                      <m:acc>
                                        <m:accPr>
                                          <m:chr m:val="́"/>
                                          <m:ctrlPr>
                                            <w:rPr>
                                              <w:rFonts w:ascii="Cambria Math" w:hAnsi="Cambria Math" w:cs="Cambria Math"/>
                                              <w:i/>
                                              <w:sz w:val="16"/>
                                              <w:szCs w:val="16"/>
                                            </w:rPr>
                                          </m:ctrlPr>
                                        </m:accPr>
                                        <m:e>
                                          <m:r>
                                            <w:rPr>
                                              <w:rFonts w:ascii="Cambria Math" w:hAnsi="Cambria Math" w:cs="Cambria Math"/>
                                              <w:sz w:val="16"/>
                                              <w:szCs w:val="16"/>
                                            </w:rPr>
                                            <m:t>x</m:t>
                                          </m:r>
                                        </m:e>
                                      </m:acc>
                                      <m:r>
                                        <w:rPr>
                                          <w:rFonts w:ascii="Cambria Math" w:hAnsi="Cambria Math"/>
                                          <w:sz w:val="16"/>
                                          <w:szCs w:val="16"/>
                                        </w:rPr>
                                        <m:t>-m</m:t>
                                      </m:r>
                                      <m:acc>
                                        <m:accPr>
                                          <m:chr m:val="́"/>
                                          <m:ctrlPr>
                                            <w:rPr>
                                              <w:rFonts w:ascii="Cambria Math" w:hAnsi="Cambria Math"/>
                                              <w:sz w:val="16"/>
                                              <w:szCs w:val="16"/>
                                            </w:rPr>
                                          </m:ctrlPr>
                                        </m:accPr>
                                        <m:e>
                                          <m:r>
                                            <m:rPr>
                                              <m:sty m:val="p"/>
                                            </m:rPr>
                                            <w:rPr>
                                              <w:rFonts w:ascii="Cambria Math" w:hAnsi="Cambria Math"/>
                                              <w:sz w:val="16"/>
                                              <w:szCs w:val="16"/>
                                            </w:rPr>
                                            <m:t>Δ</m:t>
                                          </m:r>
                                        </m:e>
                                      </m:acc>
                                      <m:r>
                                        <w:rPr>
                                          <w:rFonts w:ascii="Cambria Math" w:hAnsi="Cambria Math"/>
                                          <w:sz w:val="16"/>
                                          <w:szCs w:val="16"/>
                                        </w:rPr>
                                        <m:t>,</m:t>
                                      </m:r>
                                      <m:acc>
                                        <m:accPr>
                                          <m:chr m:val="́"/>
                                          <m:ctrlPr>
                                            <w:rPr>
                                              <w:rFonts w:ascii="Cambria Math" w:hAnsi="Cambria Math"/>
                                              <w:i/>
                                              <w:sz w:val="16"/>
                                              <w:szCs w:val="16"/>
                                            </w:rPr>
                                          </m:ctrlPr>
                                        </m:accPr>
                                        <m:e>
                                          <m:r>
                                            <w:rPr>
                                              <w:rFonts w:ascii="Cambria Math" w:hAnsi="Cambria Math"/>
                                              <w:sz w:val="16"/>
                                              <w:szCs w:val="16"/>
                                            </w:rPr>
                                            <m:t>y</m:t>
                                          </m:r>
                                        </m:e>
                                      </m:acc>
                                      <m:r>
                                        <w:rPr>
                                          <w:rFonts w:ascii="Cambria Math" w:hAnsi="Cambria Math"/>
                                          <w:sz w:val="16"/>
                                          <w:szCs w:val="16"/>
                                        </w:rPr>
                                        <m:t>-n</m:t>
                                      </m:r>
                                      <m:acc>
                                        <m:accPr>
                                          <m:chr m:val="́"/>
                                          <m:ctrlPr>
                                            <w:rPr>
                                              <w:rFonts w:ascii="Cambria Math" w:hAnsi="Cambria Math"/>
                                              <w:sz w:val="16"/>
                                              <w:szCs w:val="16"/>
                                            </w:rPr>
                                          </m:ctrlPr>
                                        </m:accPr>
                                        <m:e>
                                          <m:r>
                                            <m:rPr>
                                              <m:sty m:val="p"/>
                                            </m:rPr>
                                            <w:rPr>
                                              <w:rFonts w:ascii="Cambria Math" w:hAnsi="Cambria Math"/>
                                              <w:sz w:val="16"/>
                                              <w:szCs w:val="16"/>
                                            </w:rPr>
                                            <m:t>Δ</m:t>
                                          </m:r>
                                        </m:e>
                                      </m:acc>
                                    </m:e>
                                  </m:d>
                                  <m:r>
                                    <m:rPr>
                                      <m:sty m:val="p"/>
                                    </m:rPr>
                                    <w:rPr>
                                      <w:rFonts w:ascii="Cambria Math" w:hAnsi="Cambria Math"/>
                                      <w:sz w:val="16"/>
                                      <w:szCs w:val="16"/>
                                    </w:rPr>
                                    <m:t xml:space="preserve"> </m:t>
                                  </m:r>
                                  <m:r>
                                    <w:rPr>
                                      <w:rFonts w:ascii="Cambria Math" w:hAnsi="Cambria Math"/>
                                      <w:sz w:val="16"/>
                                      <w:szCs w:val="16"/>
                                    </w:rPr>
                                    <m:t>g</m:t>
                                  </m:r>
                                  <m:d>
                                    <m:dPr>
                                      <m:ctrlPr>
                                        <w:rPr>
                                          <w:rFonts w:ascii="Cambria Math" w:hAnsi="Cambria Math"/>
                                          <w:i/>
                                          <w:sz w:val="16"/>
                                          <w:szCs w:val="16"/>
                                        </w:rPr>
                                      </m:ctrlPr>
                                    </m:dPr>
                                    <m:e>
                                      <m:acc>
                                        <m:accPr>
                                          <m:chr m:val="́"/>
                                          <m:ctrlPr>
                                            <w:rPr>
                                              <w:rFonts w:ascii="Cambria Math" w:hAnsi="Cambria Math"/>
                                              <w:i/>
                                              <w:sz w:val="16"/>
                                              <w:szCs w:val="16"/>
                                            </w:rPr>
                                          </m:ctrlPr>
                                        </m:accPr>
                                        <m:e>
                                          <m:r>
                                            <w:rPr>
                                              <w:rFonts w:ascii="Cambria Math" w:hAnsi="Cambria Math"/>
                                              <w:sz w:val="16"/>
                                              <w:szCs w:val="16"/>
                                            </w:rPr>
                                            <m:t>u</m:t>
                                          </m:r>
                                        </m:e>
                                      </m:acc>
                                      <m:r>
                                        <w:rPr>
                                          <w:rFonts w:ascii="Cambria Math" w:hAnsi="Cambria Math"/>
                                          <w:sz w:val="16"/>
                                          <w:szCs w:val="16"/>
                                        </w:rPr>
                                        <m:t>-k</m:t>
                                      </m:r>
                                      <m:acc>
                                        <m:accPr>
                                          <m:chr m:val="́"/>
                                          <m:ctrlPr>
                                            <w:rPr>
                                              <w:rFonts w:ascii="Cambria Math" w:hAnsi="Cambria Math"/>
                                              <w:sz w:val="16"/>
                                              <w:szCs w:val="16"/>
                                            </w:rPr>
                                          </m:ctrlPr>
                                        </m:accPr>
                                        <m:e>
                                          <m:r>
                                            <m:rPr>
                                              <m:sty m:val="p"/>
                                            </m:rPr>
                                            <w:rPr>
                                              <w:rFonts w:ascii="Cambria Math" w:hAnsi="Cambria Math"/>
                                              <w:sz w:val="16"/>
                                              <w:szCs w:val="16"/>
                                            </w:rPr>
                                            <m:t>Δ</m:t>
                                          </m:r>
                                        </m:e>
                                      </m:acc>
                                      <m:r>
                                        <w:rPr>
                                          <w:rFonts w:ascii="Cambria Math" w:hAnsi="Cambria Math"/>
                                          <w:sz w:val="16"/>
                                          <w:szCs w:val="16"/>
                                        </w:rPr>
                                        <m:t>,</m:t>
                                      </m:r>
                                      <m:acc>
                                        <m:accPr>
                                          <m:chr m:val="́"/>
                                          <m:ctrlPr>
                                            <w:rPr>
                                              <w:rFonts w:ascii="Cambria Math" w:hAnsi="Cambria Math"/>
                                              <w:i/>
                                              <w:sz w:val="16"/>
                                              <w:szCs w:val="16"/>
                                            </w:rPr>
                                          </m:ctrlPr>
                                        </m:accPr>
                                        <m:e>
                                          <m:r>
                                            <w:rPr>
                                              <w:rFonts w:ascii="Cambria Math" w:hAnsi="Cambria Math"/>
                                              <w:sz w:val="16"/>
                                              <w:szCs w:val="16"/>
                                            </w:rPr>
                                            <m:t>v</m:t>
                                          </m:r>
                                        </m:e>
                                      </m:acc>
                                      <m:r>
                                        <m:rPr>
                                          <m:scr m:val="script"/>
                                        </m:rPr>
                                        <w:rPr>
                                          <w:rFonts w:ascii="Cambria Math" w:hAnsi="Cambria Math"/>
                                          <w:sz w:val="16"/>
                                          <w:szCs w:val="16"/>
                                        </w:rPr>
                                        <m:t>-l</m:t>
                                      </m:r>
                                      <m:acc>
                                        <m:accPr>
                                          <m:chr m:val="́"/>
                                          <m:ctrlPr>
                                            <w:rPr>
                                              <w:rFonts w:ascii="Cambria Math" w:hAnsi="Cambria Math"/>
                                              <w:sz w:val="16"/>
                                              <w:szCs w:val="16"/>
                                            </w:rPr>
                                          </m:ctrlPr>
                                        </m:accPr>
                                        <m:e>
                                          <m:r>
                                            <m:rPr>
                                              <m:sty m:val="p"/>
                                            </m:rPr>
                                            <w:rPr>
                                              <w:rFonts w:ascii="Cambria Math" w:hAnsi="Cambria Math"/>
                                              <w:sz w:val="16"/>
                                              <w:szCs w:val="16"/>
                                            </w:rPr>
                                            <m:t>Δ</m:t>
                                          </m:r>
                                        </m:e>
                                      </m:acc>
                                    </m:e>
                                  </m:d>
                                </m:e>
                              </m:mr>
                            </m:m>
                          </m:e>
                        </m:d>
                      </m:e>
                    </m:nary>
                  </m:e>
                </m:nary>
              </m:oMath>
            </m:oMathPara>
          </w:p>
        </w:tc>
        <w:tc>
          <w:tcPr>
            <w:tcW w:w="400" w:type="pct"/>
            <w:vAlign w:val="center"/>
          </w:tcPr>
          <w:p w14:paraId="06B03C5A" w14:textId="7D030C3B" w:rsidR="005A567A" w:rsidRPr="00C7304E" w:rsidRDefault="005A567A" w:rsidP="00AD11C7">
            <w:pPr>
              <w:pStyle w:val="OEBody"/>
              <w:jc w:val="center"/>
              <w:rPr>
                <w:rStyle w:val="BookTitle"/>
                <w:sz w:val="18"/>
                <w:szCs w:val="18"/>
              </w:rPr>
            </w:pPr>
            <w:bookmarkStart w:id="97" w:name="_Ref464502575"/>
            <w:r w:rsidRPr="00005525">
              <w:rPr>
                <w:rStyle w:val="BookTitle"/>
                <w:sz w:val="18"/>
                <w:szCs w:val="18"/>
              </w:rPr>
              <w:t>(</w:t>
            </w:r>
            <w:r w:rsidRPr="00005525">
              <w:rPr>
                <w:rStyle w:val="BookTitle"/>
                <w:b/>
                <w:sz w:val="18"/>
                <w:szCs w:val="18"/>
              </w:rPr>
              <w:fldChar w:fldCharType="begin"/>
            </w:r>
            <w:r w:rsidRPr="00005525">
              <w:rPr>
                <w:rStyle w:val="BookTitle"/>
                <w:sz w:val="18"/>
                <w:szCs w:val="18"/>
              </w:rPr>
              <w:instrText xml:space="preserve"> SEQ Equation \* ARABIC </w:instrText>
            </w:r>
            <w:r w:rsidRPr="00005525">
              <w:rPr>
                <w:rStyle w:val="BookTitle"/>
                <w:b/>
                <w:sz w:val="18"/>
                <w:szCs w:val="18"/>
              </w:rPr>
              <w:fldChar w:fldCharType="separate"/>
            </w:r>
            <w:r w:rsidR="00B255F9">
              <w:rPr>
                <w:rStyle w:val="BookTitle"/>
                <w:noProof/>
                <w:sz w:val="18"/>
                <w:szCs w:val="18"/>
              </w:rPr>
              <w:t>44</w:t>
            </w:r>
            <w:r w:rsidRPr="00005525">
              <w:rPr>
                <w:rStyle w:val="BookTitle"/>
                <w:b/>
                <w:sz w:val="18"/>
                <w:szCs w:val="18"/>
              </w:rPr>
              <w:fldChar w:fldCharType="end"/>
            </w:r>
            <w:r w:rsidRPr="00005525">
              <w:rPr>
                <w:rStyle w:val="BookTitle"/>
                <w:sz w:val="18"/>
                <w:szCs w:val="18"/>
              </w:rPr>
              <w:t>)</w:t>
            </w:r>
            <w:bookmarkEnd w:id="97"/>
          </w:p>
        </w:tc>
      </w:tr>
    </w:tbl>
    <w:p w14:paraId="1E23B3CF" w14:textId="136C7F33" w:rsidR="001C7D98" w:rsidRDefault="005A567A" w:rsidP="00E1406A">
      <w:pPr>
        <w:pStyle w:val="10BodyIndent"/>
        <w:rPr>
          <w:rStyle w:val="OSABodyChar"/>
        </w:rPr>
      </w:pPr>
      <w:r>
        <w:rPr>
          <w:rStyle w:val="OSABodyChar"/>
        </w:rPr>
        <w:t xml:space="preserve">The term within </w:t>
      </w:r>
      <w:r w:rsidR="001C1C53">
        <w:rPr>
          <w:rStyle w:val="OSABodyChar"/>
        </w:rPr>
        <w:t xml:space="preserve">the square </w:t>
      </w:r>
      <w:r>
        <w:rPr>
          <w:rStyle w:val="OSABodyChar"/>
        </w:rPr>
        <w:t>brac</w:t>
      </w:r>
      <w:r w:rsidR="001C1C53">
        <w:rPr>
          <w:rStyle w:val="OSABodyChar"/>
        </w:rPr>
        <w:t>ket</w:t>
      </w:r>
      <w:r>
        <w:rPr>
          <w:rStyle w:val="OSABodyChar"/>
        </w:rPr>
        <w:t xml:space="preserve"> represents the </w:t>
      </w:r>
      <w:r w:rsidR="000F6DF6">
        <w:rPr>
          <w:rStyle w:val="OSABodyChar"/>
        </w:rPr>
        <w:t xml:space="preserve">circular- </w:t>
      </w:r>
      <w:r>
        <w:rPr>
          <w:rStyle w:val="OSABodyChar"/>
        </w:rPr>
        <w:t xml:space="preserve">correlation of the discrete sequence </w:t>
      </w:r>
      <m:oMath>
        <m:r>
          <w:rPr>
            <w:rStyle w:val="OSABodyChar"/>
            <w:rFonts w:ascii="Cambria Math" w:hAnsi="Cambria Math"/>
          </w:rPr>
          <m:t>ψ</m:t>
        </m:r>
      </m:oMath>
      <w:r>
        <w:rPr>
          <w:rStyle w:val="OSABodyChar"/>
        </w:rPr>
        <w:t xml:space="preserve">. In the special case that the discrete sequence </w:t>
      </w:r>
      <w:r w:rsidR="00E71EC0">
        <w:rPr>
          <w:rStyle w:val="OSABodyChar"/>
        </w:rPr>
        <w:t>is delta-</w:t>
      </w:r>
      <w:r w:rsidR="0003161C">
        <w:rPr>
          <w:rStyle w:val="OSABodyChar"/>
        </w:rPr>
        <w:t>correlat</w:t>
      </w:r>
      <w:r w:rsidR="00E71EC0">
        <w:rPr>
          <w:rStyle w:val="OSABodyChar"/>
        </w:rPr>
        <w:t>ed, Eq.</w:t>
      </w:r>
      <w:r w:rsidR="00AD11C7">
        <w:rPr>
          <w:rStyle w:val="OSABodyChar"/>
        </w:rPr>
        <w:fldChar w:fldCharType="begin"/>
      </w:r>
      <w:r w:rsidR="00AD11C7">
        <w:rPr>
          <w:rStyle w:val="OSABodyChar"/>
        </w:rPr>
        <w:instrText xml:space="preserve"> REF _Ref464502575 \h </w:instrText>
      </w:r>
      <w:r w:rsidR="00AD11C7">
        <w:rPr>
          <w:rStyle w:val="OSABodyChar"/>
        </w:rPr>
      </w:r>
      <w:r w:rsidR="00AD11C7">
        <w:rPr>
          <w:rStyle w:val="OSABodyChar"/>
        </w:rPr>
        <w:fldChar w:fldCharType="separate"/>
      </w:r>
      <w:r w:rsidR="00B255F9" w:rsidRPr="00005525">
        <w:rPr>
          <w:rStyle w:val="BookTitle"/>
        </w:rPr>
        <w:t>(</w:t>
      </w:r>
      <w:r w:rsidR="00B255F9">
        <w:rPr>
          <w:rStyle w:val="BookTitle"/>
          <w:noProof/>
        </w:rPr>
        <w:t>44</w:t>
      </w:r>
      <w:r w:rsidR="00B255F9" w:rsidRPr="00005525">
        <w:rPr>
          <w:rStyle w:val="BookTitle"/>
        </w:rPr>
        <w:t>)</w:t>
      </w:r>
      <w:r w:rsidR="00AD11C7">
        <w:rPr>
          <w:rStyle w:val="OSABodyChar"/>
        </w:rPr>
        <w:fldChar w:fldCharType="end"/>
      </w:r>
      <w:r w:rsidR="0003161C">
        <w:rPr>
          <w:rStyle w:val="OSABodyChar"/>
        </w:rPr>
        <w:t>simplifies as follows</w:t>
      </w:r>
      <w:r w:rsidR="00E71EC0">
        <w:rPr>
          <w:rStyle w:val="OSABodyChar"/>
        </w:rPr>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9" w:type="dxa"/>
          <w:right w:w="29" w:type="dxa"/>
        </w:tblCellMar>
        <w:tblLook w:val="04A0" w:firstRow="1" w:lastRow="0" w:firstColumn="1" w:lastColumn="0" w:noHBand="0" w:noVBand="1"/>
      </w:tblPr>
      <w:tblGrid>
        <w:gridCol w:w="4511"/>
        <w:gridCol w:w="392"/>
      </w:tblGrid>
      <w:tr w:rsidR="00AD11C7" w:rsidRPr="00CC0287" w14:paraId="6EF1148F" w14:textId="77777777" w:rsidTr="00AD11C7">
        <w:trPr>
          <w:jc w:val="center"/>
        </w:trPr>
        <w:tc>
          <w:tcPr>
            <w:tcW w:w="4600" w:type="pct"/>
            <w:vAlign w:val="center"/>
          </w:tcPr>
          <w:p w14:paraId="53DFCD03" w14:textId="41E9F3B1" w:rsidR="00AD11C7" w:rsidRPr="005A567A" w:rsidRDefault="0075418B" w:rsidP="00AD11C7">
            <w:pPr>
              <w:pStyle w:val="OEBody"/>
              <w:spacing w:line="360" w:lineRule="auto"/>
              <w:jc w:val="left"/>
              <w:rPr>
                <w:sz w:val="17"/>
                <w:szCs w:val="17"/>
              </w:rPr>
            </w:pPr>
            <m:oMathPara>
              <m:oMath>
                <m:nary>
                  <m:naryPr>
                    <m:chr m:val="∑"/>
                    <m:limLoc m:val="undOvr"/>
                    <m:ctrlPr>
                      <w:rPr>
                        <w:rFonts w:ascii="Cambria Math" w:hAnsi="Cambria Math"/>
                        <w:i/>
                        <w:sz w:val="17"/>
                        <w:szCs w:val="17"/>
                      </w:rPr>
                    </m:ctrlPr>
                  </m:naryPr>
                  <m:sub>
                    <m:r>
                      <w:rPr>
                        <w:rFonts w:ascii="Cambria Math" w:hAnsi="Cambria Math"/>
                        <w:sz w:val="17"/>
                        <w:szCs w:val="17"/>
                      </w:rPr>
                      <m:t>s,t=0</m:t>
                    </m:r>
                  </m:sub>
                  <m:sup>
                    <m:eqArr>
                      <m:eqArrPr>
                        <m:ctrlPr>
                          <w:rPr>
                            <w:rFonts w:ascii="Cambria Math" w:hAnsi="Cambria Math"/>
                            <w:i/>
                            <w:sz w:val="17"/>
                            <w:szCs w:val="17"/>
                          </w:rPr>
                        </m:ctrlPr>
                      </m:eqArrPr>
                      <m:e>
                        <m:r>
                          <w:rPr>
                            <w:rFonts w:ascii="Cambria Math" w:hAnsi="Cambria Math"/>
                            <w:sz w:val="17"/>
                            <w:szCs w:val="17"/>
                          </w:rPr>
                          <m:t>M-1</m:t>
                        </m:r>
                      </m:e>
                      <m:e>
                        <m:r>
                          <w:rPr>
                            <w:rFonts w:ascii="Cambria Math" w:hAnsi="Cambria Math"/>
                            <w:sz w:val="17"/>
                            <w:szCs w:val="17"/>
                          </w:rPr>
                          <m:t>N-1</m:t>
                        </m:r>
                      </m:e>
                    </m:eqArr>
                  </m:sup>
                  <m:e>
                    <m:r>
                      <w:rPr>
                        <w:rFonts w:ascii="Cambria Math" w:hAnsi="Cambria Math"/>
                        <w:sz w:val="17"/>
                        <w:szCs w:val="17"/>
                      </w:rPr>
                      <m:t>p</m:t>
                    </m:r>
                    <m:d>
                      <m:dPr>
                        <m:ctrlPr>
                          <w:rPr>
                            <w:rFonts w:ascii="Cambria Math" w:hAnsi="Cambria Math"/>
                            <w:i/>
                            <w:sz w:val="17"/>
                            <w:szCs w:val="17"/>
                          </w:rPr>
                        </m:ctrlPr>
                      </m:dPr>
                      <m:e>
                        <m:acc>
                          <m:accPr>
                            <m:chr m:val="́"/>
                            <m:ctrlPr>
                              <w:rPr>
                                <w:rFonts w:ascii="Cambria Math" w:hAnsi="Cambria Math" w:cs="Cambria Math"/>
                                <w:i/>
                                <w:sz w:val="17"/>
                                <w:szCs w:val="17"/>
                              </w:rPr>
                            </m:ctrlPr>
                          </m:accPr>
                          <m:e>
                            <m:r>
                              <w:rPr>
                                <w:rFonts w:ascii="Cambria Math" w:hAnsi="Cambria Math" w:cs="Cambria Math"/>
                                <w:sz w:val="17"/>
                                <w:szCs w:val="17"/>
                              </w:rPr>
                              <m:t>x</m:t>
                            </m:r>
                          </m:e>
                        </m:acc>
                        <m:r>
                          <w:rPr>
                            <w:rFonts w:ascii="Cambria Math" w:hAnsi="Cambria Math"/>
                            <w:sz w:val="17"/>
                            <w:szCs w:val="17"/>
                          </w:rPr>
                          <m:t>-s</m:t>
                        </m:r>
                        <m:acc>
                          <m:accPr>
                            <m:chr m:val="́"/>
                            <m:ctrlPr>
                              <w:rPr>
                                <w:rFonts w:ascii="Cambria Math" w:hAnsi="Cambria Math"/>
                                <w:sz w:val="17"/>
                                <w:szCs w:val="17"/>
                              </w:rPr>
                            </m:ctrlPr>
                          </m:accPr>
                          <m:e>
                            <m:r>
                              <m:rPr>
                                <m:sty m:val="p"/>
                              </m:rPr>
                              <w:rPr>
                                <w:rFonts w:ascii="Cambria Math" w:hAnsi="Cambria Math"/>
                                <w:sz w:val="17"/>
                                <w:szCs w:val="17"/>
                              </w:rPr>
                              <m:t>Δ</m:t>
                            </m:r>
                          </m:e>
                        </m:acc>
                        <m:r>
                          <w:rPr>
                            <w:rFonts w:ascii="Cambria Math" w:hAnsi="Cambria Math"/>
                            <w:sz w:val="17"/>
                            <w:szCs w:val="17"/>
                          </w:rPr>
                          <m:t>,</m:t>
                        </m:r>
                        <m:acc>
                          <m:accPr>
                            <m:chr m:val="́"/>
                            <m:ctrlPr>
                              <w:rPr>
                                <w:rFonts w:ascii="Cambria Math" w:hAnsi="Cambria Math" w:cs="Cambria Math"/>
                                <w:i/>
                                <w:sz w:val="17"/>
                                <w:szCs w:val="17"/>
                              </w:rPr>
                            </m:ctrlPr>
                          </m:accPr>
                          <m:e>
                            <m:r>
                              <w:rPr>
                                <w:rFonts w:ascii="Cambria Math" w:hAnsi="Cambria Math" w:cs="Cambria Math"/>
                                <w:sz w:val="17"/>
                                <w:szCs w:val="17"/>
                              </w:rPr>
                              <m:t>y</m:t>
                            </m:r>
                          </m:e>
                        </m:acc>
                        <m:r>
                          <w:rPr>
                            <w:rFonts w:ascii="Cambria Math" w:hAnsi="Cambria Math"/>
                            <w:sz w:val="17"/>
                            <w:szCs w:val="17"/>
                          </w:rPr>
                          <m:t>-t</m:t>
                        </m:r>
                        <m:acc>
                          <m:accPr>
                            <m:chr m:val="́"/>
                            <m:ctrlPr>
                              <w:rPr>
                                <w:rFonts w:ascii="Cambria Math" w:hAnsi="Cambria Math"/>
                                <w:sz w:val="17"/>
                                <w:szCs w:val="17"/>
                              </w:rPr>
                            </m:ctrlPr>
                          </m:accPr>
                          <m:e>
                            <m:r>
                              <m:rPr>
                                <m:sty m:val="p"/>
                              </m:rPr>
                              <w:rPr>
                                <w:rFonts w:ascii="Cambria Math" w:hAnsi="Cambria Math"/>
                                <w:sz w:val="17"/>
                                <w:szCs w:val="17"/>
                              </w:rPr>
                              <m:t>Δ</m:t>
                            </m:r>
                          </m:e>
                        </m:acc>
                      </m:e>
                    </m:d>
                  </m:e>
                </m:nary>
                <m:r>
                  <w:rPr>
                    <w:rFonts w:ascii="Cambria Math" w:hAnsi="Cambria Math"/>
                    <w:sz w:val="17"/>
                    <w:szCs w:val="17"/>
                  </w:rPr>
                  <m:t>p</m:t>
                </m:r>
                <m:d>
                  <m:dPr>
                    <m:ctrlPr>
                      <w:rPr>
                        <w:rFonts w:ascii="Cambria Math" w:hAnsi="Cambria Math"/>
                        <w:i/>
                        <w:sz w:val="17"/>
                        <w:szCs w:val="17"/>
                      </w:rPr>
                    </m:ctrlPr>
                  </m:dPr>
                  <m:e>
                    <m:acc>
                      <m:accPr>
                        <m:chr m:val="́"/>
                        <m:ctrlPr>
                          <w:rPr>
                            <w:rFonts w:ascii="Cambria Math" w:hAnsi="Cambria Math"/>
                            <w:i/>
                            <w:iCs/>
                            <w:sz w:val="17"/>
                            <w:szCs w:val="17"/>
                          </w:rPr>
                        </m:ctrlPr>
                      </m:accPr>
                      <m:e>
                        <m:r>
                          <w:rPr>
                            <w:rFonts w:ascii="Cambria Math" w:hAnsi="Cambria Math"/>
                            <w:sz w:val="17"/>
                            <w:szCs w:val="17"/>
                          </w:rPr>
                          <m:t>u</m:t>
                        </m:r>
                        <m:ctrlPr>
                          <w:rPr>
                            <w:rFonts w:ascii="Cambria Math" w:hAnsi="Cambria Math"/>
                            <w:i/>
                            <w:sz w:val="17"/>
                            <w:szCs w:val="17"/>
                          </w:rPr>
                        </m:ctrlPr>
                      </m:e>
                    </m:acc>
                    <m:r>
                      <w:rPr>
                        <w:rFonts w:ascii="Cambria Math" w:hAnsi="Cambria Math"/>
                        <w:sz w:val="17"/>
                        <w:szCs w:val="17"/>
                      </w:rPr>
                      <m:t>-s</m:t>
                    </m:r>
                    <m:acc>
                      <m:accPr>
                        <m:chr m:val="́"/>
                        <m:ctrlPr>
                          <w:rPr>
                            <w:rFonts w:ascii="Cambria Math" w:hAnsi="Cambria Math"/>
                            <w:sz w:val="17"/>
                            <w:szCs w:val="17"/>
                          </w:rPr>
                        </m:ctrlPr>
                      </m:accPr>
                      <m:e>
                        <m:r>
                          <m:rPr>
                            <m:sty m:val="p"/>
                          </m:rPr>
                          <w:rPr>
                            <w:rFonts w:ascii="Cambria Math" w:hAnsi="Cambria Math"/>
                            <w:sz w:val="17"/>
                            <w:szCs w:val="17"/>
                          </w:rPr>
                          <m:t>Δ</m:t>
                        </m:r>
                      </m:e>
                    </m:acc>
                    <m:r>
                      <w:rPr>
                        <w:rFonts w:ascii="Cambria Math" w:hAnsi="Cambria Math"/>
                        <w:sz w:val="17"/>
                        <w:szCs w:val="17"/>
                      </w:rPr>
                      <m:t>,</m:t>
                    </m:r>
                    <m:acc>
                      <m:accPr>
                        <m:chr m:val="́"/>
                        <m:ctrlPr>
                          <w:rPr>
                            <w:rFonts w:ascii="Cambria Math" w:hAnsi="Cambria Math"/>
                            <w:i/>
                            <w:iCs/>
                            <w:sz w:val="17"/>
                            <w:szCs w:val="17"/>
                          </w:rPr>
                        </m:ctrlPr>
                      </m:accPr>
                      <m:e>
                        <m:r>
                          <w:rPr>
                            <w:rFonts w:ascii="Cambria Math" w:hAnsi="Cambria Math"/>
                            <w:sz w:val="17"/>
                            <w:szCs w:val="17"/>
                          </w:rPr>
                          <m:t>v</m:t>
                        </m:r>
                        <m:ctrlPr>
                          <w:rPr>
                            <w:rFonts w:ascii="Cambria Math" w:hAnsi="Cambria Math"/>
                            <w:i/>
                            <w:sz w:val="17"/>
                            <w:szCs w:val="17"/>
                          </w:rPr>
                        </m:ctrlPr>
                      </m:e>
                    </m:acc>
                    <m:r>
                      <w:rPr>
                        <w:rFonts w:ascii="Cambria Math" w:hAnsi="Cambria Math"/>
                        <w:sz w:val="17"/>
                        <w:szCs w:val="17"/>
                      </w:rPr>
                      <m:t>-t</m:t>
                    </m:r>
                    <m:acc>
                      <m:accPr>
                        <m:chr m:val="́"/>
                        <m:ctrlPr>
                          <w:rPr>
                            <w:rFonts w:ascii="Cambria Math" w:hAnsi="Cambria Math"/>
                            <w:sz w:val="17"/>
                            <w:szCs w:val="17"/>
                          </w:rPr>
                        </m:ctrlPr>
                      </m:accPr>
                      <m:e>
                        <m:r>
                          <m:rPr>
                            <m:sty m:val="p"/>
                          </m:rPr>
                          <w:rPr>
                            <w:rFonts w:ascii="Cambria Math" w:hAnsi="Cambria Math"/>
                            <w:sz w:val="17"/>
                            <w:szCs w:val="17"/>
                          </w:rPr>
                          <m:t>Δ</m:t>
                        </m:r>
                      </m:e>
                    </m:acc>
                  </m:e>
                </m:d>
                <m:r>
                  <m:rPr>
                    <m:brk/>
                  </m:rPr>
                  <w:rPr>
                    <w:rFonts w:ascii="Cambria Math" w:hAnsi="Cambria Math"/>
                    <w:sz w:val="17"/>
                    <w:szCs w:val="17"/>
                  </w:rPr>
                  <m:t>=</m:t>
                </m:r>
                <m:nary>
                  <m:naryPr>
                    <m:chr m:val="∑"/>
                    <m:limLoc m:val="undOvr"/>
                    <m:ctrlPr>
                      <w:rPr>
                        <w:rFonts w:ascii="Cambria Math" w:hAnsi="Cambria Math"/>
                        <w:i/>
                        <w:sz w:val="17"/>
                        <w:szCs w:val="17"/>
                      </w:rPr>
                    </m:ctrlPr>
                  </m:naryPr>
                  <m:sub>
                    <m:r>
                      <w:rPr>
                        <w:rFonts w:ascii="Cambria Math" w:hAnsi="Cambria Math"/>
                        <w:sz w:val="17"/>
                        <w:szCs w:val="17"/>
                      </w:rPr>
                      <m:t>k</m:t>
                    </m:r>
                    <m:r>
                      <m:rPr>
                        <m:scr m:val="script"/>
                      </m:rPr>
                      <w:rPr>
                        <w:rFonts w:ascii="Cambria Math" w:hAnsi="Cambria Math"/>
                        <w:sz w:val="17"/>
                        <w:szCs w:val="17"/>
                      </w:rPr>
                      <m:t>,l=</m:t>
                    </m:r>
                    <m:r>
                      <w:rPr>
                        <w:rFonts w:ascii="Cambria Math" w:hAnsi="Cambria Math"/>
                        <w:sz w:val="17"/>
                        <w:szCs w:val="17"/>
                      </w:rPr>
                      <m:t>0</m:t>
                    </m:r>
                  </m:sub>
                  <m:sup>
                    <m:eqArr>
                      <m:eqArrPr>
                        <m:ctrlPr>
                          <w:rPr>
                            <w:rFonts w:ascii="Cambria Math" w:hAnsi="Cambria Math"/>
                            <w:i/>
                            <w:sz w:val="17"/>
                            <w:szCs w:val="17"/>
                          </w:rPr>
                        </m:ctrlPr>
                      </m:eqArrPr>
                      <m:e>
                        <m:r>
                          <w:rPr>
                            <w:rFonts w:ascii="Cambria Math" w:hAnsi="Cambria Math"/>
                            <w:sz w:val="17"/>
                            <w:szCs w:val="17"/>
                          </w:rPr>
                          <m:t>M-1</m:t>
                        </m:r>
                      </m:e>
                      <m:e>
                        <m:r>
                          <w:rPr>
                            <w:rFonts w:ascii="Cambria Math" w:hAnsi="Cambria Math"/>
                            <w:sz w:val="17"/>
                            <w:szCs w:val="17"/>
                          </w:rPr>
                          <m:t>N-1</m:t>
                        </m:r>
                      </m:e>
                    </m:eqArr>
                  </m:sup>
                  <m:e>
                    <m:r>
                      <w:rPr>
                        <w:rFonts w:ascii="Cambria Math" w:hAnsi="Cambria Math"/>
                        <w:sz w:val="17"/>
                        <w:szCs w:val="17"/>
                      </w:rPr>
                      <m:t xml:space="preserve"> g</m:t>
                    </m:r>
                    <m:d>
                      <m:dPr>
                        <m:ctrlPr>
                          <w:rPr>
                            <w:rFonts w:ascii="Cambria Math" w:hAnsi="Cambria Math"/>
                            <w:i/>
                            <w:sz w:val="17"/>
                            <w:szCs w:val="17"/>
                          </w:rPr>
                        </m:ctrlPr>
                      </m:dPr>
                      <m:e>
                        <m:acc>
                          <m:accPr>
                            <m:chr m:val="́"/>
                            <m:ctrlPr>
                              <w:rPr>
                                <w:rFonts w:ascii="Cambria Math" w:hAnsi="Cambria Math" w:cs="Cambria Math"/>
                                <w:i/>
                                <w:sz w:val="17"/>
                                <w:szCs w:val="17"/>
                              </w:rPr>
                            </m:ctrlPr>
                          </m:accPr>
                          <m:e>
                            <m:r>
                              <w:rPr>
                                <w:rFonts w:ascii="Cambria Math" w:hAnsi="Cambria Math" w:cs="Cambria Math"/>
                                <w:sz w:val="17"/>
                                <w:szCs w:val="17"/>
                              </w:rPr>
                              <m:t>x</m:t>
                            </m:r>
                          </m:e>
                        </m:acc>
                        <m:r>
                          <w:rPr>
                            <w:rFonts w:ascii="Cambria Math" w:hAnsi="Cambria Math"/>
                            <w:sz w:val="17"/>
                            <w:szCs w:val="17"/>
                          </w:rPr>
                          <m:t>-k</m:t>
                        </m:r>
                        <m:acc>
                          <m:accPr>
                            <m:chr m:val="́"/>
                            <m:ctrlPr>
                              <w:rPr>
                                <w:rFonts w:ascii="Cambria Math" w:hAnsi="Cambria Math"/>
                                <w:sz w:val="17"/>
                                <w:szCs w:val="17"/>
                              </w:rPr>
                            </m:ctrlPr>
                          </m:accPr>
                          <m:e>
                            <m:r>
                              <m:rPr>
                                <m:sty m:val="p"/>
                              </m:rPr>
                              <w:rPr>
                                <w:rFonts w:ascii="Cambria Math" w:hAnsi="Cambria Math"/>
                                <w:sz w:val="17"/>
                                <w:szCs w:val="17"/>
                              </w:rPr>
                              <m:t>Δ</m:t>
                            </m:r>
                          </m:e>
                        </m:acc>
                        <m:r>
                          <w:rPr>
                            <w:rFonts w:ascii="Cambria Math" w:hAnsi="Cambria Math"/>
                            <w:sz w:val="17"/>
                            <w:szCs w:val="17"/>
                          </w:rPr>
                          <m:t>,</m:t>
                        </m:r>
                        <m:acc>
                          <m:accPr>
                            <m:chr m:val="́"/>
                            <m:ctrlPr>
                              <w:rPr>
                                <w:rFonts w:ascii="Cambria Math" w:hAnsi="Cambria Math"/>
                                <w:i/>
                                <w:sz w:val="17"/>
                                <w:szCs w:val="17"/>
                              </w:rPr>
                            </m:ctrlPr>
                          </m:accPr>
                          <m:e>
                            <m:r>
                              <w:rPr>
                                <w:rFonts w:ascii="Cambria Math" w:hAnsi="Cambria Math"/>
                                <w:sz w:val="17"/>
                                <w:szCs w:val="17"/>
                              </w:rPr>
                              <m:t>y</m:t>
                            </m:r>
                          </m:e>
                        </m:acc>
                        <m:r>
                          <m:rPr>
                            <m:scr m:val="script"/>
                          </m:rPr>
                          <w:rPr>
                            <w:rFonts w:ascii="Cambria Math" w:hAnsi="Cambria Math"/>
                            <w:sz w:val="17"/>
                            <w:szCs w:val="17"/>
                          </w:rPr>
                          <m:t>-l</m:t>
                        </m:r>
                        <m:acc>
                          <m:accPr>
                            <m:chr m:val="́"/>
                            <m:ctrlPr>
                              <w:rPr>
                                <w:rFonts w:ascii="Cambria Math" w:hAnsi="Cambria Math"/>
                                <w:sz w:val="17"/>
                                <w:szCs w:val="17"/>
                              </w:rPr>
                            </m:ctrlPr>
                          </m:accPr>
                          <m:e>
                            <m:r>
                              <m:rPr>
                                <m:sty m:val="p"/>
                              </m:rPr>
                              <w:rPr>
                                <w:rFonts w:ascii="Cambria Math" w:hAnsi="Cambria Math"/>
                                <w:sz w:val="17"/>
                                <w:szCs w:val="17"/>
                              </w:rPr>
                              <m:t>Δ</m:t>
                            </m:r>
                          </m:e>
                        </m:acc>
                      </m:e>
                    </m:d>
                    <m:r>
                      <m:rPr>
                        <m:sty m:val="p"/>
                      </m:rPr>
                      <w:rPr>
                        <w:rFonts w:ascii="Cambria Math" w:hAnsi="Cambria Math"/>
                        <w:sz w:val="17"/>
                        <w:szCs w:val="17"/>
                      </w:rPr>
                      <m:t xml:space="preserve"> </m:t>
                    </m:r>
                    <m:r>
                      <w:rPr>
                        <w:rFonts w:ascii="Cambria Math" w:hAnsi="Cambria Math"/>
                        <w:sz w:val="17"/>
                        <w:szCs w:val="17"/>
                      </w:rPr>
                      <m:t>g</m:t>
                    </m:r>
                    <m:d>
                      <m:dPr>
                        <m:ctrlPr>
                          <w:rPr>
                            <w:rFonts w:ascii="Cambria Math" w:hAnsi="Cambria Math"/>
                            <w:i/>
                            <w:sz w:val="17"/>
                            <w:szCs w:val="17"/>
                          </w:rPr>
                        </m:ctrlPr>
                      </m:dPr>
                      <m:e>
                        <m:acc>
                          <m:accPr>
                            <m:chr m:val="́"/>
                            <m:ctrlPr>
                              <w:rPr>
                                <w:rFonts w:ascii="Cambria Math" w:hAnsi="Cambria Math"/>
                                <w:i/>
                                <w:sz w:val="17"/>
                                <w:szCs w:val="17"/>
                              </w:rPr>
                            </m:ctrlPr>
                          </m:accPr>
                          <m:e>
                            <m:r>
                              <w:rPr>
                                <w:rFonts w:ascii="Cambria Math" w:hAnsi="Cambria Math"/>
                                <w:sz w:val="17"/>
                                <w:szCs w:val="17"/>
                              </w:rPr>
                              <m:t>u</m:t>
                            </m:r>
                          </m:e>
                        </m:acc>
                        <m:r>
                          <w:rPr>
                            <w:rFonts w:ascii="Cambria Math" w:hAnsi="Cambria Math"/>
                            <w:sz w:val="17"/>
                            <w:szCs w:val="17"/>
                          </w:rPr>
                          <m:t>-k</m:t>
                        </m:r>
                        <m:acc>
                          <m:accPr>
                            <m:chr m:val="́"/>
                            <m:ctrlPr>
                              <w:rPr>
                                <w:rFonts w:ascii="Cambria Math" w:hAnsi="Cambria Math"/>
                                <w:sz w:val="17"/>
                                <w:szCs w:val="17"/>
                              </w:rPr>
                            </m:ctrlPr>
                          </m:accPr>
                          <m:e>
                            <m:r>
                              <m:rPr>
                                <m:sty m:val="p"/>
                              </m:rPr>
                              <w:rPr>
                                <w:rFonts w:ascii="Cambria Math" w:hAnsi="Cambria Math"/>
                                <w:sz w:val="17"/>
                                <w:szCs w:val="17"/>
                              </w:rPr>
                              <m:t>Δ</m:t>
                            </m:r>
                          </m:e>
                        </m:acc>
                        <m:r>
                          <w:rPr>
                            <w:rFonts w:ascii="Cambria Math" w:hAnsi="Cambria Math"/>
                            <w:sz w:val="17"/>
                            <w:szCs w:val="17"/>
                          </w:rPr>
                          <m:t>,</m:t>
                        </m:r>
                        <m:acc>
                          <m:accPr>
                            <m:chr m:val="́"/>
                            <m:ctrlPr>
                              <w:rPr>
                                <w:rFonts w:ascii="Cambria Math" w:hAnsi="Cambria Math"/>
                                <w:i/>
                                <w:sz w:val="17"/>
                                <w:szCs w:val="17"/>
                              </w:rPr>
                            </m:ctrlPr>
                          </m:accPr>
                          <m:e>
                            <m:r>
                              <w:rPr>
                                <w:rFonts w:ascii="Cambria Math" w:hAnsi="Cambria Math"/>
                                <w:sz w:val="17"/>
                                <w:szCs w:val="17"/>
                              </w:rPr>
                              <m:t>v</m:t>
                            </m:r>
                          </m:e>
                        </m:acc>
                        <m:r>
                          <m:rPr>
                            <m:scr m:val="script"/>
                          </m:rPr>
                          <w:rPr>
                            <w:rFonts w:ascii="Cambria Math" w:hAnsi="Cambria Math"/>
                            <w:sz w:val="17"/>
                            <w:szCs w:val="17"/>
                          </w:rPr>
                          <m:t>-l</m:t>
                        </m:r>
                        <m:acc>
                          <m:accPr>
                            <m:chr m:val="́"/>
                            <m:ctrlPr>
                              <w:rPr>
                                <w:rFonts w:ascii="Cambria Math" w:hAnsi="Cambria Math"/>
                                <w:sz w:val="17"/>
                                <w:szCs w:val="17"/>
                              </w:rPr>
                            </m:ctrlPr>
                          </m:accPr>
                          <m:e>
                            <m:r>
                              <m:rPr>
                                <m:sty m:val="p"/>
                              </m:rPr>
                              <w:rPr>
                                <w:rFonts w:ascii="Cambria Math" w:hAnsi="Cambria Math"/>
                                <w:sz w:val="17"/>
                                <w:szCs w:val="17"/>
                              </w:rPr>
                              <m:t>Δ</m:t>
                            </m:r>
                          </m:e>
                        </m:acc>
                      </m:e>
                    </m:d>
                  </m:e>
                </m:nary>
              </m:oMath>
            </m:oMathPara>
          </w:p>
        </w:tc>
        <w:tc>
          <w:tcPr>
            <w:tcW w:w="400" w:type="pct"/>
            <w:vAlign w:val="center"/>
          </w:tcPr>
          <w:p w14:paraId="4BC8BC6A" w14:textId="5C3A3520" w:rsidR="00AD11C7" w:rsidRPr="00C7304E" w:rsidRDefault="00AD11C7" w:rsidP="00AD11C7">
            <w:pPr>
              <w:pStyle w:val="OEBody"/>
              <w:jc w:val="center"/>
              <w:rPr>
                <w:rStyle w:val="BookTitle"/>
                <w:sz w:val="18"/>
                <w:szCs w:val="18"/>
              </w:rPr>
            </w:pPr>
            <w:r w:rsidRPr="00005525">
              <w:rPr>
                <w:rStyle w:val="BookTitle"/>
                <w:sz w:val="18"/>
                <w:szCs w:val="18"/>
              </w:rPr>
              <w:t>(</w:t>
            </w:r>
            <w:r w:rsidRPr="00005525">
              <w:rPr>
                <w:rStyle w:val="BookTitle"/>
                <w:b/>
                <w:sz w:val="18"/>
                <w:szCs w:val="18"/>
              </w:rPr>
              <w:fldChar w:fldCharType="begin"/>
            </w:r>
            <w:r w:rsidRPr="00005525">
              <w:rPr>
                <w:rStyle w:val="BookTitle"/>
                <w:sz w:val="18"/>
                <w:szCs w:val="18"/>
              </w:rPr>
              <w:instrText xml:space="preserve"> SEQ Equation \* ARABIC </w:instrText>
            </w:r>
            <w:r w:rsidRPr="00005525">
              <w:rPr>
                <w:rStyle w:val="BookTitle"/>
                <w:b/>
                <w:sz w:val="18"/>
                <w:szCs w:val="18"/>
              </w:rPr>
              <w:fldChar w:fldCharType="separate"/>
            </w:r>
            <w:r w:rsidR="00B255F9">
              <w:rPr>
                <w:rStyle w:val="BookTitle"/>
                <w:noProof/>
                <w:sz w:val="18"/>
                <w:szCs w:val="18"/>
              </w:rPr>
              <w:t>45</w:t>
            </w:r>
            <w:r w:rsidRPr="00005525">
              <w:rPr>
                <w:rStyle w:val="BookTitle"/>
                <w:b/>
                <w:sz w:val="18"/>
                <w:szCs w:val="18"/>
              </w:rPr>
              <w:fldChar w:fldCharType="end"/>
            </w:r>
            <w:r w:rsidRPr="00005525">
              <w:rPr>
                <w:rStyle w:val="BookTitle"/>
                <w:sz w:val="18"/>
                <w:szCs w:val="18"/>
              </w:rPr>
              <w:t>)</w:t>
            </w:r>
          </w:p>
        </w:tc>
      </w:tr>
    </w:tbl>
    <w:p w14:paraId="45884BF8" w14:textId="2FA10E2F" w:rsidR="00AD11C7" w:rsidRDefault="001C1C53" w:rsidP="00E1406A">
      <w:pPr>
        <w:pStyle w:val="OSABody"/>
        <w:rPr>
          <w:rStyle w:val="OSABodyChar"/>
          <w:color w:val="000000" w:themeColor="text1"/>
          <w:kern w:val="2"/>
          <w14:ligatures w14:val="standard"/>
        </w:rPr>
      </w:pPr>
      <w:r>
        <w:rPr>
          <w:rStyle w:val="OSABodyChar"/>
          <w:color w:val="000000" w:themeColor="text1"/>
          <w:kern w:val="2"/>
          <w14:ligatures w14:val="standard"/>
        </w:rPr>
        <w:t xml:space="preserve">Further simplification is possible by exploiting the finite extent of the top-hat function </w:t>
      </w:r>
      <m:oMath>
        <m:r>
          <w:rPr>
            <w:rStyle w:val="OSABodyChar"/>
            <w:rFonts w:ascii="Cambria Math" w:hAnsi="Cambria Math"/>
            <w:color w:val="000000" w:themeColor="text1"/>
            <w:kern w:val="2"/>
            <w14:ligatures w14:val="standard"/>
          </w:rPr>
          <m:t>g</m:t>
        </m:r>
      </m:oMath>
      <w:r>
        <w:rPr>
          <w:rStyle w:val="OSABodyChar"/>
          <w:color w:val="000000" w:themeColor="text1"/>
          <w:kern w:val="2"/>
          <w14:ligatures w14:val="standard"/>
        </w:rPr>
        <w:t xml:space="preserve">. It is observed that the terms </w:t>
      </w:r>
      <m:oMath>
        <m:r>
          <w:rPr>
            <w:rFonts w:ascii="Cambria Math" w:hAnsi="Cambria Math"/>
            <w:sz w:val="17"/>
            <w:szCs w:val="17"/>
          </w:rPr>
          <m:t>g</m:t>
        </m:r>
        <m:d>
          <m:dPr>
            <m:ctrlPr>
              <w:rPr>
                <w:rFonts w:ascii="Cambria Math" w:hAnsi="Cambria Math"/>
                <w:i/>
                <w:sz w:val="17"/>
                <w:szCs w:val="17"/>
              </w:rPr>
            </m:ctrlPr>
          </m:dPr>
          <m:e>
            <m:acc>
              <m:accPr>
                <m:chr m:val="́"/>
                <m:ctrlPr>
                  <w:rPr>
                    <w:rFonts w:ascii="Cambria Math" w:hAnsi="Cambria Math" w:cs="Cambria Math"/>
                    <w:i/>
                    <w:sz w:val="17"/>
                    <w:szCs w:val="17"/>
                  </w:rPr>
                </m:ctrlPr>
              </m:accPr>
              <m:e>
                <m:r>
                  <w:rPr>
                    <w:rFonts w:ascii="Cambria Math" w:hAnsi="Cambria Math" w:cs="Cambria Math"/>
                    <w:sz w:val="17"/>
                    <w:szCs w:val="17"/>
                  </w:rPr>
                  <m:t>x</m:t>
                </m:r>
              </m:e>
            </m:acc>
            <m:r>
              <w:rPr>
                <w:rFonts w:ascii="Cambria Math" w:hAnsi="Cambria Math"/>
                <w:sz w:val="17"/>
                <w:szCs w:val="17"/>
              </w:rPr>
              <m:t>-k</m:t>
            </m:r>
            <m:acc>
              <m:accPr>
                <m:chr m:val="́"/>
                <m:ctrlPr>
                  <w:rPr>
                    <w:rFonts w:ascii="Cambria Math" w:hAnsi="Cambria Math"/>
                    <w:sz w:val="17"/>
                    <w:szCs w:val="17"/>
                  </w:rPr>
                </m:ctrlPr>
              </m:accPr>
              <m:e>
                <m:r>
                  <m:rPr>
                    <m:sty m:val="p"/>
                  </m:rPr>
                  <w:rPr>
                    <w:rFonts w:ascii="Cambria Math" w:hAnsi="Cambria Math"/>
                    <w:sz w:val="17"/>
                    <w:szCs w:val="17"/>
                  </w:rPr>
                  <m:t>Δ</m:t>
                </m:r>
              </m:e>
            </m:acc>
            <m:r>
              <w:rPr>
                <w:rFonts w:ascii="Cambria Math" w:hAnsi="Cambria Math"/>
                <w:sz w:val="17"/>
                <w:szCs w:val="17"/>
              </w:rPr>
              <m:t>,</m:t>
            </m:r>
            <m:acc>
              <m:accPr>
                <m:chr m:val="́"/>
                <m:ctrlPr>
                  <w:rPr>
                    <w:rFonts w:ascii="Cambria Math" w:hAnsi="Cambria Math"/>
                    <w:i/>
                    <w:sz w:val="17"/>
                    <w:szCs w:val="17"/>
                  </w:rPr>
                </m:ctrlPr>
              </m:accPr>
              <m:e>
                <m:r>
                  <w:rPr>
                    <w:rFonts w:ascii="Cambria Math" w:hAnsi="Cambria Math"/>
                    <w:sz w:val="17"/>
                    <w:szCs w:val="17"/>
                  </w:rPr>
                  <m:t>y</m:t>
                </m:r>
              </m:e>
            </m:acc>
            <m:r>
              <m:rPr>
                <m:scr m:val="script"/>
              </m:rPr>
              <w:rPr>
                <w:rFonts w:ascii="Cambria Math" w:hAnsi="Cambria Math"/>
                <w:sz w:val="17"/>
                <w:szCs w:val="17"/>
              </w:rPr>
              <m:t>-l</m:t>
            </m:r>
            <m:acc>
              <m:accPr>
                <m:chr m:val="́"/>
                <m:ctrlPr>
                  <w:rPr>
                    <w:rFonts w:ascii="Cambria Math" w:hAnsi="Cambria Math"/>
                    <w:sz w:val="17"/>
                    <w:szCs w:val="17"/>
                  </w:rPr>
                </m:ctrlPr>
              </m:accPr>
              <m:e>
                <m:r>
                  <m:rPr>
                    <m:sty m:val="p"/>
                  </m:rPr>
                  <w:rPr>
                    <w:rFonts w:ascii="Cambria Math" w:hAnsi="Cambria Math"/>
                    <w:sz w:val="17"/>
                    <w:szCs w:val="17"/>
                  </w:rPr>
                  <m:t>Δ</m:t>
                </m:r>
              </m:e>
            </m:acc>
          </m:e>
        </m:d>
      </m:oMath>
      <w:r>
        <w:rPr>
          <w:sz w:val="17"/>
          <w:szCs w:val="17"/>
        </w:rPr>
        <w:t xml:space="preserve">, </w:t>
      </w:r>
      <m:oMath>
        <m:r>
          <w:rPr>
            <w:rFonts w:ascii="Cambria Math" w:hAnsi="Cambria Math"/>
            <w:sz w:val="17"/>
            <w:szCs w:val="17"/>
          </w:rPr>
          <m:t>g</m:t>
        </m:r>
        <m:d>
          <m:dPr>
            <m:ctrlPr>
              <w:rPr>
                <w:rFonts w:ascii="Cambria Math" w:hAnsi="Cambria Math"/>
                <w:i/>
                <w:sz w:val="17"/>
                <w:szCs w:val="17"/>
              </w:rPr>
            </m:ctrlPr>
          </m:dPr>
          <m:e>
            <m:acc>
              <m:accPr>
                <m:chr m:val="́"/>
                <m:ctrlPr>
                  <w:rPr>
                    <w:rFonts w:ascii="Cambria Math" w:hAnsi="Cambria Math"/>
                    <w:i/>
                    <w:sz w:val="17"/>
                    <w:szCs w:val="17"/>
                  </w:rPr>
                </m:ctrlPr>
              </m:accPr>
              <m:e>
                <m:r>
                  <w:rPr>
                    <w:rFonts w:ascii="Cambria Math" w:hAnsi="Cambria Math"/>
                    <w:sz w:val="17"/>
                    <w:szCs w:val="17"/>
                  </w:rPr>
                  <m:t>u</m:t>
                </m:r>
              </m:e>
            </m:acc>
            <m:r>
              <w:rPr>
                <w:rFonts w:ascii="Cambria Math" w:hAnsi="Cambria Math"/>
                <w:sz w:val="17"/>
                <w:szCs w:val="17"/>
              </w:rPr>
              <m:t>-k</m:t>
            </m:r>
            <m:acc>
              <m:accPr>
                <m:chr m:val="́"/>
                <m:ctrlPr>
                  <w:rPr>
                    <w:rFonts w:ascii="Cambria Math" w:hAnsi="Cambria Math"/>
                    <w:sz w:val="17"/>
                    <w:szCs w:val="17"/>
                  </w:rPr>
                </m:ctrlPr>
              </m:accPr>
              <m:e>
                <m:r>
                  <m:rPr>
                    <m:sty m:val="p"/>
                  </m:rPr>
                  <w:rPr>
                    <w:rFonts w:ascii="Cambria Math" w:hAnsi="Cambria Math"/>
                    <w:sz w:val="17"/>
                    <w:szCs w:val="17"/>
                  </w:rPr>
                  <m:t>Δ</m:t>
                </m:r>
              </m:e>
            </m:acc>
            <m:r>
              <w:rPr>
                <w:rFonts w:ascii="Cambria Math" w:hAnsi="Cambria Math"/>
                <w:sz w:val="17"/>
                <w:szCs w:val="17"/>
              </w:rPr>
              <m:t>,</m:t>
            </m:r>
            <m:acc>
              <m:accPr>
                <m:chr m:val="́"/>
                <m:ctrlPr>
                  <w:rPr>
                    <w:rFonts w:ascii="Cambria Math" w:hAnsi="Cambria Math"/>
                    <w:i/>
                    <w:sz w:val="17"/>
                    <w:szCs w:val="17"/>
                  </w:rPr>
                </m:ctrlPr>
              </m:accPr>
              <m:e>
                <m:r>
                  <w:rPr>
                    <w:rFonts w:ascii="Cambria Math" w:hAnsi="Cambria Math"/>
                    <w:sz w:val="17"/>
                    <w:szCs w:val="17"/>
                  </w:rPr>
                  <m:t>v</m:t>
                </m:r>
              </m:e>
            </m:acc>
            <m:r>
              <m:rPr>
                <m:scr m:val="script"/>
              </m:rPr>
              <w:rPr>
                <w:rFonts w:ascii="Cambria Math" w:hAnsi="Cambria Math"/>
                <w:sz w:val="17"/>
                <w:szCs w:val="17"/>
              </w:rPr>
              <m:t>-l</m:t>
            </m:r>
            <m:acc>
              <m:accPr>
                <m:chr m:val="́"/>
                <m:ctrlPr>
                  <w:rPr>
                    <w:rFonts w:ascii="Cambria Math" w:hAnsi="Cambria Math"/>
                    <w:sz w:val="17"/>
                    <w:szCs w:val="17"/>
                  </w:rPr>
                </m:ctrlPr>
              </m:accPr>
              <m:e>
                <m:r>
                  <m:rPr>
                    <m:sty m:val="p"/>
                  </m:rPr>
                  <w:rPr>
                    <w:rFonts w:ascii="Cambria Math" w:hAnsi="Cambria Math"/>
                    <w:sz w:val="17"/>
                    <w:szCs w:val="17"/>
                  </w:rPr>
                  <m:t>Δ</m:t>
                </m:r>
              </m:e>
            </m:acc>
          </m:e>
        </m:d>
      </m:oMath>
      <w:r w:rsidR="00AD11C7" w:rsidRPr="00AD11C7">
        <w:rPr>
          <w:rStyle w:val="OSABodyChar"/>
          <w:color w:val="000000" w:themeColor="text1"/>
          <w:kern w:val="2"/>
          <w14:ligatures w14:val="standard"/>
        </w:rPr>
        <w:t xml:space="preserve"> </w:t>
      </w:r>
      <w:r>
        <w:rPr>
          <w:rStyle w:val="OSABodyChar"/>
          <w:color w:val="000000" w:themeColor="text1"/>
          <w:kern w:val="2"/>
          <w14:ligatures w14:val="standard"/>
        </w:rPr>
        <w:t xml:space="preserve">within the summand are strictly </w:t>
      </w:r>
      <w:r w:rsidR="00AD11C7" w:rsidRPr="00AD11C7">
        <w:rPr>
          <w:rStyle w:val="OSABodyChar"/>
          <w:color w:val="000000" w:themeColor="text1"/>
          <w:kern w:val="2"/>
          <w14:ligatures w14:val="standard"/>
        </w:rPr>
        <w:t>non-zero o</w:t>
      </w:r>
      <w:r>
        <w:rPr>
          <w:rStyle w:val="OSABodyChar"/>
          <w:color w:val="000000" w:themeColor="text1"/>
          <w:kern w:val="2"/>
          <w14:ligatures w14:val="standard"/>
        </w:rPr>
        <w:t>ver the intervals</w:t>
      </w:r>
      <w:r w:rsidR="00AD11C7" w:rsidRPr="00AD11C7">
        <w:rPr>
          <w:rStyle w:val="OSABodyChar"/>
          <w:color w:val="000000" w:themeColor="text1"/>
          <w:kern w:val="2"/>
          <w14:ligatures w14:val="standard"/>
        </w:rPr>
        <w:t xml:space="preserve">  </w:t>
      </w:r>
      <m:oMath>
        <m:acc>
          <m:accPr>
            <m:chr m:val="́"/>
            <m:ctrlPr>
              <w:rPr>
                <w:rFonts w:ascii="Cambria Math" w:hAnsi="Cambria Math" w:cs="Cambria Math"/>
                <w:i/>
                <w:szCs w:val="18"/>
              </w:rPr>
            </m:ctrlPr>
          </m:accPr>
          <m:e>
            <m:r>
              <w:rPr>
                <w:rFonts w:ascii="Cambria Math" w:hAnsi="Cambria Math" w:cs="Cambria Math"/>
                <w:szCs w:val="18"/>
              </w:rPr>
              <m:t>x</m:t>
            </m:r>
          </m:e>
        </m:acc>
        <m:r>
          <m:rPr>
            <m:sty m:val="p"/>
          </m:rPr>
          <w:rPr>
            <w:rStyle w:val="OSABodyChar"/>
            <w:rFonts w:ascii="Cambria Math" w:hAnsi="Cambria Math"/>
            <w:color w:val="000000" w:themeColor="text1"/>
            <w:kern w:val="2"/>
            <w:szCs w:val="18"/>
            <w14:ligatures w14:val="standard"/>
          </w:rPr>
          <m:t>∈</m:t>
        </m:r>
        <m:d>
          <m:dPr>
            <m:ctrlPr>
              <w:rPr>
                <w:rStyle w:val="OSABodyChar"/>
                <w:rFonts w:ascii="Cambria Math" w:hAnsi="Cambria Math"/>
                <w:color w:val="000000" w:themeColor="text1"/>
                <w:kern w:val="2"/>
                <w:szCs w:val="18"/>
                <w14:ligatures w14:val="standard"/>
              </w:rPr>
            </m:ctrlPr>
          </m:dPr>
          <m:e>
            <m:r>
              <w:rPr>
                <w:rStyle w:val="OSABodyChar"/>
                <w:rFonts w:ascii="Cambria Math" w:hAnsi="Cambria Math"/>
                <w:color w:val="000000" w:themeColor="text1"/>
                <w:kern w:val="2"/>
                <w:szCs w:val="18"/>
                <w14:ligatures w14:val="standard"/>
              </w:rPr>
              <m:t>k</m:t>
            </m:r>
            <m:acc>
              <m:accPr>
                <m:chr m:val="́"/>
                <m:ctrlPr>
                  <w:rPr>
                    <w:rFonts w:ascii="Cambria Math" w:hAnsi="Cambria Math"/>
                    <w:szCs w:val="18"/>
                  </w:rPr>
                </m:ctrlPr>
              </m:accPr>
              <m:e>
                <m:r>
                  <m:rPr>
                    <m:sty m:val="p"/>
                  </m:rPr>
                  <w:rPr>
                    <w:rFonts w:ascii="Cambria Math" w:hAnsi="Cambria Math"/>
                    <w:szCs w:val="18"/>
                  </w:rPr>
                  <m:t>Δ</m:t>
                </m:r>
              </m:e>
            </m:acc>
            <m:r>
              <m:rPr>
                <m:sty m:val="p"/>
              </m:rPr>
              <w:rPr>
                <w:rStyle w:val="OSABodyChar"/>
                <w:rFonts w:ascii="Cambria Math" w:hAnsi="Cambria Math"/>
                <w:color w:val="000000" w:themeColor="text1"/>
                <w:kern w:val="2"/>
                <w:szCs w:val="18"/>
                <w14:ligatures w14:val="standard"/>
              </w:rPr>
              <m:t>±</m:t>
            </m:r>
            <m:f>
              <m:fPr>
                <m:ctrlPr>
                  <w:rPr>
                    <w:rStyle w:val="OSABodyChar"/>
                    <w:rFonts w:ascii="Cambria Math" w:hAnsi="Cambria Math"/>
                    <w:color w:val="000000" w:themeColor="text1"/>
                    <w:kern w:val="2"/>
                    <w:szCs w:val="18"/>
                    <w14:ligatures w14:val="standard"/>
                  </w:rPr>
                </m:ctrlPr>
              </m:fPr>
              <m:num>
                <m:r>
                  <m:rPr>
                    <m:sty m:val="p"/>
                  </m:rPr>
                  <w:rPr>
                    <w:rStyle w:val="OSABodyChar"/>
                    <w:rFonts w:ascii="Cambria Math" w:hAnsi="Cambria Math"/>
                    <w:color w:val="000000" w:themeColor="text1"/>
                    <w:kern w:val="2"/>
                    <w:szCs w:val="18"/>
                    <w14:ligatures w14:val="standard"/>
                  </w:rPr>
                  <m:t>1</m:t>
                </m:r>
              </m:num>
              <m:den>
                <m:r>
                  <m:rPr>
                    <m:sty m:val="p"/>
                  </m:rPr>
                  <w:rPr>
                    <w:rStyle w:val="OSABodyChar"/>
                    <w:rFonts w:ascii="Cambria Math" w:hAnsi="Cambria Math"/>
                    <w:color w:val="000000" w:themeColor="text1"/>
                    <w:kern w:val="2"/>
                    <w:szCs w:val="18"/>
                    <w14:ligatures w14:val="standard"/>
                  </w:rPr>
                  <m:t>2</m:t>
                </m:r>
              </m:den>
            </m:f>
            <m:acc>
              <m:accPr>
                <m:chr m:val="́"/>
                <m:ctrlPr>
                  <w:rPr>
                    <w:rFonts w:ascii="Cambria Math" w:hAnsi="Cambria Math"/>
                    <w:szCs w:val="18"/>
                  </w:rPr>
                </m:ctrlPr>
              </m:accPr>
              <m:e>
                <m:r>
                  <m:rPr>
                    <m:sty m:val="p"/>
                  </m:rPr>
                  <w:rPr>
                    <w:rFonts w:ascii="Cambria Math" w:hAnsi="Cambria Math"/>
                    <w:szCs w:val="18"/>
                  </w:rPr>
                  <m:t>Δ</m:t>
                </m:r>
              </m:e>
            </m:acc>
          </m:e>
        </m:d>
      </m:oMath>
      <w:r>
        <w:rPr>
          <w:rStyle w:val="OSABodyChar"/>
          <w:color w:val="000000" w:themeColor="text1"/>
          <w:kern w:val="2"/>
          <w:szCs w:val="18"/>
          <w14:ligatures w14:val="standard"/>
        </w:rPr>
        <w:t xml:space="preserve">, </w:t>
      </w:r>
      <m:oMath>
        <m:acc>
          <m:accPr>
            <m:chr m:val="́"/>
            <m:ctrlPr>
              <w:rPr>
                <w:rFonts w:ascii="Cambria Math" w:hAnsi="Cambria Math"/>
                <w:i/>
                <w:szCs w:val="18"/>
              </w:rPr>
            </m:ctrlPr>
          </m:accPr>
          <m:e>
            <m:r>
              <w:rPr>
                <w:rFonts w:ascii="Cambria Math" w:hAnsi="Cambria Math"/>
                <w:szCs w:val="18"/>
              </w:rPr>
              <m:t>y</m:t>
            </m:r>
          </m:e>
        </m:acc>
        <m:r>
          <m:rPr>
            <m:sty m:val="p"/>
          </m:rPr>
          <w:rPr>
            <w:rStyle w:val="OSABodyChar"/>
            <w:rFonts w:ascii="Cambria Math" w:hAnsi="Cambria Math"/>
            <w:color w:val="000000" w:themeColor="text1"/>
            <w:kern w:val="2"/>
            <w:szCs w:val="18"/>
            <w14:ligatures w14:val="standard"/>
          </w:rPr>
          <m:t>∈</m:t>
        </m:r>
        <m:d>
          <m:dPr>
            <m:ctrlPr>
              <w:rPr>
                <w:rStyle w:val="OSABodyChar"/>
                <w:rFonts w:ascii="Cambria Math" w:hAnsi="Cambria Math"/>
                <w:color w:val="000000" w:themeColor="text1"/>
                <w:kern w:val="2"/>
                <w:szCs w:val="18"/>
                <w14:ligatures w14:val="standard"/>
              </w:rPr>
            </m:ctrlPr>
          </m:dPr>
          <m:e>
            <m:r>
              <m:rPr>
                <m:scr m:val="script"/>
              </m:rPr>
              <w:rPr>
                <w:rStyle w:val="OSABodyChar"/>
                <w:rFonts w:ascii="Cambria Math" w:hAnsi="Cambria Math"/>
                <w:color w:val="000000" w:themeColor="text1"/>
                <w:kern w:val="2"/>
                <w:szCs w:val="18"/>
                <w14:ligatures w14:val="standard"/>
              </w:rPr>
              <m:t>l</m:t>
            </m:r>
            <m:acc>
              <m:accPr>
                <m:chr m:val="́"/>
                <m:ctrlPr>
                  <w:rPr>
                    <w:rFonts w:ascii="Cambria Math" w:hAnsi="Cambria Math"/>
                    <w:szCs w:val="18"/>
                  </w:rPr>
                </m:ctrlPr>
              </m:accPr>
              <m:e>
                <m:r>
                  <m:rPr>
                    <m:sty m:val="p"/>
                  </m:rPr>
                  <w:rPr>
                    <w:rFonts w:ascii="Cambria Math" w:hAnsi="Cambria Math"/>
                    <w:szCs w:val="18"/>
                  </w:rPr>
                  <m:t>Δ</m:t>
                </m:r>
              </m:e>
            </m:acc>
            <m:r>
              <m:rPr>
                <m:sty m:val="p"/>
              </m:rPr>
              <w:rPr>
                <w:rStyle w:val="OSABodyChar"/>
                <w:rFonts w:ascii="Cambria Math" w:hAnsi="Cambria Math"/>
                <w:color w:val="000000" w:themeColor="text1"/>
                <w:kern w:val="2"/>
                <w:szCs w:val="18"/>
                <w14:ligatures w14:val="standard"/>
              </w:rPr>
              <m:t>±</m:t>
            </m:r>
            <m:f>
              <m:fPr>
                <m:ctrlPr>
                  <w:rPr>
                    <w:rStyle w:val="OSABodyChar"/>
                    <w:rFonts w:ascii="Cambria Math" w:hAnsi="Cambria Math"/>
                    <w:color w:val="000000" w:themeColor="text1"/>
                    <w:kern w:val="2"/>
                    <w:szCs w:val="18"/>
                    <w14:ligatures w14:val="standard"/>
                  </w:rPr>
                </m:ctrlPr>
              </m:fPr>
              <m:num>
                <m:r>
                  <m:rPr>
                    <m:sty m:val="p"/>
                  </m:rPr>
                  <w:rPr>
                    <w:rStyle w:val="OSABodyChar"/>
                    <w:rFonts w:ascii="Cambria Math" w:hAnsi="Cambria Math"/>
                    <w:color w:val="000000" w:themeColor="text1"/>
                    <w:kern w:val="2"/>
                    <w:szCs w:val="18"/>
                    <w14:ligatures w14:val="standard"/>
                  </w:rPr>
                  <m:t>1</m:t>
                </m:r>
              </m:num>
              <m:den>
                <m:r>
                  <m:rPr>
                    <m:sty m:val="p"/>
                  </m:rPr>
                  <w:rPr>
                    <w:rStyle w:val="OSABodyChar"/>
                    <w:rFonts w:ascii="Cambria Math" w:hAnsi="Cambria Math"/>
                    <w:color w:val="000000" w:themeColor="text1"/>
                    <w:kern w:val="2"/>
                    <w:szCs w:val="18"/>
                    <w14:ligatures w14:val="standard"/>
                  </w:rPr>
                  <m:t>2</m:t>
                </m:r>
              </m:den>
            </m:f>
            <m:acc>
              <m:accPr>
                <m:chr m:val="́"/>
                <m:ctrlPr>
                  <w:rPr>
                    <w:rFonts w:ascii="Cambria Math" w:hAnsi="Cambria Math"/>
                    <w:szCs w:val="18"/>
                  </w:rPr>
                </m:ctrlPr>
              </m:accPr>
              <m:e>
                <m:r>
                  <m:rPr>
                    <m:sty m:val="p"/>
                  </m:rPr>
                  <w:rPr>
                    <w:rFonts w:ascii="Cambria Math" w:hAnsi="Cambria Math"/>
                    <w:szCs w:val="18"/>
                  </w:rPr>
                  <m:t>Δ</m:t>
                </m:r>
              </m:e>
            </m:acc>
          </m:e>
        </m:d>
      </m:oMath>
      <w:r>
        <w:rPr>
          <w:rStyle w:val="OSABodyChar"/>
          <w:color w:val="000000" w:themeColor="text1"/>
          <w:kern w:val="2"/>
          <w14:ligatures w14:val="standard"/>
        </w:rPr>
        <w:t xml:space="preserve"> and</w:t>
      </w:r>
      <w:r w:rsidR="00AD11C7" w:rsidRPr="00AD11C7">
        <w:rPr>
          <w:rStyle w:val="OSABodyChar"/>
          <w:color w:val="000000" w:themeColor="text1"/>
          <w:kern w:val="2"/>
          <w14:ligatures w14:val="standard"/>
        </w:rPr>
        <w:t xml:space="preserve">  </w:t>
      </w:r>
      <m:oMath>
        <m:acc>
          <m:accPr>
            <m:chr m:val="́"/>
            <m:ctrlPr>
              <w:rPr>
                <w:rFonts w:ascii="Cambria Math" w:hAnsi="Cambria Math" w:cs="Cambria Math"/>
                <w:i/>
                <w:szCs w:val="18"/>
              </w:rPr>
            </m:ctrlPr>
          </m:accPr>
          <m:e>
            <m:r>
              <w:rPr>
                <w:rFonts w:ascii="Cambria Math" w:hAnsi="Cambria Math" w:cs="Cambria Math"/>
                <w:szCs w:val="18"/>
              </w:rPr>
              <m:t>u</m:t>
            </m:r>
          </m:e>
        </m:acc>
        <m:r>
          <m:rPr>
            <m:sty m:val="p"/>
          </m:rPr>
          <w:rPr>
            <w:rStyle w:val="OSABodyChar"/>
            <w:rFonts w:ascii="Cambria Math" w:hAnsi="Cambria Math"/>
            <w:color w:val="000000" w:themeColor="text1"/>
            <w:kern w:val="2"/>
            <w:szCs w:val="18"/>
            <w14:ligatures w14:val="standard"/>
          </w:rPr>
          <m:t>∈</m:t>
        </m:r>
        <m:d>
          <m:dPr>
            <m:ctrlPr>
              <w:rPr>
                <w:rStyle w:val="OSABodyChar"/>
                <w:rFonts w:ascii="Cambria Math" w:hAnsi="Cambria Math"/>
                <w:color w:val="000000" w:themeColor="text1"/>
                <w:kern w:val="2"/>
                <w:szCs w:val="18"/>
                <w14:ligatures w14:val="standard"/>
              </w:rPr>
            </m:ctrlPr>
          </m:dPr>
          <m:e>
            <m:r>
              <w:rPr>
                <w:rStyle w:val="OSABodyChar"/>
                <w:rFonts w:ascii="Cambria Math" w:hAnsi="Cambria Math"/>
                <w:color w:val="000000" w:themeColor="text1"/>
                <w:kern w:val="2"/>
                <w:szCs w:val="18"/>
                <w14:ligatures w14:val="standard"/>
              </w:rPr>
              <m:t>k</m:t>
            </m:r>
            <m:acc>
              <m:accPr>
                <m:chr m:val="́"/>
                <m:ctrlPr>
                  <w:rPr>
                    <w:rFonts w:ascii="Cambria Math" w:hAnsi="Cambria Math"/>
                    <w:szCs w:val="18"/>
                  </w:rPr>
                </m:ctrlPr>
              </m:accPr>
              <m:e>
                <m:r>
                  <m:rPr>
                    <m:sty m:val="p"/>
                  </m:rPr>
                  <w:rPr>
                    <w:rFonts w:ascii="Cambria Math" w:hAnsi="Cambria Math"/>
                    <w:szCs w:val="18"/>
                  </w:rPr>
                  <m:t>Δ</m:t>
                </m:r>
              </m:e>
            </m:acc>
            <m:r>
              <m:rPr>
                <m:sty m:val="p"/>
              </m:rPr>
              <w:rPr>
                <w:rStyle w:val="OSABodyChar"/>
                <w:rFonts w:ascii="Cambria Math" w:hAnsi="Cambria Math"/>
                <w:color w:val="000000" w:themeColor="text1"/>
                <w:kern w:val="2"/>
                <w:szCs w:val="18"/>
                <w14:ligatures w14:val="standard"/>
              </w:rPr>
              <m:t>±</m:t>
            </m:r>
            <m:f>
              <m:fPr>
                <m:ctrlPr>
                  <w:rPr>
                    <w:rStyle w:val="OSABodyChar"/>
                    <w:rFonts w:ascii="Cambria Math" w:hAnsi="Cambria Math"/>
                    <w:color w:val="000000" w:themeColor="text1"/>
                    <w:kern w:val="2"/>
                    <w:szCs w:val="18"/>
                    <w14:ligatures w14:val="standard"/>
                  </w:rPr>
                </m:ctrlPr>
              </m:fPr>
              <m:num>
                <m:r>
                  <m:rPr>
                    <m:sty m:val="p"/>
                  </m:rPr>
                  <w:rPr>
                    <w:rStyle w:val="OSABodyChar"/>
                    <w:rFonts w:ascii="Cambria Math" w:hAnsi="Cambria Math"/>
                    <w:color w:val="000000" w:themeColor="text1"/>
                    <w:kern w:val="2"/>
                    <w:szCs w:val="18"/>
                    <w14:ligatures w14:val="standard"/>
                  </w:rPr>
                  <m:t>1</m:t>
                </m:r>
              </m:num>
              <m:den>
                <m:r>
                  <m:rPr>
                    <m:sty m:val="p"/>
                  </m:rPr>
                  <w:rPr>
                    <w:rStyle w:val="OSABodyChar"/>
                    <w:rFonts w:ascii="Cambria Math" w:hAnsi="Cambria Math"/>
                    <w:color w:val="000000" w:themeColor="text1"/>
                    <w:kern w:val="2"/>
                    <w:szCs w:val="18"/>
                    <w14:ligatures w14:val="standard"/>
                  </w:rPr>
                  <m:t>2</m:t>
                </m:r>
              </m:den>
            </m:f>
            <m:acc>
              <m:accPr>
                <m:chr m:val="́"/>
                <m:ctrlPr>
                  <w:rPr>
                    <w:rFonts w:ascii="Cambria Math" w:hAnsi="Cambria Math"/>
                    <w:szCs w:val="18"/>
                  </w:rPr>
                </m:ctrlPr>
              </m:accPr>
              <m:e>
                <m:r>
                  <m:rPr>
                    <m:sty m:val="p"/>
                  </m:rPr>
                  <w:rPr>
                    <w:rFonts w:ascii="Cambria Math" w:hAnsi="Cambria Math"/>
                    <w:szCs w:val="18"/>
                  </w:rPr>
                  <m:t>Δ</m:t>
                </m:r>
              </m:e>
            </m:acc>
          </m:e>
        </m:d>
      </m:oMath>
      <w:r>
        <w:rPr>
          <w:rStyle w:val="OSABodyChar"/>
          <w:color w:val="000000" w:themeColor="text1"/>
          <w:kern w:val="2"/>
          <w:szCs w:val="18"/>
          <w14:ligatures w14:val="standard"/>
        </w:rPr>
        <w:t xml:space="preserve">, </w:t>
      </w:r>
      <m:oMath>
        <m:acc>
          <m:accPr>
            <m:chr m:val="́"/>
            <m:ctrlPr>
              <w:rPr>
                <w:rFonts w:ascii="Cambria Math" w:hAnsi="Cambria Math"/>
                <w:i/>
                <w:szCs w:val="18"/>
              </w:rPr>
            </m:ctrlPr>
          </m:accPr>
          <m:e>
            <m:r>
              <w:rPr>
                <w:rFonts w:ascii="Cambria Math" w:hAnsi="Cambria Math"/>
                <w:szCs w:val="18"/>
              </w:rPr>
              <m:t>v</m:t>
            </m:r>
          </m:e>
        </m:acc>
        <m:r>
          <m:rPr>
            <m:sty m:val="p"/>
          </m:rPr>
          <w:rPr>
            <w:rStyle w:val="OSABodyChar"/>
            <w:rFonts w:ascii="Cambria Math" w:hAnsi="Cambria Math"/>
            <w:color w:val="000000" w:themeColor="text1"/>
            <w:kern w:val="2"/>
            <w:szCs w:val="18"/>
            <w14:ligatures w14:val="standard"/>
          </w:rPr>
          <m:t>∈</m:t>
        </m:r>
        <m:d>
          <m:dPr>
            <m:ctrlPr>
              <w:rPr>
                <w:rStyle w:val="OSABodyChar"/>
                <w:rFonts w:ascii="Cambria Math" w:hAnsi="Cambria Math"/>
                <w:color w:val="000000" w:themeColor="text1"/>
                <w:kern w:val="2"/>
                <w:szCs w:val="18"/>
                <w14:ligatures w14:val="standard"/>
              </w:rPr>
            </m:ctrlPr>
          </m:dPr>
          <m:e>
            <m:r>
              <w:rPr>
                <w:rStyle w:val="OSABodyChar"/>
                <w:rFonts w:ascii="Cambria Math" w:hAnsi="Cambria Math"/>
                <w:color w:val="000000" w:themeColor="text1"/>
                <w:kern w:val="2"/>
                <w:szCs w:val="18"/>
                <w14:ligatures w14:val="standard"/>
              </w:rPr>
              <m:t>q</m:t>
            </m:r>
            <m:acc>
              <m:accPr>
                <m:chr m:val="́"/>
                <m:ctrlPr>
                  <w:rPr>
                    <w:rFonts w:ascii="Cambria Math" w:hAnsi="Cambria Math"/>
                    <w:szCs w:val="18"/>
                  </w:rPr>
                </m:ctrlPr>
              </m:accPr>
              <m:e>
                <m:r>
                  <m:rPr>
                    <m:sty m:val="p"/>
                  </m:rPr>
                  <w:rPr>
                    <w:rFonts w:ascii="Cambria Math" w:hAnsi="Cambria Math"/>
                    <w:szCs w:val="18"/>
                  </w:rPr>
                  <m:t>Δ</m:t>
                </m:r>
              </m:e>
            </m:acc>
            <m:r>
              <m:rPr>
                <m:sty m:val="p"/>
              </m:rPr>
              <w:rPr>
                <w:rStyle w:val="OSABodyChar"/>
                <w:rFonts w:ascii="Cambria Math" w:hAnsi="Cambria Math"/>
                <w:color w:val="000000" w:themeColor="text1"/>
                <w:kern w:val="2"/>
                <w:szCs w:val="18"/>
                <w14:ligatures w14:val="standard"/>
              </w:rPr>
              <m:t>±</m:t>
            </m:r>
            <m:f>
              <m:fPr>
                <m:ctrlPr>
                  <w:rPr>
                    <w:rStyle w:val="OSABodyChar"/>
                    <w:rFonts w:ascii="Cambria Math" w:hAnsi="Cambria Math"/>
                    <w:color w:val="000000" w:themeColor="text1"/>
                    <w:kern w:val="2"/>
                    <w:szCs w:val="18"/>
                    <w14:ligatures w14:val="standard"/>
                  </w:rPr>
                </m:ctrlPr>
              </m:fPr>
              <m:num>
                <m:r>
                  <m:rPr>
                    <m:sty m:val="p"/>
                  </m:rPr>
                  <w:rPr>
                    <w:rStyle w:val="OSABodyChar"/>
                    <w:rFonts w:ascii="Cambria Math" w:hAnsi="Cambria Math"/>
                    <w:color w:val="000000" w:themeColor="text1"/>
                    <w:kern w:val="2"/>
                    <w:szCs w:val="18"/>
                    <w14:ligatures w14:val="standard"/>
                  </w:rPr>
                  <m:t>1</m:t>
                </m:r>
              </m:num>
              <m:den>
                <m:r>
                  <m:rPr>
                    <m:sty m:val="p"/>
                  </m:rPr>
                  <w:rPr>
                    <w:rStyle w:val="OSABodyChar"/>
                    <w:rFonts w:ascii="Cambria Math" w:hAnsi="Cambria Math"/>
                    <w:color w:val="000000" w:themeColor="text1"/>
                    <w:kern w:val="2"/>
                    <w:szCs w:val="18"/>
                    <w14:ligatures w14:val="standard"/>
                  </w:rPr>
                  <m:t>2</m:t>
                </m:r>
              </m:den>
            </m:f>
            <m:acc>
              <m:accPr>
                <m:chr m:val="́"/>
                <m:ctrlPr>
                  <w:rPr>
                    <w:rFonts w:ascii="Cambria Math" w:hAnsi="Cambria Math"/>
                    <w:szCs w:val="18"/>
                  </w:rPr>
                </m:ctrlPr>
              </m:accPr>
              <m:e>
                <m:r>
                  <m:rPr>
                    <m:sty m:val="p"/>
                  </m:rPr>
                  <w:rPr>
                    <w:rFonts w:ascii="Cambria Math" w:hAnsi="Cambria Math"/>
                    <w:szCs w:val="18"/>
                  </w:rPr>
                  <m:t>Δ</m:t>
                </m:r>
              </m:e>
            </m:acc>
          </m:e>
        </m:d>
      </m:oMath>
      <w:r w:rsidR="00AD11C7">
        <w:rPr>
          <w:rStyle w:val="OSABodyChar"/>
          <w:color w:val="000000" w:themeColor="text1"/>
          <w:kern w:val="2"/>
          <w:szCs w:val="18"/>
          <w14:ligatures w14:val="standard"/>
        </w:rPr>
        <w:t>.</w:t>
      </w:r>
      <w:r w:rsidR="00AD11C7">
        <w:rPr>
          <w:rStyle w:val="OSABodyChar"/>
          <w:color w:val="000000" w:themeColor="text1"/>
          <w:kern w:val="2"/>
          <w14:ligatures w14:val="standard"/>
        </w:rPr>
        <w:t xml:space="preserve"> </w:t>
      </w:r>
      <w:r>
        <w:rPr>
          <w:rStyle w:val="OSABodyChar"/>
          <w:color w:val="000000" w:themeColor="text1"/>
          <w:kern w:val="2"/>
          <w14:ligatures w14:val="standard"/>
        </w:rPr>
        <w:t>As a result, t</w:t>
      </w:r>
      <w:r w:rsidR="00AD11C7" w:rsidRPr="00AD11C7">
        <w:rPr>
          <w:rStyle w:val="OSABodyChar"/>
          <w:color w:val="000000" w:themeColor="text1"/>
          <w:kern w:val="2"/>
          <w14:ligatures w14:val="standard"/>
        </w:rPr>
        <w:t xml:space="preserve">he </w:t>
      </w:r>
      <w:r w:rsidR="00AD11C7">
        <w:rPr>
          <w:rStyle w:val="OSABodyChar"/>
          <w:color w:val="000000" w:themeColor="text1"/>
          <w:kern w:val="2"/>
          <w14:ligatures w14:val="standard"/>
        </w:rPr>
        <w:t>product of the</w:t>
      </w:r>
      <w:r w:rsidR="005E4DA2">
        <w:rPr>
          <w:rStyle w:val="OSABodyChar"/>
          <w:color w:val="000000" w:themeColor="text1"/>
          <w:kern w:val="2"/>
          <w14:ligatures w14:val="standard"/>
        </w:rPr>
        <w:t>se</w:t>
      </w:r>
      <w:r w:rsidR="00AD11C7">
        <w:rPr>
          <w:rStyle w:val="OSABodyChar"/>
          <w:color w:val="000000" w:themeColor="text1"/>
          <w:kern w:val="2"/>
          <w14:ligatures w14:val="standard"/>
        </w:rPr>
        <w:t xml:space="preserve"> </w:t>
      </w:r>
      <w:r w:rsidR="00AD11C7" w:rsidRPr="00AD11C7">
        <w:rPr>
          <w:rStyle w:val="OSABodyChar"/>
          <w:color w:val="000000" w:themeColor="text1"/>
          <w:kern w:val="2"/>
          <w14:ligatures w14:val="standard"/>
        </w:rPr>
        <w:t xml:space="preserve">functions </w:t>
      </w:r>
      <w:r w:rsidR="005E4DA2">
        <w:rPr>
          <w:rStyle w:val="OSABodyChar"/>
          <w:color w:val="000000" w:themeColor="text1"/>
          <w:kern w:val="2"/>
          <w14:ligatures w14:val="standard"/>
        </w:rPr>
        <w:t>is non-zero</w:t>
      </w:r>
      <w:r w:rsidR="00AD11C7" w:rsidRPr="00AD11C7">
        <w:rPr>
          <w:rStyle w:val="OSABodyChar"/>
          <w:color w:val="000000" w:themeColor="text1"/>
          <w:kern w:val="2"/>
          <w14:ligatures w14:val="standard"/>
        </w:rPr>
        <w:t xml:space="preserve"> </w:t>
      </w:r>
      <w:r>
        <w:rPr>
          <w:rStyle w:val="OSABodyChar"/>
          <w:color w:val="000000" w:themeColor="text1"/>
          <w:kern w:val="2"/>
          <w14:ligatures w14:val="standard"/>
        </w:rPr>
        <w:t xml:space="preserve">over </w:t>
      </w:r>
      <m:oMath>
        <m:d>
          <m:dPr>
            <m:begChr m:val="|"/>
            <m:endChr m:val="|"/>
            <m:ctrlPr>
              <w:rPr>
                <w:rStyle w:val="OSABodyChar"/>
                <w:rFonts w:ascii="Cambria Math" w:hAnsi="Cambria Math"/>
                <w:i/>
                <w:color w:val="000000" w:themeColor="text1"/>
                <w:kern w:val="2"/>
                <w14:ligatures w14:val="standard"/>
              </w:rPr>
            </m:ctrlPr>
          </m:dPr>
          <m:e>
            <m:acc>
              <m:accPr>
                <m:chr m:val="́"/>
                <m:ctrlPr>
                  <w:rPr>
                    <w:rStyle w:val="OSABodyChar"/>
                    <w:rFonts w:ascii="Cambria Math" w:hAnsi="Cambria Math"/>
                    <w:color w:val="000000" w:themeColor="text1"/>
                    <w:kern w:val="2"/>
                    <w14:ligatures w14:val="standard"/>
                  </w:rPr>
                </m:ctrlPr>
              </m:accPr>
              <m:e>
                <m:r>
                  <w:rPr>
                    <w:rStyle w:val="OSABodyChar"/>
                    <w:rFonts w:ascii="Cambria Math" w:hAnsi="Cambria Math"/>
                    <w:color w:val="000000" w:themeColor="text1"/>
                    <w:kern w:val="2"/>
                    <w14:ligatures w14:val="standard"/>
                  </w:rPr>
                  <m:t>x</m:t>
                </m:r>
              </m:e>
            </m:acc>
            <m:r>
              <w:rPr>
                <w:rStyle w:val="OSABodyChar"/>
                <w:rFonts w:ascii="Cambria Math" w:hAnsi="Cambria Math"/>
                <w:color w:val="000000" w:themeColor="text1"/>
                <w:kern w:val="2"/>
                <w14:ligatures w14:val="standard"/>
              </w:rPr>
              <m:t>-</m:t>
            </m:r>
            <m:acc>
              <m:accPr>
                <m:chr m:val="́"/>
                <m:ctrlPr>
                  <w:rPr>
                    <w:rFonts w:ascii="Cambria Math" w:hAnsi="Cambria Math"/>
                    <w:i/>
                    <w:sz w:val="17"/>
                    <w:szCs w:val="17"/>
                  </w:rPr>
                </m:ctrlPr>
              </m:accPr>
              <m:e>
                <m:r>
                  <w:rPr>
                    <w:rFonts w:ascii="Cambria Math" w:hAnsi="Cambria Math"/>
                    <w:sz w:val="17"/>
                    <w:szCs w:val="17"/>
                  </w:rPr>
                  <m:t>u</m:t>
                </m:r>
              </m:e>
            </m:acc>
          </m:e>
        </m:d>
        <m:r>
          <m:rPr>
            <m:sty m:val="p"/>
          </m:rPr>
          <w:rPr>
            <w:rStyle w:val="OSABodyChar"/>
            <w:rFonts w:ascii="Cambria Math" w:hAnsi="Cambria Math"/>
            <w:color w:val="000000" w:themeColor="text1"/>
            <w:kern w:val="2"/>
            <w14:ligatures w14:val="standard"/>
          </w:rPr>
          <m:t>≤Δ , </m:t>
        </m:r>
        <m:d>
          <m:dPr>
            <m:begChr m:val="|"/>
            <m:endChr m:val="|"/>
            <m:ctrlPr>
              <w:rPr>
                <w:rStyle w:val="OSABodyChar"/>
                <w:rFonts w:ascii="Cambria Math" w:hAnsi="Cambria Math"/>
                <w:i/>
                <w:color w:val="000000" w:themeColor="text1"/>
                <w:kern w:val="2"/>
                <w14:ligatures w14:val="standard"/>
              </w:rPr>
            </m:ctrlPr>
          </m:dPr>
          <m:e>
            <m:acc>
              <m:accPr>
                <m:chr m:val="́"/>
                <m:ctrlPr>
                  <w:rPr>
                    <w:rStyle w:val="OSABodyChar"/>
                    <w:rFonts w:ascii="Cambria Math" w:hAnsi="Cambria Math"/>
                    <w:color w:val="000000" w:themeColor="text1"/>
                    <w:kern w:val="2"/>
                    <w14:ligatures w14:val="standard"/>
                  </w:rPr>
                </m:ctrlPr>
              </m:accPr>
              <m:e>
                <m:r>
                  <w:rPr>
                    <w:rStyle w:val="OSABodyChar"/>
                    <w:rFonts w:ascii="Cambria Math" w:hAnsi="Cambria Math"/>
                    <w:color w:val="000000" w:themeColor="text1"/>
                    <w:kern w:val="2"/>
                    <w14:ligatures w14:val="standard"/>
                  </w:rPr>
                  <m:t>y</m:t>
                </m:r>
              </m:e>
            </m:acc>
            <m:r>
              <w:rPr>
                <w:rStyle w:val="OSABodyChar"/>
                <w:rFonts w:ascii="Cambria Math" w:hAnsi="Cambria Math"/>
                <w:color w:val="000000" w:themeColor="text1"/>
                <w:kern w:val="2"/>
                <w14:ligatures w14:val="standard"/>
              </w:rPr>
              <m:t>-</m:t>
            </m:r>
            <m:acc>
              <m:accPr>
                <m:chr m:val="́"/>
                <m:ctrlPr>
                  <w:rPr>
                    <w:rFonts w:ascii="Cambria Math" w:hAnsi="Cambria Math"/>
                    <w:i/>
                    <w:sz w:val="17"/>
                    <w:szCs w:val="17"/>
                  </w:rPr>
                </m:ctrlPr>
              </m:accPr>
              <m:e>
                <m:r>
                  <w:rPr>
                    <w:rFonts w:ascii="Cambria Math" w:hAnsi="Cambria Math"/>
                    <w:sz w:val="17"/>
                    <w:szCs w:val="17"/>
                  </w:rPr>
                  <m:t>v</m:t>
                </m:r>
              </m:e>
            </m:acc>
          </m:e>
        </m:d>
        <m:r>
          <m:rPr>
            <m:sty m:val="p"/>
          </m:rPr>
          <w:rPr>
            <w:rStyle w:val="OSABodyChar"/>
            <w:rFonts w:ascii="Cambria Math" w:hAnsi="Cambria Math"/>
            <w:color w:val="000000" w:themeColor="text1"/>
            <w:kern w:val="2"/>
            <w14:ligatures w14:val="standard"/>
          </w:rPr>
          <m:t>≤Δ</m:t>
        </m:r>
      </m:oMath>
      <w:r w:rsidR="005E4DA2">
        <w:rPr>
          <w:rStyle w:val="OSABodyChar"/>
          <w:color w:val="000000" w:themeColor="text1"/>
          <w:kern w:val="2"/>
          <w14:ligatures w14:val="standard"/>
        </w:rPr>
        <w:t xml:space="preserve">. </w:t>
      </w:r>
      <w:r w:rsidR="005E4DA2" w:rsidRPr="006D33CC">
        <w:rPr>
          <w:rStyle w:val="OSABodyChar"/>
          <w:color w:val="000000" w:themeColor="text1"/>
          <w:kern w:val="2"/>
          <w14:ligatures w14:val="standard"/>
        </w:rPr>
        <w:t>Th</w:t>
      </w:r>
      <w:r w:rsidR="006D33CC" w:rsidRPr="006D33CC">
        <w:rPr>
          <w:rStyle w:val="OSABodyChar"/>
          <w:color w:val="000000" w:themeColor="text1"/>
          <w:kern w:val="2"/>
          <w14:ligatures w14:val="standard"/>
        </w:rPr>
        <w:t xml:space="preserve">e above finding may be </w:t>
      </w:r>
      <w:r w:rsidR="00BF3B7B">
        <w:rPr>
          <w:rStyle w:val="OSABodyChar"/>
          <w:color w:val="000000" w:themeColor="text1"/>
          <w:kern w:val="2"/>
          <w14:ligatures w14:val="standard"/>
        </w:rPr>
        <w:t>recast</w:t>
      </w:r>
      <w:r w:rsidR="006D33CC" w:rsidRPr="006D33CC">
        <w:rPr>
          <w:rStyle w:val="OSABodyChar"/>
          <w:color w:val="000000" w:themeColor="text1"/>
          <w:kern w:val="2"/>
          <w14:ligatures w14:val="standard"/>
        </w:rPr>
        <w:t xml:space="preserve"> in terms of </w:t>
      </w:r>
      <w:r w:rsidR="00E71EC0">
        <w:rPr>
          <w:rStyle w:val="OSABodyChar"/>
          <w:color w:val="000000" w:themeColor="text1"/>
          <w:kern w:val="2"/>
          <w14:ligatures w14:val="standard"/>
        </w:rPr>
        <w:t xml:space="preserve">the definition of the </w:t>
      </w:r>
      <w:r w:rsidR="005E4DA2" w:rsidRPr="006D33CC">
        <w:rPr>
          <w:rStyle w:val="OSABodyChar"/>
          <w:color w:val="000000" w:themeColor="text1"/>
          <w:kern w:val="2"/>
          <w14:ligatures w14:val="standard"/>
        </w:rPr>
        <w:t xml:space="preserve">top-hat function </w:t>
      </w:r>
      <m:oMath>
        <m:r>
          <w:rPr>
            <w:rStyle w:val="OSABodyChar"/>
            <w:rFonts w:ascii="Cambria Math" w:hAnsi="Cambria Math"/>
            <w:color w:val="000000" w:themeColor="text1"/>
            <w:kern w:val="2"/>
            <w14:ligatures w14:val="standard"/>
          </w:rPr>
          <m:t>g</m:t>
        </m:r>
      </m:oMath>
      <w:r w:rsidR="006D33CC" w:rsidRPr="006D33CC">
        <w:rPr>
          <w:rStyle w:val="OSABodyChar"/>
          <w:color w:val="000000" w:themeColor="text1"/>
          <w:kern w:val="2"/>
          <w14:ligatures w14:val="standard"/>
        </w:rPr>
        <w:t xml:space="preserve">, to </w:t>
      </w:r>
      <w:r w:rsidR="005E4DA2" w:rsidRPr="006D33CC">
        <w:rPr>
          <w:rStyle w:val="OSABodyChar"/>
          <w:color w:val="000000" w:themeColor="text1"/>
          <w:kern w:val="2"/>
          <w14:ligatures w14:val="standard"/>
        </w:rPr>
        <w:t>obtain the following result,</w:t>
      </w:r>
      <w:r w:rsidR="005E4DA2">
        <w:rPr>
          <w:rStyle w:val="OSABodyChar"/>
          <w:color w:val="000000" w:themeColor="text1"/>
          <w:kern w:val="2"/>
          <w14:ligatures w14:val="standard"/>
        </w:rPr>
        <w:t xml:space="preserve"> </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9" w:type="dxa"/>
          <w:right w:w="29" w:type="dxa"/>
        </w:tblCellMar>
        <w:tblLook w:val="04A0" w:firstRow="1" w:lastRow="0" w:firstColumn="1" w:lastColumn="0" w:noHBand="0" w:noVBand="1"/>
      </w:tblPr>
      <w:tblGrid>
        <w:gridCol w:w="4511"/>
        <w:gridCol w:w="392"/>
      </w:tblGrid>
      <w:tr w:rsidR="005E4DA2" w:rsidRPr="00CC0287" w14:paraId="53A848A9" w14:textId="77777777" w:rsidTr="00114D2B">
        <w:trPr>
          <w:jc w:val="center"/>
        </w:trPr>
        <w:tc>
          <w:tcPr>
            <w:tcW w:w="4600" w:type="pct"/>
            <w:vAlign w:val="center"/>
          </w:tcPr>
          <w:p w14:paraId="4EFD0E8E" w14:textId="15D0EC19" w:rsidR="005E4DA2" w:rsidRPr="00DA4417" w:rsidRDefault="0075418B" w:rsidP="00114D2B">
            <w:pPr>
              <w:pStyle w:val="OEBody"/>
              <w:spacing w:line="360" w:lineRule="auto"/>
              <w:jc w:val="left"/>
              <w:rPr>
                <w:sz w:val="17"/>
                <w:szCs w:val="17"/>
              </w:rPr>
            </w:pPr>
            <m:oMathPara>
              <m:oMath>
                <m:nary>
                  <m:naryPr>
                    <m:chr m:val="∑"/>
                    <m:limLoc m:val="undOvr"/>
                    <m:ctrlPr>
                      <w:rPr>
                        <w:rFonts w:ascii="Cambria Math" w:hAnsi="Cambria Math"/>
                        <w:i/>
                        <w:sz w:val="17"/>
                        <w:szCs w:val="17"/>
                      </w:rPr>
                    </m:ctrlPr>
                  </m:naryPr>
                  <m:sub>
                    <m:r>
                      <w:rPr>
                        <w:rFonts w:ascii="Cambria Math" w:hAnsi="Cambria Math"/>
                        <w:sz w:val="17"/>
                        <w:szCs w:val="17"/>
                      </w:rPr>
                      <m:t>s,t=0</m:t>
                    </m:r>
                  </m:sub>
                  <m:sup>
                    <m:eqArr>
                      <m:eqArrPr>
                        <m:ctrlPr>
                          <w:rPr>
                            <w:rFonts w:ascii="Cambria Math" w:hAnsi="Cambria Math"/>
                            <w:i/>
                            <w:sz w:val="17"/>
                            <w:szCs w:val="17"/>
                          </w:rPr>
                        </m:ctrlPr>
                      </m:eqArrPr>
                      <m:e>
                        <m:r>
                          <w:rPr>
                            <w:rFonts w:ascii="Cambria Math" w:hAnsi="Cambria Math"/>
                            <w:sz w:val="17"/>
                            <w:szCs w:val="17"/>
                          </w:rPr>
                          <m:t>M-1</m:t>
                        </m:r>
                      </m:e>
                      <m:e>
                        <m:r>
                          <w:rPr>
                            <w:rFonts w:ascii="Cambria Math" w:hAnsi="Cambria Math"/>
                            <w:sz w:val="17"/>
                            <w:szCs w:val="17"/>
                          </w:rPr>
                          <m:t>N-1</m:t>
                        </m:r>
                      </m:e>
                    </m:eqArr>
                  </m:sup>
                  <m:e>
                    <m:r>
                      <w:rPr>
                        <w:rFonts w:ascii="Cambria Math" w:hAnsi="Cambria Math"/>
                        <w:sz w:val="17"/>
                        <w:szCs w:val="17"/>
                      </w:rPr>
                      <m:t>p</m:t>
                    </m:r>
                    <m:d>
                      <m:dPr>
                        <m:ctrlPr>
                          <w:rPr>
                            <w:rFonts w:ascii="Cambria Math" w:hAnsi="Cambria Math"/>
                            <w:i/>
                            <w:sz w:val="17"/>
                            <w:szCs w:val="17"/>
                          </w:rPr>
                        </m:ctrlPr>
                      </m:dPr>
                      <m:e>
                        <m:acc>
                          <m:accPr>
                            <m:chr m:val="́"/>
                            <m:ctrlPr>
                              <w:rPr>
                                <w:rFonts w:ascii="Cambria Math" w:hAnsi="Cambria Math" w:cs="Cambria Math"/>
                                <w:i/>
                                <w:sz w:val="17"/>
                                <w:szCs w:val="17"/>
                              </w:rPr>
                            </m:ctrlPr>
                          </m:accPr>
                          <m:e>
                            <m:r>
                              <w:rPr>
                                <w:rFonts w:ascii="Cambria Math" w:hAnsi="Cambria Math" w:cs="Cambria Math"/>
                                <w:sz w:val="17"/>
                                <w:szCs w:val="17"/>
                              </w:rPr>
                              <m:t>x</m:t>
                            </m:r>
                          </m:e>
                        </m:acc>
                        <m:r>
                          <w:rPr>
                            <w:rFonts w:ascii="Cambria Math" w:hAnsi="Cambria Math"/>
                            <w:sz w:val="17"/>
                            <w:szCs w:val="17"/>
                          </w:rPr>
                          <m:t>-s</m:t>
                        </m:r>
                        <m:acc>
                          <m:accPr>
                            <m:chr m:val="́"/>
                            <m:ctrlPr>
                              <w:rPr>
                                <w:rFonts w:ascii="Cambria Math" w:hAnsi="Cambria Math"/>
                                <w:sz w:val="17"/>
                                <w:szCs w:val="17"/>
                              </w:rPr>
                            </m:ctrlPr>
                          </m:accPr>
                          <m:e>
                            <m:r>
                              <m:rPr>
                                <m:sty m:val="p"/>
                              </m:rPr>
                              <w:rPr>
                                <w:rFonts w:ascii="Cambria Math" w:hAnsi="Cambria Math"/>
                                <w:sz w:val="17"/>
                                <w:szCs w:val="17"/>
                              </w:rPr>
                              <m:t>Δ</m:t>
                            </m:r>
                          </m:e>
                        </m:acc>
                        <m:r>
                          <w:rPr>
                            <w:rFonts w:ascii="Cambria Math" w:hAnsi="Cambria Math"/>
                            <w:sz w:val="17"/>
                            <w:szCs w:val="17"/>
                          </w:rPr>
                          <m:t>,</m:t>
                        </m:r>
                        <m:acc>
                          <m:accPr>
                            <m:chr m:val="́"/>
                            <m:ctrlPr>
                              <w:rPr>
                                <w:rFonts w:ascii="Cambria Math" w:hAnsi="Cambria Math" w:cs="Cambria Math"/>
                                <w:i/>
                                <w:sz w:val="17"/>
                                <w:szCs w:val="17"/>
                              </w:rPr>
                            </m:ctrlPr>
                          </m:accPr>
                          <m:e>
                            <m:r>
                              <w:rPr>
                                <w:rFonts w:ascii="Cambria Math" w:hAnsi="Cambria Math" w:cs="Cambria Math"/>
                                <w:sz w:val="17"/>
                                <w:szCs w:val="17"/>
                              </w:rPr>
                              <m:t>y</m:t>
                            </m:r>
                          </m:e>
                        </m:acc>
                        <m:r>
                          <w:rPr>
                            <w:rFonts w:ascii="Cambria Math" w:hAnsi="Cambria Math"/>
                            <w:sz w:val="17"/>
                            <w:szCs w:val="17"/>
                          </w:rPr>
                          <m:t>-t</m:t>
                        </m:r>
                        <m:acc>
                          <m:accPr>
                            <m:chr m:val="́"/>
                            <m:ctrlPr>
                              <w:rPr>
                                <w:rFonts w:ascii="Cambria Math" w:hAnsi="Cambria Math"/>
                                <w:sz w:val="17"/>
                                <w:szCs w:val="17"/>
                              </w:rPr>
                            </m:ctrlPr>
                          </m:accPr>
                          <m:e>
                            <m:r>
                              <m:rPr>
                                <m:sty m:val="p"/>
                              </m:rPr>
                              <w:rPr>
                                <w:rFonts w:ascii="Cambria Math" w:hAnsi="Cambria Math"/>
                                <w:sz w:val="17"/>
                                <w:szCs w:val="17"/>
                              </w:rPr>
                              <m:t>Δ</m:t>
                            </m:r>
                          </m:e>
                        </m:acc>
                      </m:e>
                    </m:d>
                  </m:e>
                </m:nary>
                <m:r>
                  <w:rPr>
                    <w:rFonts w:ascii="Cambria Math" w:hAnsi="Cambria Math"/>
                    <w:sz w:val="17"/>
                    <w:szCs w:val="17"/>
                  </w:rPr>
                  <m:t>p</m:t>
                </m:r>
                <m:d>
                  <m:dPr>
                    <m:ctrlPr>
                      <w:rPr>
                        <w:rFonts w:ascii="Cambria Math" w:hAnsi="Cambria Math"/>
                        <w:i/>
                        <w:sz w:val="17"/>
                        <w:szCs w:val="17"/>
                      </w:rPr>
                    </m:ctrlPr>
                  </m:dPr>
                  <m:e>
                    <m:acc>
                      <m:accPr>
                        <m:chr m:val="́"/>
                        <m:ctrlPr>
                          <w:rPr>
                            <w:rFonts w:ascii="Cambria Math" w:hAnsi="Cambria Math"/>
                            <w:i/>
                            <w:iCs/>
                            <w:sz w:val="17"/>
                            <w:szCs w:val="17"/>
                          </w:rPr>
                        </m:ctrlPr>
                      </m:accPr>
                      <m:e>
                        <m:r>
                          <w:rPr>
                            <w:rFonts w:ascii="Cambria Math" w:hAnsi="Cambria Math"/>
                            <w:sz w:val="17"/>
                            <w:szCs w:val="17"/>
                          </w:rPr>
                          <m:t>u</m:t>
                        </m:r>
                        <m:ctrlPr>
                          <w:rPr>
                            <w:rFonts w:ascii="Cambria Math" w:hAnsi="Cambria Math"/>
                            <w:i/>
                            <w:sz w:val="17"/>
                            <w:szCs w:val="17"/>
                          </w:rPr>
                        </m:ctrlPr>
                      </m:e>
                    </m:acc>
                    <m:r>
                      <w:rPr>
                        <w:rFonts w:ascii="Cambria Math" w:hAnsi="Cambria Math"/>
                        <w:sz w:val="17"/>
                        <w:szCs w:val="17"/>
                      </w:rPr>
                      <m:t>-s</m:t>
                    </m:r>
                    <m:acc>
                      <m:accPr>
                        <m:chr m:val="́"/>
                        <m:ctrlPr>
                          <w:rPr>
                            <w:rFonts w:ascii="Cambria Math" w:hAnsi="Cambria Math"/>
                            <w:sz w:val="17"/>
                            <w:szCs w:val="17"/>
                          </w:rPr>
                        </m:ctrlPr>
                      </m:accPr>
                      <m:e>
                        <m:r>
                          <m:rPr>
                            <m:sty m:val="p"/>
                          </m:rPr>
                          <w:rPr>
                            <w:rFonts w:ascii="Cambria Math" w:hAnsi="Cambria Math"/>
                            <w:sz w:val="17"/>
                            <w:szCs w:val="17"/>
                          </w:rPr>
                          <m:t>Δ</m:t>
                        </m:r>
                      </m:e>
                    </m:acc>
                    <m:r>
                      <w:rPr>
                        <w:rFonts w:ascii="Cambria Math" w:hAnsi="Cambria Math"/>
                        <w:sz w:val="17"/>
                        <w:szCs w:val="17"/>
                      </w:rPr>
                      <m:t>,</m:t>
                    </m:r>
                    <m:acc>
                      <m:accPr>
                        <m:chr m:val="́"/>
                        <m:ctrlPr>
                          <w:rPr>
                            <w:rFonts w:ascii="Cambria Math" w:hAnsi="Cambria Math"/>
                            <w:i/>
                            <w:iCs/>
                            <w:sz w:val="17"/>
                            <w:szCs w:val="17"/>
                          </w:rPr>
                        </m:ctrlPr>
                      </m:accPr>
                      <m:e>
                        <m:r>
                          <w:rPr>
                            <w:rFonts w:ascii="Cambria Math" w:hAnsi="Cambria Math"/>
                            <w:sz w:val="17"/>
                            <w:szCs w:val="17"/>
                          </w:rPr>
                          <m:t>v</m:t>
                        </m:r>
                        <m:ctrlPr>
                          <w:rPr>
                            <w:rFonts w:ascii="Cambria Math" w:hAnsi="Cambria Math"/>
                            <w:i/>
                            <w:sz w:val="17"/>
                            <w:szCs w:val="17"/>
                          </w:rPr>
                        </m:ctrlPr>
                      </m:e>
                    </m:acc>
                    <m:r>
                      <w:rPr>
                        <w:rFonts w:ascii="Cambria Math" w:hAnsi="Cambria Math"/>
                        <w:sz w:val="17"/>
                        <w:szCs w:val="17"/>
                      </w:rPr>
                      <m:t>-t</m:t>
                    </m:r>
                    <m:acc>
                      <m:accPr>
                        <m:chr m:val="́"/>
                        <m:ctrlPr>
                          <w:rPr>
                            <w:rFonts w:ascii="Cambria Math" w:hAnsi="Cambria Math"/>
                            <w:sz w:val="17"/>
                            <w:szCs w:val="17"/>
                          </w:rPr>
                        </m:ctrlPr>
                      </m:accPr>
                      <m:e>
                        <m:r>
                          <m:rPr>
                            <m:sty m:val="p"/>
                          </m:rPr>
                          <w:rPr>
                            <w:rFonts w:ascii="Cambria Math" w:hAnsi="Cambria Math"/>
                            <w:sz w:val="17"/>
                            <w:szCs w:val="17"/>
                          </w:rPr>
                          <m:t>Δ</m:t>
                        </m:r>
                      </m:e>
                    </m:acc>
                  </m:e>
                </m:d>
                <m:r>
                  <m:rPr>
                    <m:brk/>
                  </m:rPr>
                  <w:rPr>
                    <w:rFonts w:ascii="Cambria Math" w:hAnsi="Cambria Math"/>
                    <w:sz w:val="17"/>
                    <w:szCs w:val="17"/>
                  </w:rPr>
                  <m:t>=g</m:t>
                </m:r>
                <m:d>
                  <m:dPr>
                    <m:ctrlPr>
                      <w:rPr>
                        <w:rFonts w:ascii="Cambria Math" w:hAnsi="Cambria Math"/>
                        <w:i/>
                        <w:sz w:val="17"/>
                        <w:szCs w:val="17"/>
                      </w:rPr>
                    </m:ctrlPr>
                  </m:dPr>
                  <m:e>
                    <m:f>
                      <m:fPr>
                        <m:ctrlPr>
                          <w:rPr>
                            <w:rFonts w:ascii="Cambria Math" w:hAnsi="Cambria Math"/>
                            <w:i/>
                            <w:sz w:val="17"/>
                            <w:szCs w:val="17"/>
                          </w:rPr>
                        </m:ctrlPr>
                      </m:fPr>
                      <m:num>
                        <m:acc>
                          <m:accPr>
                            <m:chr m:val="́"/>
                            <m:ctrlPr>
                              <w:rPr>
                                <w:rFonts w:ascii="Cambria Math" w:hAnsi="Cambria Math" w:cs="Cambria Math"/>
                                <w:i/>
                                <w:sz w:val="17"/>
                                <w:szCs w:val="17"/>
                              </w:rPr>
                            </m:ctrlPr>
                          </m:accPr>
                          <m:e>
                            <m:r>
                              <w:rPr>
                                <w:rFonts w:ascii="Cambria Math" w:hAnsi="Cambria Math" w:cs="Cambria Math"/>
                                <w:sz w:val="17"/>
                                <w:szCs w:val="17"/>
                              </w:rPr>
                              <m:t>x</m:t>
                            </m:r>
                          </m:e>
                        </m:acc>
                        <m:r>
                          <w:rPr>
                            <w:rFonts w:ascii="Cambria Math" w:hAnsi="Cambria Math"/>
                            <w:sz w:val="17"/>
                            <w:szCs w:val="17"/>
                          </w:rPr>
                          <m:t>-</m:t>
                        </m:r>
                        <m:acc>
                          <m:accPr>
                            <m:chr m:val="́"/>
                            <m:ctrlPr>
                              <w:rPr>
                                <w:rFonts w:ascii="Cambria Math" w:hAnsi="Cambria Math" w:cs="Cambria Math"/>
                                <w:i/>
                                <w:sz w:val="17"/>
                                <w:szCs w:val="17"/>
                              </w:rPr>
                            </m:ctrlPr>
                          </m:accPr>
                          <m:e>
                            <m:r>
                              <w:rPr>
                                <w:rFonts w:ascii="Cambria Math" w:hAnsi="Cambria Math" w:cs="Cambria Math"/>
                                <w:sz w:val="17"/>
                                <w:szCs w:val="17"/>
                              </w:rPr>
                              <m:t>u</m:t>
                            </m:r>
                          </m:e>
                        </m:acc>
                      </m:num>
                      <m:den>
                        <m:r>
                          <w:rPr>
                            <w:rFonts w:ascii="Cambria Math" w:hAnsi="Cambria Math"/>
                            <w:sz w:val="17"/>
                            <w:szCs w:val="17"/>
                          </w:rPr>
                          <m:t>2</m:t>
                        </m:r>
                      </m:den>
                    </m:f>
                    <m:r>
                      <w:rPr>
                        <w:rFonts w:ascii="Cambria Math" w:hAnsi="Cambria Math"/>
                        <w:sz w:val="17"/>
                        <w:szCs w:val="17"/>
                      </w:rPr>
                      <m:t>,</m:t>
                    </m:r>
                    <m:f>
                      <m:fPr>
                        <m:ctrlPr>
                          <w:rPr>
                            <w:rFonts w:ascii="Cambria Math" w:hAnsi="Cambria Math"/>
                            <w:i/>
                            <w:sz w:val="17"/>
                            <w:szCs w:val="17"/>
                          </w:rPr>
                        </m:ctrlPr>
                      </m:fPr>
                      <m:num>
                        <m:acc>
                          <m:accPr>
                            <m:chr m:val="́"/>
                            <m:ctrlPr>
                              <w:rPr>
                                <w:rFonts w:ascii="Cambria Math" w:hAnsi="Cambria Math" w:cs="Cambria Math"/>
                                <w:i/>
                                <w:sz w:val="17"/>
                                <w:szCs w:val="17"/>
                              </w:rPr>
                            </m:ctrlPr>
                          </m:accPr>
                          <m:e>
                            <m:r>
                              <w:rPr>
                                <w:rFonts w:ascii="Cambria Math" w:hAnsi="Cambria Math" w:cs="Cambria Math"/>
                                <w:sz w:val="17"/>
                                <w:szCs w:val="17"/>
                              </w:rPr>
                              <m:t>y</m:t>
                            </m:r>
                          </m:e>
                        </m:acc>
                        <m:r>
                          <w:rPr>
                            <w:rFonts w:ascii="Cambria Math" w:hAnsi="Cambria Math"/>
                            <w:sz w:val="17"/>
                            <w:szCs w:val="17"/>
                          </w:rPr>
                          <m:t>-</m:t>
                        </m:r>
                        <m:acc>
                          <m:accPr>
                            <m:chr m:val="́"/>
                            <m:ctrlPr>
                              <w:rPr>
                                <w:rFonts w:ascii="Cambria Math" w:hAnsi="Cambria Math" w:cs="Cambria Math"/>
                                <w:i/>
                                <w:sz w:val="17"/>
                                <w:szCs w:val="17"/>
                              </w:rPr>
                            </m:ctrlPr>
                          </m:accPr>
                          <m:e>
                            <m:r>
                              <w:rPr>
                                <w:rFonts w:ascii="Cambria Math" w:hAnsi="Cambria Math" w:cs="Cambria Math"/>
                                <w:sz w:val="17"/>
                                <w:szCs w:val="17"/>
                              </w:rPr>
                              <m:t>v</m:t>
                            </m:r>
                          </m:e>
                        </m:acc>
                      </m:num>
                      <m:den>
                        <m:r>
                          <w:rPr>
                            <w:rFonts w:ascii="Cambria Math" w:hAnsi="Cambria Math"/>
                            <w:sz w:val="17"/>
                            <w:szCs w:val="17"/>
                          </w:rPr>
                          <m:t>2</m:t>
                        </m:r>
                      </m:den>
                    </m:f>
                  </m:e>
                </m:d>
              </m:oMath>
            </m:oMathPara>
          </w:p>
        </w:tc>
        <w:tc>
          <w:tcPr>
            <w:tcW w:w="400" w:type="pct"/>
            <w:vAlign w:val="center"/>
          </w:tcPr>
          <w:p w14:paraId="5D244642" w14:textId="5EC29A1E" w:rsidR="005E4DA2" w:rsidRPr="00C7304E" w:rsidRDefault="005E4DA2" w:rsidP="00114D2B">
            <w:pPr>
              <w:pStyle w:val="OEBody"/>
              <w:jc w:val="center"/>
              <w:rPr>
                <w:rStyle w:val="BookTitle"/>
                <w:sz w:val="18"/>
                <w:szCs w:val="18"/>
              </w:rPr>
            </w:pPr>
            <w:r w:rsidRPr="00005525">
              <w:rPr>
                <w:rStyle w:val="BookTitle"/>
                <w:sz w:val="18"/>
                <w:szCs w:val="18"/>
              </w:rPr>
              <w:t>(</w:t>
            </w:r>
            <w:r w:rsidRPr="00005525">
              <w:rPr>
                <w:rStyle w:val="BookTitle"/>
                <w:b/>
                <w:sz w:val="18"/>
                <w:szCs w:val="18"/>
              </w:rPr>
              <w:fldChar w:fldCharType="begin"/>
            </w:r>
            <w:r w:rsidRPr="00005525">
              <w:rPr>
                <w:rStyle w:val="BookTitle"/>
                <w:sz w:val="18"/>
                <w:szCs w:val="18"/>
              </w:rPr>
              <w:instrText xml:space="preserve"> SEQ Equation \* ARABIC </w:instrText>
            </w:r>
            <w:r w:rsidRPr="00005525">
              <w:rPr>
                <w:rStyle w:val="BookTitle"/>
                <w:b/>
                <w:sz w:val="18"/>
                <w:szCs w:val="18"/>
              </w:rPr>
              <w:fldChar w:fldCharType="separate"/>
            </w:r>
            <w:r w:rsidR="00B255F9">
              <w:rPr>
                <w:rStyle w:val="BookTitle"/>
                <w:noProof/>
                <w:sz w:val="18"/>
                <w:szCs w:val="18"/>
              </w:rPr>
              <w:t>46</w:t>
            </w:r>
            <w:r w:rsidRPr="00005525">
              <w:rPr>
                <w:rStyle w:val="BookTitle"/>
                <w:b/>
                <w:sz w:val="18"/>
                <w:szCs w:val="18"/>
              </w:rPr>
              <w:fldChar w:fldCharType="end"/>
            </w:r>
            <w:r w:rsidRPr="00005525">
              <w:rPr>
                <w:rStyle w:val="BookTitle"/>
                <w:sz w:val="18"/>
                <w:szCs w:val="18"/>
              </w:rPr>
              <w:t>)</w:t>
            </w:r>
          </w:p>
        </w:tc>
      </w:tr>
    </w:tbl>
    <w:p w14:paraId="56D2B928" w14:textId="10B1FACF" w:rsidR="0003161C" w:rsidRDefault="0003161C" w:rsidP="00E1406A">
      <w:pPr>
        <w:pStyle w:val="10BodyIndent"/>
        <w:rPr>
          <w:rStyle w:val="OSABodyChar"/>
        </w:rPr>
      </w:pPr>
      <w:r>
        <w:rPr>
          <w:rStyle w:val="OSABodyChar"/>
        </w:rPr>
        <w:t>Incorporating the above result into the expression for the reconstructed image yields the following</w:t>
      </w:r>
      <w:r w:rsidR="005E4DA2">
        <w:rPr>
          <w:rStyle w:val="OSABodyChar"/>
        </w:rPr>
        <w:t xml:space="preserve"> revised expression for the reconstructed image</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9" w:type="dxa"/>
          <w:right w:w="29" w:type="dxa"/>
        </w:tblCellMar>
        <w:tblLook w:val="04A0" w:firstRow="1" w:lastRow="0" w:firstColumn="1" w:lastColumn="0" w:noHBand="0" w:noVBand="1"/>
      </w:tblPr>
      <w:tblGrid>
        <w:gridCol w:w="4511"/>
        <w:gridCol w:w="392"/>
      </w:tblGrid>
      <w:tr w:rsidR="005F76EE" w:rsidRPr="00CC0287" w14:paraId="5DA675F8" w14:textId="77777777" w:rsidTr="00114D2B">
        <w:trPr>
          <w:jc w:val="center"/>
        </w:trPr>
        <w:tc>
          <w:tcPr>
            <w:tcW w:w="4600" w:type="pct"/>
            <w:vAlign w:val="center"/>
          </w:tcPr>
          <w:p w14:paraId="7A88118D" w14:textId="203D9806" w:rsidR="005F76EE" w:rsidRPr="005F76EE" w:rsidRDefault="0075418B" w:rsidP="00114D2B">
            <w:pPr>
              <w:pStyle w:val="OEBody"/>
              <w:spacing w:line="360" w:lineRule="auto"/>
              <w:jc w:val="left"/>
              <w:rPr>
                <w:sz w:val="17"/>
                <w:szCs w:val="17"/>
              </w:rPr>
            </w:pPr>
            <m:oMathPara>
              <m:oMath>
                <m:sSub>
                  <m:sSubPr>
                    <m:ctrlPr>
                      <w:rPr>
                        <w:rFonts w:ascii="Cambria Math" w:hAnsi="Cambria Math"/>
                        <w:i/>
                        <w:sz w:val="17"/>
                        <w:szCs w:val="17"/>
                      </w:rPr>
                    </m:ctrlPr>
                  </m:sSubPr>
                  <m:e>
                    <m:r>
                      <w:rPr>
                        <w:rFonts w:ascii="Cambria Math" w:hAnsi="Cambria Math"/>
                        <w:sz w:val="17"/>
                        <w:szCs w:val="17"/>
                      </w:rPr>
                      <m:t>i</m:t>
                    </m:r>
                  </m:e>
                  <m:sub>
                    <m:r>
                      <m:rPr>
                        <m:nor/>
                      </m:rPr>
                      <w:rPr>
                        <w:rFonts w:ascii="Cambria Math" w:hAnsi="Cambria Math"/>
                        <w:sz w:val="17"/>
                        <w:szCs w:val="17"/>
                      </w:rPr>
                      <m:t>recon</m:t>
                    </m:r>
                  </m:sub>
                </m:sSub>
                <m:d>
                  <m:dPr>
                    <m:ctrlPr>
                      <w:rPr>
                        <w:rFonts w:ascii="Cambria Math" w:hAnsi="Cambria Math"/>
                        <w:i/>
                        <w:sz w:val="17"/>
                        <w:szCs w:val="17"/>
                      </w:rPr>
                    </m:ctrlPr>
                  </m:dPr>
                  <m:e>
                    <m:acc>
                      <m:accPr>
                        <m:chr m:val="́"/>
                        <m:ctrlPr>
                          <w:rPr>
                            <w:rFonts w:ascii="Cambria Math" w:hAnsi="Cambria Math" w:cs="Cambria Math"/>
                            <w:i/>
                            <w:sz w:val="17"/>
                            <w:szCs w:val="17"/>
                          </w:rPr>
                        </m:ctrlPr>
                      </m:accPr>
                      <m:e>
                        <m:r>
                          <w:rPr>
                            <w:rFonts w:ascii="Cambria Math" w:hAnsi="Cambria Math" w:cs="Cambria Math"/>
                            <w:sz w:val="17"/>
                            <w:szCs w:val="17"/>
                          </w:rPr>
                          <m:t>x</m:t>
                        </m:r>
                      </m:e>
                    </m:acc>
                    <m:r>
                      <w:rPr>
                        <w:rFonts w:ascii="Cambria Math" w:hAnsi="Cambria Math" w:cs="Cambria Math"/>
                        <w:sz w:val="17"/>
                        <w:szCs w:val="17"/>
                      </w:rPr>
                      <m:t>,</m:t>
                    </m:r>
                    <m:acc>
                      <m:accPr>
                        <m:chr m:val="́"/>
                        <m:ctrlPr>
                          <w:rPr>
                            <w:rFonts w:ascii="Cambria Math" w:hAnsi="Cambria Math" w:cs="Cambria Math"/>
                            <w:i/>
                            <w:sz w:val="17"/>
                            <w:szCs w:val="17"/>
                          </w:rPr>
                        </m:ctrlPr>
                      </m:accPr>
                      <m:e>
                        <m:r>
                          <w:rPr>
                            <w:rFonts w:ascii="Cambria Math" w:hAnsi="Cambria Math" w:cs="Cambria Math"/>
                            <w:sz w:val="17"/>
                            <w:szCs w:val="17"/>
                          </w:rPr>
                          <m:t>y</m:t>
                        </m:r>
                      </m:e>
                    </m:acc>
                  </m:e>
                </m:d>
                <m:r>
                  <m:rPr>
                    <m:brk/>
                  </m:rPr>
                  <w:rPr>
                    <w:rFonts w:ascii="Cambria Math" w:hAnsi="Cambria Math" w:cs="Cambria Math"/>
                    <w:sz w:val="17"/>
                    <w:szCs w:val="17"/>
                  </w:rPr>
                  <m:t>=</m:t>
                </m:r>
                <m:nary>
                  <m:naryPr>
                    <m:chr m:val="∬"/>
                    <m:subHide m:val="1"/>
                    <m:supHide m:val="1"/>
                    <m:ctrlPr>
                      <w:rPr>
                        <w:rFonts w:ascii="Cambria Math" w:hAnsi="Cambria Math"/>
                        <w:i/>
                        <w:sz w:val="17"/>
                        <w:szCs w:val="17"/>
                      </w:rPr>
                    </m:ctrlPr>
                  </m:naryPr>
                  <m:sub/>
                  <m:sup/>
                  <m:e>
                    <m:acc>
                      <m:accPr>
                        <m:chr m:val="̃"/>
                        <m:ctrlPr>
                          <w:rPr>
                            <w:rFonts w:ascii="Cambria Math" w:hAnsi="Cambria Math"/>
                            <w:i/>
                            <w:sz w:val="16"/>
                            <w:szCs w:val="16"/>
                          </w:rPr>
                        </m:ctrlPr>
                      </m:accPr>
                      <m:e>
                        <m:r>
                          <w:rPr>
                            <w:rFonts w:ascii="Cambria Math" w:hAnsi="Cambria Math"/>
                            <w:sz w:val="16"/>
                            <w:szCs w:val="16"/>
                          </w:rPr>
                          <m:t>r</m:t>
                        </m:r>
                      </m:e>
                    </m:acc>
                    <m:d>
                      <m:dPr>
                        <m:ctrlPr>
                          <w:rPr>
                            <w:rFonts w:ascii="Cambria Math" w:hAnsi="Cambria Math"/>
                            <w:i/>
                            <w:sz w:val="16"/>
                            <w:szCs w:val="16"/>
                          </w:rPr>
                        </m:ctrlPr>
                      </m:dPr>
                      <m:e>
                        <m:acc>
                          <m:accPr>
                            <m:chr m:val="́"/>
                            <m:ctrlPr>
                              <w:rPr>
                                <w:rFonts w:ascii="Cambria Math" w:hAnsi="Cambria Math"/>
                                <w:i/>
                                <w:iCs/>
                                <w:sz w:val="16"/>
                                <w:szCs w:val="16"/>
                              </w:rPr>
                            </m:ctrlPr>
                          </m:accPr>
                          <m:e>
                            <m:r>
                              <w:rPr>
                                <w:rFonts w:ascii="Cambria Math" w:hAnsi="Cambria Math"/>
                                <w:sz w:val="16"/>
                                <w:szCs w:val="16"/>
                              </w:rPr>
                              <m:t>u</m:t>
                            </m:r>
                            <m:ctrlPr>
                              <w:rPr>
                                <w:rFonts w:ascii="Cambria Math" w:hAnsi="Cambria Math"/>
                                <w:i/>
                                <w:sz w:val="16"/>
                                <w:szCs w:val="16"/>
                              </w:rPr>
                            </m:ctrlPr>
                          </m:e>
                        </m:acc>
                        <m:r>
                          <w:rPr>
                            <w:rFonts w:ascii="Cambria Math" w:hAnsi="Cambria Math"/>
                            <w:sz w:val="16"/>
                            <w:szCs w:val="16"/>
                          </w:rPr>
                          <m:t>,</m:t>
                        </m:r>
                        <m:acc>
                          <m:accPr>
                            <m:chr m:val="́"/>
                            <m:ctrlPr>
                              <w:rPr>
                                <w:rFonts w:ascii="Cambria Math" w:hAnsi="Cambria Math"/>
                                <w:i/>
                                <w:iCs/>
                                <w:sz w:val="16"/>
                                <w:szCs w:val="16"/>
                              </w:rPr>
                            </m:ctrlPr>
                          </m:accPr>
                          <m:e>
                            <m:r>
                              <w:rPr>
                                <w:rFonts w:ascii="Cambria Math" w:hAnsi="Cambria Math"/>
                                <w:sz w:val="16"/>
                                <w:szCs w:val="16"/>
                              </w:rPr>
                              <m:t>v</m:t>
                            </m:r>
                            <m:ctrlPr>
                              <w:rPr>
                                <w:rFonts w:ascii="Cambria Math" w:hAnsi="Cambria Math"/>
                                <w:i/>
                                <w:sz w:val="16"/>
                                <w:szCs w:val="16"/>
                              </w:rPr>
                            </m:ctrlPr>
                          </m:e>
                        </m:acc>
                      </m:e>
                    </m:d>
                  </m:e>
                </m:nary>
                <m:r>
                  <w:rPr>
                    <w:rFonts w:ascii="Cambria Math" w:hAnsi="Cambria Math"/>
                    <w:sz w:val="17"/>
                    <w:szCs w:val="17"/>
                  </w:rPr>
                  <m:t>g</m:t>
                </m:r>
                <m:d>
                  <m:dPr>
                    <m:ctrlPr>
                      <w:rPr>
                        <w:rFonts w:ascii="Cambria Math" w:hAnsi="Cambria Math"/>
                        <w:i/>
                        <w:sz w:val="17"/>
                        <w:szCs w:val="17"/>
                      </w:rPr>
                    </m:ctrlPr>
                  </m:dPr>
                  <m:e>
                    <m:f>
                      <m:fPr>
                        <m:ctrlPr>
                          <w:rPr>
                            <w:rFonts w:ascii="Cambria Math" w:hAnsi="Cambria Math"/>
                            <w:i/>
                            <w:sz w:val="17"/>
                            <w:szCs w:val="17"/>
                          </w:rPr>
                        </m:ctrlPr>
                      </m:fPr>
                      <m:num>
                        <m:acc>
                          <m:accPr>
                            <m:chr m:val="́"/>
                            <m:ctrlPr>
                              <w:rPr>
                                <w:rFonts w:ascii="Cambria Math" w:hAnsi="Cambria Math" w:cs="Cambria Math"/>
                                <w:i/>
                                <w:sz w:val="17"/>
                                <w:szCs w:val="17"/>
                              </w:rPr>
                            </m:ctrlPr>
                          </m:accPr>
                          <m:e>
                            <m:r>
                              <w:rPr>
                                <w:rFonts w:ascii="Cambria Math" w:hAnsi="Cambria Math" w:cs="Cambria Math"/>
                                <w:sz w:val="17"/>
                                <w:szCs w:val="17"/>
                              </w:rPr>
                              <m:t>x</m:t>
                            </m:r>
                          </m:e>
                        </m:acc>
                        <m:r>
                          <w:rPr>
                            <w:rFonts w:ascii="Cambria Math" w:hAnsi="Cambria Math"/>
                            <w:sz w:val="17"/>
                            <w:szCs w:val="17"/>
                          </w:rPr>
                          <m:t>-</m:t>
                        </m:r>
                        <m:acc>
                          <m:accPr>
                            <m:chr m:val="́"/>
                            <m:ctrlPr>
                              <w:rPr>
                                <w:rFonts w:ascii="Cambria Math" w:hAnsi="Cambria Math" w:cs="Cambria Math"/>
                                <w:i/>
                                <w:sz w:val="17"/>
                                <w:szCs w:val="17"/>
                              </w:rPr>
                            </m:ctrlPr>
                          </m:accPr>
                          <m:e>
                            <m:r>
                              <w:rPr>
                                <w:rFonts w:ascii="Cambria Math" w:hAnsi="Cambria Math" w:cs="Cambria Math"/>
                                <w:sz w:val="17"/>
                                <w:szCs w:val="17"/>
                              </w:rPr>
                              <m:t>u</m:t>
                            </m:r>
                          </m:e>
                        </m:acc>
                      </m:num>
                      <m:den>
                        <m:r>
                          <w:rPr>
                            <w:rFonts w:ascii="Cambria Math" w:hAnsi="Cambria Math"/>
                            <w:sz w:val="17"/>
                            <w:szCs w:val="17"/>
                          </w:rPr>
                          <m:t>2</m:t>
                        </m:r>
                      </m:den>
                    </m:f>
                    <m:r>
                      <w:rPr>
                        <w:rFonts w:ascii="Cambria Math" w:hAnsi="Cambria Math"/>
                        <w:sz w:val="17"/>
                        <w:szCs w:val="17"/>
                      </w:rPr>
                      <m:t>,</m:t>
                    </m:r>
                    <m:f>
                      <m:fPr>
                        <m:ctrlPr>
                          <w:rPr>
                            <w:rFonts w:ascii="Cambria Math" w:hAnsi="Cambria Math"/>
                            <w:i/>
                            <w:sz w:val="17"/>
                            <w:szCs w:val="17"/>
                          </w:rPr>
                        </m:ctrlPr>
                      </m:fPr>
                      <m:num>
                        <m:acc>
                          <m:accPr>
                            <m:chr m:val="́"/>
                            <m:ctrlPr>
                              <w:rPr>
                                <w:rFonts w:ascii="Cambria Math" w:hAnsi="Cambria Math" w:cs="Cambria Math"/>
                                <w:i/>
                                <w:sz w:val="17"/>
                                <w:szCs w:val="17"/>
                              </w:rPr>
                            </m:ctrlPr>
                          </m:accPr>
                          <m:e>
                            <m:r>
                              <w:rPr>
                                <w:rFonts w:ascii="Cambria Math" w:hAnsi="Cambria Math" w:cs="Cambria Math"/>
                                <w:sz w:val="17"/>
                                <w:szCs w:val="17"/>
                              </w:rPr>
                              <m:t>y</m:t>
                            </m:r>
                          </m:e>
                        </m:acc>
                        <m:r>
                          <w:rPr>
                            <w:rFonts w:ascii="Cambria Math" w:hAnsi="Cambria Math"/>
                            <w:sz w:val="17"/>
                            <w:szCs w:val="17"/>
                          </w:rPr>
                          <m:t>-</m:t>
                        </m:r>
                        <m:acc>
                          <m:accPr>
                            <m:chr m:val="́"/>
                            <m:ctrlPr>
                              <w:rPr>
                                <w:rFonts w:ascii="Cambria Math" w:hAnsi="Cambria Math" w:cs="Cambria Math"/>
                                <w:i/>
                                <w:sz w:val="17"/>
                                <w:szCs w:val="17"/>
                              </w:rPr>
                            </m:ctrlPr>
                          </m:accPr>
                          <m:e>
                            <m:r>
                              <w:rPr>
                                <w:rFonts w:ascii="Cambria Math" w:hAnsi="Cambria Math" w:cs="Cambria Math"/>
                                <w:sz w:val="17"/>
                                <w:szCs w:val="17"/>
                              </w:rPr>
                              <m:t>v</m:t>
                            </m:r>
                          </m:e>
                        </m:acc>
                      </m:num>
                      <m:den>
                        <m:r>
                          <w:rPr>
                            <w:rFonts w:ascii="Cambria Math" w:hAnsi="Cambria Math"/>
                            <w:sz w:val="17"/>
                            <w:szCs w:val="17"/>
                          </w:rPr>
                          <m:t>2</m:t>
                        </m:r>
                      </m:den>
                    </m:f>
                  </m:e>
                </m:d>
                <m:sSub>
                  <m:sSubPr>
                    <m:ctrlPr>
                      <w:rPr>
                        <w:rFonts w:ascii="Cambria Math" w:hAnsi="Cambria Math" w:cs="Cambria Math"/>
                        <w:i/>
                        <w:sz w:val="17"/>
                        <w:szCs w:val="17"/>
                      </w:rPr>
                    </m:ctrlPr>
                  </m:sSubPr>
                  <m:e>
                    <m:acc>
                      <m:accPr>
                        <m:chr m:val="̃"/>
                        <m:ctrlPr>
                          <w:rPr>
                            <w:rFonts w:ascii="Cambria Math" w:hAnsi="Cambria Math" w:cs="Cambria Math"/>
                            <w:i/>
                            <w:sz w:val="17"/>
                            <w:szCs w:val="17"/>
                          </w:rPr>
                        </m:ctrlPr>
                      </m:accPr>
                      <m:e>
                        <m:r>
                          <w:rPr>
                            <w:rFonts w:ascii="Cambria Math" w:hAnsi="Cambria Math" w:cs="Cambria Math"/>
                            <w:sz w:val="17"/>
                            <w:szCs w:val="17"/>
                          </w:rPr>
                          <m:t>h</m:t>
                        </m:r>
                      </m:e>
                    </m:acc>
                  </m:e>
                  <m:sub>
                    <m:r>
                      <m:rPr>
                        <m:nor/>
                      </m:rPr>
                      <w:rPr>
                        <w:rFonts w:ascii="Cambria Math" w:hAnsi="Cambria Math" w:cs="Cambria Math"/>
                        <w:sz w:val="17"/>
                        <w:szCs w:val="17"/>
                      </w:rPr>
                      <m:t>cam</m:t>
                    </m:r>
                  </m:sub>
                </m:sSub>
                <m:d>
                  <m:dPr>
                    <m:ctrlPr>
                      <w:rPr>
                        <w:rFonts w:ascii="Cambria Math" w:hAnsi="Cambria Math" w:cs="Cambria Math"/>
                        <w:i/>
                        <w:sz w:val="17"/>
                        <w:szCs w:val="17"/>
                      </w:rPr>
                    </m:ctrlPr>
                  </m:dPr>
                  <m:e>
                    <m:acc>
                      <m:accPr>
                        <m:chr m:val="́"/>
                        <m:ctrlPr>
                          <w:rPr>
                            <w:rFonts w:ascii="Cambria Math" w:hAnsi="Cambria Math"/>
                            <w:i/>
                            <w:sz w:val="17"/>
                            <w:szCs w:val="17"/>
                          </w:rPr>
                        </m:ctrlPr>
                      </m:accPr>
                      <m:e>
                        <m:r>
                          <w:rPr>
                            <w:rFonts w:ascii="Cambria Math" w:hAnsi="Cambria Math"/>
                            <w:sz w:val="17"/>
                            <w:szCs w:val="17"/>
                          </w:rPr>
                          <m:t>x</m:t>
                        </m:r>
                      </m:e>
                    </m:acc>
                    <m:r>
                      <w:rPr>
                        <w:rFonts w:ascii="Cambria Math" w:hAnsi="Cambria Math"/>
                        <w:sz w:val="17"/>
                        <w:szCs w:val="17"/>
                      </w:rPr>
                      <m:t>-</m:t>
                    </m:r>
                    <m:acc>
                      <m:accPr>
                        <m:chr m:val="́"/>
                        <m:ctrlPr>
                          <w:rPr>
                            <w:rFonts w:ascii="Cambria Math" w:hAnsi="Cambria Math"/>
                            <w:i/>
                            <w:iCs/>
                            <w:sz w:val="17"/>
                            <w:szCs w:val="17"/>
                          </w:rPr>
                        </m:ctrlPr>
                      </m:accPr>
                      <m:e>
                        <m:r>
                          <w:rPr>
                            <w:rFonts w:ascii="Cambria Math" w:hAnsi="Cambria Math"/>
                            <w:sz w:val="17"/>
                            <w:szCs w:val="17"/>
                          </w:rPr>
                          <m:t>u</m:t>
                        </m:r>
                        <m:ctrlPr>
                          <w:rPr>
                            <w:rFonts w:ascii="Cambria Math" w:hAnsi="Cambria Math"/>
                            <w:i/>
                            <w:sz w:val="17"/>
                            <w:szCs w:val="17"/>
                          </w:rPr>
                        </m:ctrlPr>
                      </m:e>
                    </m:acc>
                    <m:r>
                      <w:rPr>
                        <w:rFonts w:ascii="Cambria Math" w:hAnsi="Cambria Math" w:cs="Cambria Math"/>
                        <w:sz w:val="17"/>
                        <w:szCs w:val="17"/>
                      </w:rPr>
                      <m:t>,</m:t>
                    </m:r>
                    <m:acc>
                      <m:accPr>
                        <m:chr m:val="́"/>
                        <m:ctrlPr>
                          <w:rPr>
                            <w:rFonts w:ascii="Cambria Math" w:hAnsi="Cambria Math"/>
                            <w:i/>
                            <w:sz w:val="17"/>
                            <w:szCs w:val="17"/>
                          </w:rPr>
                        </m:ctrlPr>
                      </m:accPr>
                      <m:e>
                        <m:r>
                          <w:rPr>
                            <w:rFonts w:ascii="Cambria Math" w:hAnsi="Cambria Math"/>
                            <w:sz w:val="17"/>
                            <w:szCs w:val="17"/>
                          </w:rPr>
                          <m:t>y</m:t>
                        </m:r>
                      </m:e>
                    </m:acc>
                    <m:r>
                      <w:rPr>
                        <w:rFonts w:ascii="Cambria Math" w:hAnsi="Cambria Math"/>
                        <w:sz w:val="17"/>
                        <w:szCs w:val="17"/>
                      </w:rPr>
                      <m:t>-</m:t>
                    </m:r>
                    <m:acc>
                      <m:accPr>
                        <m:chr m:val="́"/>
                        <m:ctrlPr>
                          <w:rPr>
                            <w:rFonts w:ascii="Cambria Math" w:hAnsi="Cambria Math"/>
                            <w:i/>
                            <w:iCs/>
                            <w:sz w:val="17"/>
                            <w:szCs w:val="17"/>
                          </w:rPr>
                        </m:ctrlPr>
                      </m:accPr>
                      <m:e>
                        <m:r>
                          <w:rPr>
                            <w:rFonts w:ascii="Cambria Math" w:hAnsi="Cambria Math"/>
                            <w:sz w:val="17"/>
                            <w:szCs w:val="17"/>
                          </w:rPr>
                          <m:t>v</m:t>
                        </m:r>
                        <m:ctrlPr>
                          <w:rPr>
                            <w:rFonts w:ascii="Cambria Math" w:hAnsi="Cambria Math"/>
                            <w:i/>
                            <w:sz w:val="17"/>
                            <w:szCs w:val="17"/>
                          </w:rPr>
                        </m:ctrlPr>
                      </m:e>
                    </m:acc>
                    <m:r>
                      <w:rPr>
                        <w:rFonts w:ascii="Cambria Math" w:hAnsi="Cambria Math" w:cs="Cambria Math"/>
                        <w:sz w:val="17"/>
                        <w:szCs w:val="17"/>
                      </w:rPr>
                      <m:t>;</m:t>
                    </m:r>
                    <m:acc>
                      <m:accPr>
                        <m:chr m:val="́"/>
                        <m:ctrlPr>
                          <w:rPr>
                            <w:rFonts w:ascii="Cambria Math" w:hAnsi="Cambria Math"/>
                            <w:i/>
                            <w:iCs/>
                            <w:sz w:val="17"/>
                            <w:szCs w:val="17"/>
                          </w:rPr>
                        </m:ctrlPr>
                      </m:accPr>
                      <m:e>
                        <m:r>
                          <w:rPr>
                            <w:rFonts w:ascii="Cambria Math" w:hAnsi="Cambria Math"/>
                            <w:sz w:val="17"/>
                            <w:szCs w:val="17"/>
                          </w:rPr>
                          <m:t>u</m:t>
                        </m:r>
                        <m:ctrlPr>
                          <w:rPr>
                            <w:rFonts w:ascii="Cambria Math" w:hAnsi="Cambria Math"/>
                            <w:i/>
                            <w:sz w:val="17"/>
                            <w:szCs w:val="17"/>
                          </w:rPr>
                        </m:ctrlPr>
                      </m:e>
                    </m:acc>
                    <m:r>
                      <w:rPr>
                        <w:rFonts w:ascii="Cambria Math" w:hAnsi="Cambria Math" w:cs="Cambria Math"/>
                        <w:sz w:val="17"/>
                        <w:szCs w:val="17"/>
                      </w:rPr>
                      <m:t>,</m:t>
                    </m:r>
                    <m:acc>
                      <m:accPr>
                        <m:chr m:val="́"/>
                        <m:ctrlPr>
                          <w:rPr>
                            <w:rFonts w:ascii="Cambria Math" w:hAnsi="Cambria Math"/>
                            <w:i/>
                            <w:iCs/>
                            <w:sz w:val="17"/>
                            <w:szCs w:val="17"/>
                          </w:rPr>
                        </m:ctrlPr>
                      </m:accPr>
                      <m:e>
                        <m:r>
                          <w:rPr>
                            <w:rFonts w:ascii="Cambria Math" w:hAnsi="Cambria Math"/>
                            <w:sz w:val="17"/>
                            <w:szCs w:val="17"/>
                          </w:rPr>
                          <m:t>v</m:t>
                        </m:r>
                        <m:ctrlPr>
                          <w:rPr>
                            <w:rFonts w:ascii="Cambria Math" w:hAnsi="Cambria Math"/>
                            <w:i/>
                            <w:sz w:val="17"/>
                            <w:szCs w:val="17"/>
                          </w:rPr>
                        </m:ctrlPr>
                      </m:e>
                    </m:acc>
                  </m:e>
                </m:d>
                <m:r>
                  <w:rPr>
                    <w:rFonts w:ascii="Cambria Math" w:hAnsi="Cambria Math"/>
                    <w:sz w:val="17"/>
                    <w:szCs w:val="17"/>
                  </w:rPr>
                  <m:t xml:space="preserve"> </m:t>
                </m:r>
                <m:r>
                  <w:rPr>
                    <w:rFonts w:ascii="Cambria Math" w:hAnsi="Cambria Math" w:cs="Cambria Math"/>
                    <w:sz w:val="17"/>
                    <w:szCs w:val="17"/>
                  </w:rPr>
                  <m:t>d</m:t>
                </m:r>
                <m:acc>
                  <m:accPr>
                    <m:chr m:val="́"/>
                    <m:ctrlPr>
                      <w:rPr>
                        <w:rFonts w:ascii="Cambria Math" w:hAnsi="Cambria Math"/>
                        <w:i/>
                        <w:iCs/>
                        <w:sz w:val="17"/>
                        <w:szCs w:val="17"/>
                      </w:rPr>
                    </m:ctrlPr>
                  </m:accPr>
                  <m:e>
                    <m:r>
                      <w:rPr>
                        <w:rFonts w:ascii="Cambria Math" w:hAnsi="Cambria Math"/>
                        <w:sz w:val="17"/>
                        <w:szCs w:val="17"/>
                      </w:rPr>
                      <m:t>u</m:t>
                    </m:r>
                    <m:ctrlPr>
                      <w:rPr>
                        <w:rFonts w:ascii="Cambria Math" w:hAnsi="Cambria Math"/>
                        <w:i/>
                        <w:sz w:val="17"/>
                        <w:szCs w:val="17"/>
                      </w:rPr>
                    </m:ctrlPr>
                  </m:e>
                </m:acc>
                <m:r>
                  <w:rPr>
                    <w:rFonts w:ascii="Cambria Math" w:hAnsi="Cambria Math" w:cs="Cambria Math"/>
                    <w:sz w:val="17"/>
                    <w:szCs w:val="17"/>
                  </w:rPr>
                  <m:t>d</m:t>
                </m:r>
                <m:acc>
                  <m:accPr>
                    <m:chr m:val="́"/>
                    <m:ctrlPr>
                      <w:rPr>
                        <w:rFonts w:ascii="Cambria Math" w:hAnsi="Cambria Math"/>
                        <w:i/>
                        <w:iCs/>
                        <w:sz w:val="17"/>
                        <w:szCs w:val="17"/>
                      </w:rPr>
                    </m:ctrlPr>
                  </m:accPr>
                  <m:e>
                    <m:r>
                      <w:rPr>
                        <w:rFonts w:ascii="Cambria Math" w:hAnsi="Cambria Math"/>
                        <w:sz w:val="17"/>
                        <w:szCs w:val="17"/>
                      </w:rPr>
                      <m:t>v</m:t>
                    </m:r>
                    <m:ctrlPr>
                      <w:rPr>
                        <w:rFonts w:ascii="Cambria Math" w:hAnsi="Cambria Math"/>
                        <w:i/>
                        <w:sz w:val="17"/>
                        <w:szCs w:val="17"/>
                      </w:rPr>
                    </m:ctrlPr>
                  </m:e>
                </m:acc>
              </m:oMath>
            </m:oMathPara>
          </w:p>
        </w:tc>
        <w:tc>
          <w:tcPr>
            <w:tcW w:w="400" w:type="pct"/>
            <w:vAlign w:val="center"/>
          </w:tcPr>
          <w:p w14:paraId="5116401D" w14:textId="7F69A33A" w:rsidR="005F76EE" w:rsidRPr="00C7304E" w:rsidRDefault="005F76EE" w:rsidP="00114D2B">
            <w:pPr>
              <w:pStyle w:val="OEBody"/>
              <w:jc w:val="center"/>
              <w:rPr>
                <w:rStyle w:val="BookTitle"/>
                <w:sz w:val="18"/>
                <w:szCs w:val="18"/>
              </w:rPr>
            </w:pPr>
            <w:r w:rsidRPr="00005525">
              <w:rPr>
                <w:rStyle w:val="BookTitle"/>
                <w:sz w:val="18"/>
                <w:szCs w:val="18"/>
              </w:rPr>
              <w:t>(</w:t>
            </w:r>
            <w:r w:rsidRPr="00005525">
              <w:rPr>
                <w:rStyle w:val="BookTitle"/>
                <w:b/>
                <w:sz w:val="18"/>
                <w:szCs w:val="18"/>
              </w:rPr>
              <w:fldChar w:fldCharType="begin"/>
            </w:r>
            <w:r w:rsidRPr="00005525">
              <w:rPr>
                <w:rStyle w:val="BookTitle"/>
                <w:sz w:val="18"/>
                <w:szCs w:val="18"/>
              </w:rPr>
              <w:instrText xml:space="preserve"> SEQ Equation \* ARABIC </w:instrText>
            </w:r>
            <w:r w:rsidRPr="00005525">
              <w:rPr>
                <w:rStyle w:val="BookTitle"/>
                <w:b/>
                <w:sz w:val="18"/>
                <w:szCs w:val="18"/>
              </w:rPr>
              <w:fldChar w:fldCharType="separate"/>
            </w:r>
            <w:r w:rsidR="00B255F9">
              <w:rPr>
                <w:rStyle w:val="BookTitle"/>
                <w:noProof/>
                <w:sz w:val="18"/>
                <w:szCs w:val="18"/>
              </w:rPr>
              <w:t>47</w:t>
            </w:r>
            <w:r w:rsidRPr="00005525">
              <w:rPr>
                <w:rStyle w:val="BookTitle"/>
                <w:b/>
                <w:sz w:val="18"/>
                <w:szCs w:val="18"/>
              </w:rPr>
              <w:fldChar w:fldCharType="end"/>
            </w:r>
            <w:r w:rsidRPr="00005525">
              <w:rPr>
                <w:rStyle w:val="BookTitle"/>
                <w:sz w:val="18"/>
                <w:szCs w:val="18"/>
              </w:rPr>
              <w:t>)</w:t>
            </w:r>
          </w:p>
        </w:tc>
      </w:tr>
    </w:tbl>
    <w:p w14:paraId="0AC0F555" w14:textId="2EE9E0EF" w:rsidR="005F76EE" w:rsidRDefault="005F76EE" w:rsidP="00E1406A">
      <w:pPr>
        <w:pStyle w:val="10BodyIndent"/>
        <w:rPr>
          <w:rFonts w:eastAsiaTheme="minorHAnsi"/>
        </w:rPr>
      </w:pPr>
      <w:r>
        <w:rPr>
          <w:rFonts w:eastAsiaTheme="minorHAnsi"/>
        </w:rPr>
        <w:t>Notice that the reconstructed image bears a strong resemblance to the image acquired with the engineered PSF</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9" w:type="dxa"/>
          <w:right w:w="29" w:type="dxa"/>
        </w:tblCellMar>
        <w:tblLook w:val="04A0" w:firstRow="1" w:lastRow="0" w:firstColumn="1" w:lastColumn="0" w:noHBand="0" w:noVBand="1"/>
      </w:tblPr>
      <w:tblGrid>
        <w:gridCol w:w="4511"/>
        <w:gridCol w:w="392"/>
      </w:tblGrid>
      <w:tr w:rsidR="005F76EE" w:rsidRPr="00CC0287" w14:paraId="2D1642BA" w14:textId="77777777" w:rsidTr="00114D2B">
        <w:trPr>
          <w:jc w:val="center"/>
        </w:trPr>
        <w:tc>
          <w:tcPr>
            <w:tcW w:w="4600" w:type="pct"/>
            <w:vAlign w:val="center"/>
          </w:tcPr>
          <w:p w14:paraId="0FBB3BEA" w14:textId="11B9025A" w:rsidR="005F76EE" w:rsidRPr="005F76EE" w:rsidRDefault="0075418B" w:rsidP="00114D2B">
            <w:pPr>
              <w:pStyle w:val="OEBody"/>
              <w:spacing w:line="360" w:lineRule="auto"/>
              <w:jc w:val="left"/>
              <w:rPr>
                <w:sz w:val="17"/>
                <w:szCs w:val="17"/>
              </w:rPr>
            </w:pPr>
            <m:oMathPara>
              <m:oMath>
                <m:sSub>
                  <m:sSubPr>
                    <m:ctrlPr>
                      <w:rPr>
                        <w:rFonts w:ascii="Cambria Math" w:hAnsi="Cambria Math" w:cs="Cambria Math"/>
                        <w:i/>
                        <w:sz w:val="17"/>
                        <w:szCs w:val="17"/>
                      </w:rPr>
                    </m:ctrlPr>
                  </m:sSubPr>
                  <m:e>
                    <m:acc>
                      <m:accPr>
                        <m:chr m:val="̃"/>
                        <m:ctrlPr>
                          <w:rPr>
                            <w:rFonts w:ascii="Cambria Math" w:hAnsi="Cambria Math" w:cs="Cambria Math"/>
                            <w:i/>
                            <w:sz w:val="17"/>
                            <w:szCs w:val="17"/>
                          </w:rPr>
                        </m:ctrlPr>
                      </m:accPr>
                      <m:e>
                        <m:r>
                          <w:rPr>
                            <w:rFonts w:ascii="Cambria Math" w:hAnsi="Cambria Math" w:cs="Cambria Math"/>
                            <w:sz w:val="17"/>
                            <w:szCs w:val="17"/>
                          </w:rPr>
                          <m:t>h</m:t>
                        </m:r>
                      </m:e>
                    </m:acc>
                  </m:e>
                  <m:sub>
                    <m:r>
                      <m:rPr>
                        <m:nor/>
                      </m:rPr>
                      <w:rPr>
                        <w:rFonts w:ascii="Cambria Math" w:hAnsi="Cambria Math" w:cs="Cambria Math"/>
                        <w:sz w:val="17"/>
                        <w:szCs w:val="17"/>
                      </w:rPr>
                      <m:t>engd</m:t>
                    </m:r>
                  </m:sub>
                </m:sSub>
                <m:d>
                  <m:dPr>
                    <m:ctrlPr>
                      <w:rPr>
                        <w:rFonts w:ascii="Cambria Math" w:hAnsi="Cambria Math" w:cs="Cambria Math"/>
                        <w:i/>
                        <w:sz w:val="17"/>
                        <w:szCs w:val="17"/>
                      </w:rPr>
                    </m:ctrlPr>
                  </m:dPr>
                  <m:e>
                    <m:acc>
                      <m:accPr>
                        <m:chr m:val="́"/>
                        <m:ctrlPr>
                          <w:rPr>
                            <w:rFonts w:ascii="Cambria Math" w:hAnsi="Cambria Math"/>
                            <w:i/>
                            <w:sz w:val="17"/>
                            <w:szCs w:val="17"/>
                          </w:rPr>
                        </m:ctrlPr>
                      </m:accPr>
                      <m:e>
                        <m:r>
                          <w:rPr>
                            <w:rFonts w:ascii="Cambria Math" w:hAnsi="Cambria Math"/>
                            <w:sz w:val="17"/>
                            <w:szCs w:val="17"/>
                          </w:rPr>
                          <m:t>x</m:t>
                        </m:r>
                      </m:e>
                    </m:acc>
                    <m:r>
                      <w:rPr>
                        <w:rFonts w:ascii="Cambria Math" w:hAnsi="Cambria Math" w:cs="Cambria Math"/>
                        <w:sz w:val="17"/>
                        <w:szCs w:val="17"/>
                      </w:rPr>
                      <m:t>,</m:t>
                    </m:r>
                    <m:acc>
                      <m:accPr>
                        <m:chr m:val="́"/>
                        <m:ctrlPr>
                          <w:rPr>
                            <w:rFonts w:ascii="Cambria Math" w:hAnsi="Cambria Math"/>
                            <w:i/>
                            <w:sz w:val="17"/>
                            <w:szCs w:val="17"/>
                          </w:rPr>
                        </m:ctrlPr>
                      </m:accPr>
                      <m:e>
                        <m:r>
                          <w:rPr>
                            <w:rFonts w:ascii="Cambria Math" w:hAnsi="Cambria Math"/>
                            <w:sz w:val="17"/>
                            <w:szCs w:val="17"/>
                          </w:rPr>
                          <m:t>y</m:t>
                        </m:r>
                      </m:e>
                    </m:acc>
                    <m:r>
                      <w:rPr>
                        <w:rFonts w:ascii="Cambria Math" w:hAnsi="Cambria Math" w:cs="Cambria Math"/>
                        <w:sz w:val="17"/>
                        <w:szCs w:val="17"/>
                      </w:rPr>
                      <m:t>;</m:t>
                    </m:r>
                    <m:acc>
                      <m:accPr>
                        <m:chr m:val="́"/>
                        <m:ctrlPr>
                          <w:rPr>
                            <w:rFonts w:ascii="Cambria Math" w:hAnsi="Cambria Math"/>
                            <w:i/>
                            <w:iCs/>
                            <w:sz w:val="17"/>
                            <w:szCs w:val="17"/>
                          </w:rPr>
                        </m:ctrlPr>
                      </m:accPr>
                      <m:e>
                        <m:r>
                          <w:rPr>
                            <w:rFonts w:ascii="Cambria Math" w:hAnsi="Cambria Math"/>
                            <w:sz w:val="17"/>
                            <w:szCs w:val="17"/>
                          </w:rPr>
                          <m:t>u</m:t>
                        </m:r>
                        <m:ctrlPr>
                          <w:rPr>
                            <w:rFonts w:ascii="Cambria Math" w:hAnsi="Cambria Math"/>
                            <w:i/>
                            <w:sz w:val="17"/>
                            <w:szCs w:val="17"/>
                          </w:rPr>
                        </m:ctrlPr>
                      </m:e>
                    </m:acc>
                    <m:r>
                      <w:rPr>
                        <w:rFonts w:ascii="Cambria Math" w:hAnsi="Cambria Math" w:cs="Cambria Math"/>
                        <w:sz w:val="17"/>
                        <w:szCs w:val="17"/>
                      </w:rPr>
                      <m:t>,</m:t>
                    </m:r>
                    <m:acc>
                      <m:accPr>
                        <m:chr m:val="́"/>
                        <m:ctrlPr>
                          <w:rPr>
                            <w:rFonts w:ascii="Cambria Math" w:hAnsi="Cambria Math"/>
                            <w:i/>
                            <w:iCs/>
                            <w:sz w:val="17"/>
                            <w:szCs w:val="17"/>
                          </w:rPr>
                        </m:ctrlPr>
                      </m:accPr>
                      <m:e>
                        <m:r>
                          <w:rPr>
                            <w:rFonts w:ascii="Cambria Math" w:hAnsi="Cambria Math"/>
                            <w:sz w:val="17"/>
                            <w:szCs w:val="17"/>
                          </w:rPr>
                          <m:t>v</m:t>
                        </m:r>
                        <m:ctrlPr>
                          <w:rPr>
                            <w:rFonts w:ascii="Cambria Math" w:hAnsi="Cambria Math"/>
                            <w:i/>
                            <w:sz w:val="17"/>
                            <w:szCs w:val="17"/>
                          </w:rPr>
                        </m:ctrlPr>
                      </m:e>
                    </m:acc>
                  </m:e>
                </m:d>
                <m:r>
                  <w:rPr>
                    <w:rFonts w:ascii="Cambria Math" w:hAnsi="Cambria Math" w:cs="Cambria Math"/>
                    <w:sz w:val="17"/>
                    <w:szCs w:val="17"/>
                  </w:rPr>
                  <m:t>=</m:t>
                </m:r>
                <m:r>
                  <w:rPr>
                    <w:rFonts w:ascii="Cambria Math" w:hAnsi="Cambria Math"/>
                    <w:sz w:val="17"/>
                    <w:szCs w:val="17"/>
                  </w:rPr>
                  <m:t>g</m:t>
                </m:r>
                <m:d>
                  <m:dPr>
                    <m:ctrlPr>
                      <w:rPr>
                        <w:rFonts w:ascii="Cambria Math" w:hAnsi="Cambria Math"/>
                        <w:i/>
                        <w:sz w:val="17"/>
                        <w:szCs w:val="17"/>
                      </w:rPr>
                    </m:ctrlPr>
                  </m:dPr>
                  <m:e>
                    <m:f>
                      <m:fPr>
                        <m:ctrlPr>
                          <w:rPr>
                            <w:rFonts w:ascii="Cambria Math" w:hAnsi="Cambria Math"/>
                            <w:i/>
                            <w:sz w:val="17"/>
                            <w:szCs w:val="17"/>
                          </w:rPr>
                        </m:ctrlPr>
                      </m:fPr>
                      <m:num>
                        <m:acc>
                          <m:accPr>
                            <m:chr m:val="́"/>
                            <m:ctrlPr>
                              <w:rPr>
                                <w:rFonts w:ascii="Cambria Math" w:hAnsi="Cambria Math" w:cs="Cambria Math"/>
                                <w:i/>
                                <w:sz w:val="17"/>
                                <w:szCs w:val="17"/>
                              </w:rPr>
                            </m:ctrlPr>
                          </m:accPr>
                          <m:e>
                            <m:r>
                              <w:rPr>
                                <w:rFonts w:ascii="Cambria Math" w:hAnsi="Cambria Math" w:cs="Cambria Math"/>
                                <w:sz w:val="17"/>
                                <w:szCs w:val="17"/>
                              </w:rPr>
                              <m:t>x</m:t>
                            </m:r>
                          </m:e>
                        </m:acc>
                      </m:num>
                      <m:den>
                        <m:r>
                          <w:rPr>
                            <w:rFonts w:ascii="Cambria Math" w:hAnsi="Cambria Math"/>
                            <w:sz w:val="17"/>
                            <w:szCs w:val="17"/>
                          </w:rPr>
                          <m:t>2</m:t>
                        </m:r>
                      </m:den>
                    </m:f>
                    <m:r>
                      <w:rPr>
                        <w:rFonts w:ascii="Cambria Math" w:hAnsi="Cambria Math"/>
                        <w:sz w:val="17"/>
                        <w:szCs w:val="17"/>
                      </w:rPr>
                      <m:t>,</m:t>
                    </m:r>
                    <m:f>
                      <m:fPr>
                        <m:ctrlPr>
                          <w:rPr>
                            <w:rFonts w:ascii="Cambria Math" w:hAnsi="Cambria Math"/>
                            <w:i/>
                            <w:sz w:val="17"/>
                            <w:szCs w:val="17"/>
                          </w:rPr>
                        </m:ctrlPr>
                      </m:fPr>
                      <m:num>
                        <m:acc>
                          <m:accPr>
                            <m:chr m:val="́"/>
                            <m:ctrlPr>
                              <w:rPr>
                                <w:rFonts w:ascii="Cambria Math" w:hAnsi="Cambria Math" w:cs="Cambria Math"/>
                                <w:i/>
                                <w:sz w:val="17"/>
                                <w:szCs w:val="17"/>
                              </w:rPr>
                            </m:ctrlPr>
                          </m:accPr>
                          <m:e>
                            <m:r>
                              <w:rPr>
                                <w:rFonts w:ascii="Cambria Math" w:hAnsi="Cambria Math" w:cs="Cambria Math"/>
                                <w:sz w:val="17"/>
                                <w:szCs w:val="17"/>
                              </w:rPr>
                              <m:t>y</m:t>
                            </m:r>
                          </m:e>
                        </m:acc>
                      </m:num>
                      <m:den>
                        <m:r>
                          <w:rPr>
                            <w:rFonts w:ascii="Cambria Math" w:hAnsi="Cambria Math"/>
                            <w:sz w:val="17"/>
                            <w:szCs w:val="17"/>
                          </w:rPr>
                          <m:t>2</m:t>
                        </m:r>
                      </m:den>
                    </m:f>
                  </m:e>
                </m:d>
                <m:sSub>
                  <m:sSubPr>
                    <m:ctrlPr>
                      <w:rPr>
                        <w:rFonts w:ascii="Cambria Math" w:hAnsi="Cambria Math" w:cs="Cambria Math"/>
                        <w:i/>
                        <w:sz w:val="17"/>
                        <w:szCs w:val="17"/>
                      </w:rPr>
                    </m:ctrlPr>
                  </m:sSubPr>
                  <m:e>
                    <m:acc>
                      <m:accPr>
                        <m:chr m:val="̃"/>
                        <m:ctrlPr>
                          <w:rPr>
                            <w:rFonts w:ascii="Cambria Math" w:hAnsi="Cambria Math" w:cs="Cambria Math"/>
                            <w:i/>
                            <w:sz w:val="17"/>
                            <w:szCs w:val="17"/>
                          </w:rPr>
                        </m:ctrlPr>
                      </m:accPr>
                      <m:e>
                        <m:r>
                          <w:rPr>
                            <w:rFonts w:ascii="Cambria Math" w:hAnsi="Cambria Math" w:cs="Cambria Math"/>
                            <w:sz w:val="17"/>
                            <w:szCs w:val="17"/>
                          </w:rPr>
                          <m:t>h</m:t>
                        </m:r>
                      </m:e>
                    </m:acc>
                  </m:e>
                  <m:sub>
                    <m:r>
                      <m:rPr>
                        <m:nor/>
                      </m:rPr>
                      <w:rPr>
                        <w:rFonts w:ascii="Cambria Math" w:hAnsi="Cambria Math" w:cs="Cambria Math"/>
                        <w:sz w:val="17"/>
                        <w:szCs w:val="17"/>
                      </w:rPr>
                      <m:t>cam</m:t>
                    </m:r>
                  </m:sub>
                </m:sSub>
                <m:d>
                  <m:dPr>
                    <m:ctrlPr>
                      <w:rPr>
                        <w:rFonts w:ascii="Cambria Math" w:hAnsi="Cambria Math" w:cs="Cambria Math"/>
                        <w:i/>
                        <w:sz w:val="17"/>
                        <w:szCs w:val="17"/>
                      </w:rPr>
                    </m:ctrlPr>
                  </m:dPr>
                  <m:e>
                    <m:acc>
                      <m:accPr>
                        <m:chr m:val="́"/>
                        <m:ctrlPr>
                          <w:rPr>
                            <w:rFonts w:ascii="Cambria Math" w:hAnsi="Cambria Math"/>
                            <w:i/>
                            <w:sz w:val="17"/>
                            <w:szCs w:val="17"/>
                          </w:rPr>
                        </m:ctrlPr>
                      </m:accPr>
                      <m:e>
                        <m:r>
                          <w:rPr>
                            <w:rFonts w:ascii="Cambria Math" w:hAnsi="Cambria Math"/>
                            <w:sz w:val="17"/>
                            <w:szCs w:val="17"/>
                          </w:rPr>
                          <m:t>x</m:t>
                        </m:r>
                      </m:e>
                    </m:acc>
                    <m:r>
                      <w:rPr>
                        <w:rFonts w:ascii="Cambria Math" w:hAnsi="Cambria Math" w:cs="Cambria Math"/>
                        <w:sz w:val="17"/>
                        <w:szCs w:val="17"/>
                      </w:rPr>
                      <m:t>,</m:t>
                    </m:r>
                    <m:acc>
                      <m:accPr>
                        <m:chr m:val="́"/>
                        <m:ctrlPr>
                          <w:rPr>
                            <w:rFonts w:ascii="Cambria Math" w:hAnsi="Cambria Math"/>
                            <w:i/>
                            <w:sz w:val="17"/>
                            <w:szCs w:val="17"/>
                          </w:rPr>
                        </m:ctrlPr>
                      </m:accPr>
                      <m:e>
                        <m:r>
                          <w:rPr>
                            <w:rFonts w:ascii="Cambria Math" w:hAnsi="Cambria Math"/>
                            <w:sz w:val="17"/>
                            <w:szCs w:val="17"/>
                          </w:rPr>
                          <m:t>y</m:t>
                        </m:r>
                      </m:e>
                    </m:acc>
                    <m:r>
                      <w:rPr>
                        <w:rFonts w:ascii="Cambria Math" w:hAnsi="Cambria Math" w:cs="Cambria Math"/>
                        <w:sz w:val="17"/>
                        <w:szCs w:val="17"/>
                      </w:rPr>
                      <m:t>;</m:t>
                    </m:r>
                    <m:acc>
                      <m:accPr>
                        <m:chr m:val="́"/>
                        <m:ctrlPr>
                          <w:rPr>
                            <w:rFonts w:ascii="Cambria Math" w:hAnsi="Cambria Math"/>
                            <w:i/>
                            <w:iCs/>
                            <w:sz w:val="17"/>
                            <w:szCs w:val="17"/>
                          </w:rPr>
                        </m:ctrlPr>
                      </m:accPr>
                      <m:e>
                        <m:r>
                          <w:rPr>
                            <w:rFonts w:ascii="Cambria Math" w:hAnsi="Cambria Math"/>
                            <w:sz w:val="17"/>
                            <w:szCs w:val="17"/>
                          </w:rPr>
                          <m:t>u</m:t>
                        </m:r>
                        <m:ctrlPr>
                          <w:rPr>
                            <w:rFonts w:ascii="Cambria Math" w:hAnsi="Cambria Math"/>
                            <w:i/>
                            <w:sz w:val="17"/>
                            <w:szCs w:val="17"/>
                          </w:rPr>
                        </m:ctrlPr>
                      </m:e>
                    </m:acc>
                    <m:r>
                      <w:rPr>
                        <w:rFonts w:ascii="Cambria Math" w:hAnsi="Cambria Math" w:cs="Cambria Math"/>
                        <w:sz w:val="17"/>
                        <w:szCs w:val="17"/>
                      </w:rPr>
                      <m:t>,</m:t>
                    </m:r>
                    <m:acc>
                      <m:accPr>
                        <m:chr m:val="́"/>
                        <m:ctrlPr>
                          <w:rPr>
                            <w:rFonts w:ascii="Cambria Math" w:hAnsi="Cambria Math"/>
                            <w:i/>
                            <w:iCs/>
                            <w:sz w:val="17"/>
                            <w:szCs w:val="17"/>
                          </w:rPr>
                        </m:ctrlPr>
                      </m:accPr>
                      <m:e>
                        <m:r>
                          <w:rPr>
                            <w:rFonts w:ascii="Cambria Math" w:hAnsi="Cambria Math"/>
                            <w:sz w:val="17"/>
                            <w:szCs w:val="17"/>
                          </w:rPr>
                          <m:t>v</m:t>
                        </m:r>
                        <m:ctrlPr>
                          <w:rPr>
                            <w:rFonts w:ascii="Cambria Math" w:hAnsi="Cambria Math"/>
                            <w:i/>
                            <w:sz w:val="17"/>
                            <w:szCs w:val="17"/>
                          </w:rPr>
                        </m:ctrlPr>
                      </m:e>
                    </m:acc>
                  </m:e>
                </m:d>
                <m:r>
                  <w:rPr>
                    <w:rFonts w:ascii="Cambria Math" w:hAnsi="Cambria Math"/>
                    <w:sz w:val="17"/>
                    <w:szCs w:val="17"/>
                  </w:rPr>
                  <m:t>≈g</m:t>
                </m:r>
                <m:d>
                  <m:dPr>
                    <m:ctrlPr>
                      <w:rPr>
                        <w:rFonts w:ascii="Cambria Math" w:hAnsi="Cambria Math"/>
                        <w:i/>
                        <w:sz w:val="17"/>
                        <w:szCs w:val="17"/>
                      </w:rPr>
                    </m:ctrlPr>
                  </m:dPr>
                  <m:e>
                    <m:f>
                      <m:fPr>
                        <m:ctrlPr>
                          <w:rPr>
                            <w:rFonts w:ascii="Cambria Math" w:hAnsi="Cambria Math"/>
                            <w:i/>
                            <w:sz w:val="17"/>
                            <w:szCs w:val="17"/>
                          </w:rPr>
                        </m:ctrlPr>
                      </m:fPr>
                      <m:num>
                        <m:acc>
                          <m:accPr>
                            <m:chr m:val="́"/>
                            <m:ctrlPr>
                              <w:rPr>
                                <w:rFonts w:ascii="Cambria Math" w:hAnsi="Cambria Math" w:cs="Cambria Math"/>
                                <w:i/>
                                <w:sz w:val="17"/>
                                <w:szCs w:val="17"/>
                              </w:rPr>
                            </m:ctrlPr>
                          </m:accPr>
                          <m:e>
                            <m:r>
                              <w:rPr>
                                <w:rFonts w:ascii="Cambria Math" w:hAnsi="Cambria Math" w:cs="Cambria Math"/>
                                <w:sz w:val="17"/>
                                <w:szCs w:val="17"/>
                              </w:rPr>
                              <m:t>x</m:t>
                            </m:r>
                          </m:e>
                        </m:acc>
                      </m:num>
                      <m:den>
                        <m:r>
                          <w:rPr>
                            <w:rFonts w:ascii="Cambria Math" w:hAnsi="Cambria Math"/>
                            <w:sz w:val="17"/>
                            <w:szCs w:val="17"/>
                          </w:rPr>
                          <m:t>2</m:t>
                        </m:r>
                      </m:den>
                    </m:f>
                    <m:r>
                      <w:rPr>
                        <w:rFonts w:ascii="Cambria Math" w:hAnsi="Cambria Math"/>
                        <w:sz w:val="17"/>
                        <w:szCs w:val="17"/>
                      </w:rPr>
                      <m:t>,</m:t>
                    </m:r>
                    <m:f>
                      <m:fPr>
                        <m:ctrlPr>
                          <w:rPr>
                            <w:rFonts w:ascii="Cambria Math" w:hAnsi="Cambria Math"/>
                            <w:i/>
                            <w:sz w:val="17"/>
                            <w:szCs w:val="17"/>
                          </w:rPr>
                        </m:ctrlPr>
                      </m:fPr>
                      <m:num>
                        <m:acc>
                          <m:accPr>
                            <m:chr m:val="́"/>
                            <m:ctrlPr>
                              <w:rPr>
                                <w:rFonts w:ascii="Cambria Math" w:hAnsi="Cambria Math" w:cs="Cambria Math"/>
                                <w:i/>
                                <w:sz w:val="17"/>
                                <w:szCs w:val="17"/>
                              </w:rPr>
                            </m:ctrlPr>
                          </m:accPr>
                          <m:e>
                            <m:r>
                              <w:rPr>
                                <w:rFonts w:ascii="Cambria Math" w:hAnsi="Cambria Math" w:cs="Cambria Math"/>
                                <w:sz w:val="17"/>
                                <w:szCs w:val="17"/>
                              </w:rPr>
                              <m:t>y</m:t>
                            </m:r>
                          </m:e>
                        </m:acc>
                      </m:num>
                      <m:den>
                        <m:r>
                          <w:rPr>
                            <w:rFonts w:ascii="Cambria Math" w:hAnsi="Cambria Math"/>
                            <w:sz w:val="17"/>
                            <w:szCs w:val="17"/>
                          </w:rPr>
                          <m:t>2</m:t>
                        </m:r>
                      </m:den>
                    </m:f>
                  </m:e>
                </m:d>
              </m:oMath>
            </m:oMathPara>
          </w:p>
        </w:tc>
        <w:tc>
          <w:tcPr>
            <w:tcW w:w="400" w:type="pct"/>
            <w:vAlign w:val="center"/>
          </w:tcPr>
          <w:p w14:paraId="1CF639DB" w14:textId="5ED3A783" w:rsidR="005F76EE" w:rsidRPr="00C7304E" w:rsidRDefault="005F76EE" w:rsidP="00114D2B">
            <w:pPr>
              <w:pStyle w:val="OEBody"/>
              <w:jc w:val="center"/>
              <w:rPr>
                <w:rStyle w:val="BookTitle"/>
                <w:sz w:val="18"/>
                <w:szCs w:val="18"/>
              </w:rPr>
            </w:pPr>
            <w:bookmarkStart w:id="98" w:name="_Ref464505247"/>
            <w:r w:rsidRPr="00005525">
              <w:rPr>
                <w:rStyle w:val="BookTitle"/>
                <w:sz w:val="18"/>
                <w:szCs w:val="18"/>
              </w:rPr>
              <w:t>(</w:t>
            </w:r>
            <w:r w:rsidRPr="00005525">
              <w:rPr>
                <w:rStyle w:val="BookTitle"/>
                <w:b/>
                <w:sz w:val="18"/>
                <w:szCs w:val="18"/>
              </w:rPr>
              <w:fldChar w:fldCharType="begin"/>
            </w:r>
            <w:r w:rsidRPr="00005525">
              <w:rPr>
                <w:rStyle w:val="BookTitle"/>
                <w:sz w:val="18"/>
                <w:szCs w:val="18"/>
              </w:rPr>
              <w:instrText xml:space="preserve"> SEQ Equation \* ARABIC </w:instrText>
            </w:r>
            <w:r w:rsidRPr="00005525">
              <w:rPr>
                <w:rStyle w:val="BookTitle"/>
                <w:b/>
                <w:sz w:val="18"/>
                <w:szCs w:val="18"/>
              </w:rPr>
              <w:fldChar w:fldCharType="separate"/>
            </w:r>
            <w:r w:rsidR="00B255F9">
              <w:rPr>
                <w:rStyle w:val="BookTitle"/>
                <w:noProof/>
                <w:sz w:val="18"/>
                <w:szCs w:val="18"/>
              </w:rPr>
              <w:t>48</w:t>
            </w:r>
            <w:r w:rsidRPr="00005525">
              <w:rPr>
                <w:rStyle w:val="BookTitle"/>
                <w:b/>
                <w:sz w:val="18"/>
                <w:szCs w:val="18"/>
              </w:rPr>
              <w:fldChar w:fldCharType="end"/>
            </w:r>
            <w:r w:rsidRPr="00005525">
              <w:rPr>
                <w:rStyle w:val="BookTitle"/>
                <w:sz w:val="18"/>
                <w:szCs w:val="18"/>
              </w:rPr>
              <w:t>)</w:t>
            </w:r>
            <w:bookmarkEnd w:id="98"/>
          </w:p>
        </w:tc>
      </w:tr>
    </w:tbl>
    <w:p w14:paraId="0FD9F9FE" w14:textId="0AB2912F" w:rsidR="005F76EE" w:rsidRDefault="005F76EE" w:rsidP="00E1406A">
      <w:pPr>
        <w:pStyle w:val="10BodyIndent"/>
      </w:pPr>
      <w:r>
        <w:rPr>
          <w:rFonts w:eastAsiaTheme="minorHAnsi"/>
        </w:rPr>
        <w:t>The approximation follows from the fact that the transverse extent of the</w:t>
      </w:r>
      <w:r w:rsidRPr="005F76EE">
        <w:rPr>
          <w:rFonts w:eastAsiaTheme="minorHAnsi"/>
        </w:rPr>
        <w:t xml:space="preserve"> </w:t>
      </w:r>
      <w:r>
        <w:rPr>
          <w:rFonts w:eastAsiaTheme="minorHAnsi"/>
        </w:rPr>
        <w:t xml:space="preserve">top-hat function </w:t>
      </w:r>
      <m:oMath>
        <m:r>
          <w:rPr>
            <w:rFonts w:ascii="Cambria Math" w:eastAsiaTheme="minorHAnsi" w:hAnsi="Cambria Math"/>
          </w:rPr>
          <m:t>g</m:t>
        </m:r>
      </m:oMath>
      <w:r>
        <w:t xml:space="preserve"> is almost always smaller than the transverse extent of the optical PSF </w:t>
      </w:r>
      <m:oMath>
        <m:sSub>
          <m:sSubPr>
            <m:ctrlPr>
              <w:rPr>
                <w:rFonts w:ascii="Cambria Math" w:hAnsi="Cambria Math" w:cs="Cambria Math"/>
                <w:i/>
                <w:sz w:val="17"/>
                <w:szCs w:val="17"/>
              </w:rPr>
            </m:ctrlPr>
          </m:sSubPr>
          <m:e>
            <m:acc>
              <m:accPr>
                <m:chr m:val="̃"/>
                <m:ctrlPr>
                  <w:rPr>
                    <w:rFonts w:ascii="Cambria Math" w:hAnsi="Cambria Math" w:cs="Cambria Math"/>
                    <w:i/>
                    <w:sz w:val="17"/>
                    <w:szCs w:val="17"/>
                  </w:rPr>
                </m:ctrlPr>
              </m:accPr>
              <m:e>
                <m:r>
                  <w:rPr>
                    <w:rFonts w:ascii="Cambria Math" w:hAnsi="Cambria Math" w:cs="Cambria Math"/>
                    <w:sz w:val="17"/>
                    <w:szCs w:val="17"/>
                  </w:rPr>
                  <m:t>h</m:t>
                </m:r>
              </m:e>
            </m:acc>
          </m:e>
          <m:sub>
            <m:r>
              <m:rPr>
                <m:nor/>
              </m:rPr>
              <w:rPr>
                <w:rFonts w:ascii="Cambria Math" w:hAnsi="Cambria Math" w:cs="Cambria Math"/>
                <w:sz w:val="17"/>
                <w:szCs w:val="17"/>
              </w:rPr>
              <m:t>cam</m:t>
            </m:r>
          </m:sub>
        </m:sSub>
      </m:oMath>
      <w:r>
        <w:t>. This suggests that the computationally engineered imager has near isotropic resolving power throughout the image field</w:t>
      </w:r>
      <w:r w:rsidR="00ED5DAF">
        <w:t xml:space="preserve">. In other words, the resolving power of our computational imager is decoupled from the resolving power of the collection optics. </w:t>
      </w:r>
    </w:p>
    <w:p w14:paraId="5D66EF03" w14:textId="19D97804" w:rsidR="005F76EE" w:rsidRDefault="0022550C" w:rsidP="00E1406A">
      <w:pPr>
        <w:pStyle w:val="10BodyIndent"/>
        <w:rPr>
          <w:rFonts w:eastAsiaTheme="minorHAnsi"/>
        </w:rPr>
      </w:pPr>
      <w:r>
        <w:rPr>
          <w:rFonts w:eastAsiaTheme="minorHAnsi"/>
        </w:rPr>
        <w:t>According to Eq.</w:t>
      </w:r>
      <w:r>
        <w:rPr>
          <w:rFonts w:eastAsiaTheme="minorHAnsi"/>
        </w:rPr>
        <w:fldChar w:fldCharType="begin"/>
      </w:r>
      <w:r>
        <w:rPr>
          <w:rFonts w:eastAsiaTheme="minorHAnsi"/>
        </w:rPr>
        <w:instrText xml:space="preserve"> REF _Ref464505247 \h </w:instrText>
      </w:r>
      <w:r>
        <w:rPr>
          <w:rFonts w:eastAsiaTheme="minorHAnsi"/>
        </w:rPr>
      </w:r>
      <w:r>
        <w:rPr>
          <w:rFonts w:eastAsiaTheme="minorHAnsi"/>
        </w:rPr>
        <w:fldChar w:fldCharType="separate"/>
      </w:r>
      <w:r w:rsidR="00B255F9" w:rsidRPr="00005525">
        <w:rPr>
          <w:rStyle w:val="BookTitle"/>
        </w:rPr>
        <w:t>(</w:t>
      </w:r>
      <w:r w:rsidR="00B255F9">
        <w:rPr>
          <w:rStyle w:val="BookTitle"/>
          <w:noProof/>
        </w:rPr>
        <w:t>48</w:t>
      </w:r>
      <w:r w:rsidR="00B255F9" w:rsidRPr="00005525">
        <w:rPr>
          <w:rStyle w:val="BookTitle"/>
        </w:rPr>
        <w:t>)</w:t>
      </w:r>
      <w:r>
        <w:rPr>
          <w:rFonts w:eastAsiaTheme="minorHAnsi"/>
        </w:rPr>
        <w:fldChar w:fldCharType="end"/>
      </w:r>
      <w:r>
        <w:rPr>
          <w:rFonts w:eastAsiaTheme="minorHAnsi"/>
        </w:rPr>
        <w:t>, t</w:t>
      </w:r>
      <w:r w:rsidR="00ED5DAF">
        <w:rPr>
          <w:rFonts w:eastAsiaTheme="minorHAnsi"/>
        </w:rPr>
        <w:t xml:space="preserve">he resolving power of the computationally engineered imager is </w:t>
      </w:r>
      <w:r w:rsidR="005F76EE">
        <w:rPr>
          <w:rFonts w:eastAsiaTheme="minorHAnsi"/>
        </w:rPr>
        <w:t xml:space="preserve">twice the support of the top-hat function </w:t>
      </w:r>
      <m:oMath>
        <m:r>
          <w:rPr>
            <w:rFonts w:ascii="Cambria Math" w:eastAsiaTheme="minorHAnsi" w:hAnsi="Cambria Math"/>
          </w:rPr>
          <m:t>g</m:t>
        </m:r>
      </m:oMath>
      <w:r w:rsidR="00985D7A">
        <w:t>, i.e</w:t>
      </w:r>
      <w:r>
        <w:t>.</w:t>
      </w:r>
      <w:r w:rsidR="00985D7A">
        <w:t xml:space="preserve">, </w:t>
      </w:r>
      <m:oMath>
        <m:r>
          <w:rPr>
            <w:rFonts w:ascii="Cambria Math" w:hAnsi="Cambria Math"/>
          </w:rPr>
          <m:t>2</m:t>
        </m:r>
        <m:acc>
          <m:accPr>
            <m:chr m:val="́"/>
            <m:ctrlPr>
              <w:rPr>
                <w:rFonts w:ascii="Cambria Math" w:hAnsi="Cambria Math"/>
                <w:sz w:val="17"/>
                <w:szCs w:val="17"/>
              </w:rPr>
            </m:ctrlPr>
          </m:accPr>
          <m:e>
            <m:r>
              <m:rPr>
                <m:sty m:val="p"/>
              </m:rPr>
              <w:rPr>
                <w:rFonts w:ascii="Cambria Math" w:hAnsi="Cambria Math"/>
                <w:sz w:val="17"/>
                <w:szCs w:val="17"/>
              </w:rPr>
              <m:t>Δ</m:t>
            </m:r>
          </m:e>
        </m:acc>
      </m:oMath>
      <w:r>
        <w:rPr>
          <w:sz w:val="17"/>
          <w:szCs w:val="17"/>
        </w:rPr>
        <w:t>.</w:t>
      </w:r>
      <w:r w:rsidR="005F76EE">
        <w:t xml:space="preserve"> </w:t>
      </w:r>
      <w:r w:rsidR="00985D7A">
        <w:t>This</w:t>
      </w:r>
      <w:r>
        <w:t xml:space="preserve"> claim</w:t>
      </w:r>
      <w:r w:rsidR="00985D7A">
        <w:t xml:space="preserve"> is consistent with the fact that the finest frequency in the illumination pattern is</w:t>
      </w:r>
      <w:r>
        <w:t xml:space="preserve"> limited to</w:t>
      </w:r>
      <w:r w:rsidR="00985D7A">
        <w:t xml:space="preserve"> </w:t>
      </w:r>
      <m:oMath>
        <m:r>
          <w:rPr>
            <w:rFonts w:ascii="Cambria Math" w:hAnsi="Cambria Math"/>
          </w:rPr>
          <m:t>0.5</m:t>
        </m:r>
        <m:sSup>
          <m:sSupPr>
            <m:ctrlPr>
              <w:rPr>
                <w:rFonts w:ascii="Cambria Math" w:hAnsi="Cambria Math"/>
                <w:i/>
                <w:sz w:val="17"/>
                <w:szCs w:val="17"/>
              </w:rPr>
            </m:ctrlPr>
          </m:sSupPr>
          <m:e>
            <m:acc>
              <m:accPr>
                <m:chr m:val="́"/>
                <m:ctrlPr>
                  <w:rPr>
                    <w:rFonts w:ascii="Cambria Math" w:hAnsi="Cambria Math"/>
                    <w:sz w:val="17"/>
                    <w:szCs w:val="17"/>
                  </w:rPr>
                </m:ctrlPr>
              </m:accPr>
              <m:e>
                <m:r>
                  <m:rPr>
                    <m:sty m:val="p"/>
                  </m:rPr>
                  <w:rPr>
                    <w:rFonts w:ascii="Cambria Math" w:hAnsi="Cambria Math"/>
                    <w:sz w:val="17"/>
                    <w:szCs w:val="17"/>
                  </w:rPr>
                  <m:t>Δ</m:t>
                </m:r>
              </m:e>
            </m:acc>
          </m:e>
          <m:sup>
            <m:r>
              <w:rPr>
                <w:rFonts w:ascii="Cambria Math" w:hAnsi="Cambria Math"/>
                <w:sz w:val="17"/>
                <w:szCs w:val="17"/>
              </w:rPr>
              <m:t>-1</m:t>
            </m:r>
          </m:sup>
        </m:sSup>
      </m:oMath>
      <w:r w:rsidR="00985D7A">
        <w:rPr>
          <w:sz w:val="17"/>
          <w:szCs w:val="17"/>
        </w:rPr>
        <w:t>.</w:t>
      </w:r>
    </w:p>
    <w:p w14:paraId="5229D9A0" w14:textId="7670FD21" w:rsidR="0022550C" w:rsidRDefault="0022550C" w:rsidP="000B1B17">
      <w:pPr>
        <w:pStyle w:val="14Head3"/>
        <w:numPr>
          <w:ilvl w:val="0"/>
          <w:numId w:val="22"/>
        </w:numPr>
      </w:pPr>
      <w:r>
        <w:t>Limitations</w:t>
      </w:r>
    </w:p>
    <w:p w14:paraId="05F71EE0" w14:textId="233415D6" w:rsidR="00B37E35" w:rsidRDefault="00D30FDF" w:rsidP="00D30FDF">
      <w:pPr>
        <w:pStyle w:val="10BodyIndent"/>
        <w:ind w:firstLine="0"/>
        <w:rPr>
          <w:rStyle w:val="OSABodyChar"/>
        </w:rPr>
      </w:pPr>
      <w:r>
        <w:rPr>
          <w:rStyle w:val="OSABodyChar"/>
        </w:rPr>
        <w:t>I</w:t>
      </w:r>
      <w:r w:rsidR="005C32A8">
        <w:rPr>
          <w:rStyle w:val="OSABodyChar"/>
        </w:rPr>
        <w:t xml:space="preserve">n practice, the </w:t>
      </w:r>
      <w:r w:rsidR="002954A5">
        <w:rPr>
          <w:rStyle w:val="OSABodyChar"/>
        </w:rPr>
        <w:t xml:space="preserve">number of scene points </w:t>
      </w:r>
      <w:r w:rsidR="005C32A8">
        <w:rPr>
          <w:rStyle w:val="OSABodyChar"/>
        </w:rPr>
        <w:t>in the imager field of regard</w:t>
      </w:r>
      <w:r w:rsidR="002954A5">
        <w:rPr>
          <w:rStyle w:val="OSABodyChar"/>
        </w:rPr>
        <w:t xml:space="preserve"> could far exceed the number of unique codes</w:t>
      </w:r>
      <w:r w:rsidR="005C32A8">
        <w:rPr>
          <w:rStyle w:val="OSABodyChar"/>
        </w:rPr>
        <w:t xml:space="preserve"> available</w:t>
      </w:r>
      <w:r w:rsidR="002954A5">
        <w:rPr>
          <w:rStyle w:val="OSABodyChar"/>
        </w:rPr>
        <w:t xml:space="preserve">. In </w:t>
      </w:r>
      <w:r w:rsidR="005C32A8">
        <w:rPr>
          <w:rStyle w:val="OSABodyChar"/>
        </w:rPr>
        <w:t>such cases</w:t>
      </w:r>
      <w:r w:rsidR="002954A5">
        <w:rPr>
          <w:rStyle w:val="OSABodyChar"/>
        </w:rPr>
        <w:t xml:space="preserve">, we </w:t>
      </w:r>
      <w:r w:rsidR="005C32A8">
        <w:rPr>
          <w:rStyle w:val="OSABodyChar"/>
        </w:rPr>
        <w:t xml:space="preserve">recommend </w:t>
      </w:r>
      <w:r w:rsidR="002954A5">
        <w:rPr>
          <w:rStyle w:val="OSABodyChar"/>
        </w:rPr>
        <w:t>reus</w:t>
      </w:r>
      <w:r w:rsidR="005C32A8">
        <w:rPr>
          <w:rStyle w:val="OSABodyChar"/>
        </w:rPr>
        <w:t>ing</w:t>
      </w:r>
      <w:r w:rsidR="002954A5">
        <w:rPr>
          <w:rStyle w:val="OSABodyChar"/>
        </w:rPr>
        <w:t xml:space="preserve"> codes</w:t>
      </w:r>
      <w:r w:rsidR="009C0BAD">
        <w:rPr>
          <w:rStyle w:val="OSABodyChar"/>
        </w:rPr>
        <w:t xml:space="preserve"> in accord with the worst case spot size of the </w:t>
      </w:r>
      <w:r w:rsidR="00C73573">
        <w:rPr>
          <w:rStyle w:val="OSABodyChar"/>
        </w:rPr>
        <w:t>camera optical</w:t>
      </w:r>
      <w:r w:rsidR="009C0BAD">
        <w:rPr>
          <w:rStyle w:val="OSABodyChar"/>
        </w:rPr>
        <w:t xml:space="preserve"> blur.</w:t>
      </w:r>
      <w:r w:rsidR="005C32A8">
        <w:rPr>
          <w:rStyle w:val="OSABodyChar"/>
        </w:rPr>
        <w:t xml:space="preserve"> </w:t>
      </w:r>
      <w:r w:rsidR="00F85FD2">
        <w:rPr>
          <w:rStyle w:val="OSABodyChar"/>
        </w:rPr>
        <w:t>A</w:t>
      </w:r>
      <w:r w:rsidR="00BE0BED">
        <w:rPr>
          <w:rStyle w:val="OSABodyChar"/>
        </w:rPr>
        <w:t xml:space="preserve"> simple</w:t>
      </w:r>
      <w:r w:rsidR="00F85FD2">
        <w:rPr>
          <w:rStyle w:val="OSABodyChar"/>
        </w:rPr>
        <w:t xml:space="preserve"> method</w:t>
      </w:r>
      <w:r w:rsidR="00BE0BED">
        <w:rPr>
          <w:rStyle w:val="OSABodyChar"/>
        </w:rPr>
        <w:t xml:space="preserve"> for </w:t>
      </w:r>
      <w:r w:rsidR="00F85FD2">
        <w:rPr>
          <w:rStyle w:val="OSABodyChar"/>
        </w:rPr>
        <w:t xml:space="preserve">code </w:t>
      </w:r>
      <w:r w:rsidR="00BE0BED">
        <w:rPr>
          <w:rStyle w:val="OSABodyChar"/>
        </w:rPr>
        <w:t>reus</w:t>
      </w:r>
      <w:r w:rsidR="00F85FD2">
        <w:rPr>
          <w:rStyle w:val="OSABodyChar"/>
        </w:rPr>
        <w:t>e</w:t>
      </w:r>
      <w:r w:rsidR="00BE0BED">
        <w:rPr>
          <w:rStyle w:val="OSABodyChar"/>
        </w:rPr>
        <w:t xml:space="preserve"> involves tiling </w:t>
      </w:r>
      <w:r w:rsidR="00F85FD2">
        <w:rPr>
          <w:rStyle w:val="OSABodyChar"/>
        </w:rPr>
        <w:t>the code to fill up the illumination field</w:t>
      </w:r>
      <w:r w:rsidR="00BE0BED">
        <w:rPr>
          <w:rStyle w:val="OSABodyChar"/>
        </w:rPr>
        <w:t>.</w:t>
      </w:r>
      <w:r w:rsidR="00F85FD2">
        <w:rPr>
          <w:rStyle w:val="OSABodyChar"/>
        </w:rPr>
        <w:t xml:space="preserve"> The tiling introduces a periodicity in</w:t>
      </w:r>
    </w:p>
    <w:p w14:paraId="6653C9D3" w14:textId="34ACEA47" w:rsidR="00BE0BED" w:rsidRDefault="00BE0BED" w:rsidP="00691870">
      <w:pPr>
        <w:pStyle w:val="OSABodyIndent"/>
        <w:ind w:firstLine="0"/>
        <w:rPr>
          <w:rStyle w:val="OSABodyChar"/>
        </w:rPr>
      </w:pPr>
      <w:r w:rsidRPr="007D49C9">
        <w:rPr>
          <w:rStyle w:val="OSABodyChar"/>
          <w:color w:val="000000" w:themeColor="text1"/>
          <w:kern w:val="2"/>
          <w14:ligatures w14:val="standard"/>
        </w:rPr>
        <w:t>the illumination pattern</w:t>
      </w:r>
      <w:r w:rsidR="00F85FD2">
        <w:rPr>
          <w:rStyle w:val="OSABodyChar"/>
          <w:color w:val="000000" w:themeColor="text1"/>
          <w:kern w:val="2"/>
          <w14:ligatures w14:val="standard"/>
        </w:rPr>
        <w:t>, so that the illumination pattern</w:t>
      </w:r>
      <w:r w:rsidRPr="007D49C9">
        <w:rPr>
          <w:rStyle w:val="OSABodyChar"/>
          <w:color w:val="000000" w:themeColor="text1"/>
          <w:kern w:val="2"/>
          <w14:ligatures w14:val="standard"/>
        </w:rPr>
        <w:t xml:space="preserve"> </w:t>
      </w:r>
      <w:r w:rsidR="00F85FD2">
        <w:rPr>
          <w:rStyle w:val="OSABodyChar"/>
          <w:color w:val="000000" w:themeColor="text1"/>
          <w:kern w:val="2"/>
          <w14:ligatures w14:val="standard"/>
        </w:rPr>
        <w:t>a</w:t>
      </w:r>
      <w:r w:rsidRPr="007D49C9">
        <w:rPr>
          <w:rStyle w:val="OSABodyChar"/>
          <w:color w:val="000000" w:themeColor="text1"/>
          <w:kern w:val="2"/>
          <w14:ligatures w14:val="standard"/>
        </w:rPr>
        <w:t xml:space="preserve">dmits a Fourier series decomposition. </w:t>
      </w:r>
      <w:r w:rsidR="00D36DF6">
        <w:rPr>
          <w:rStyle w:val="OSABodyChar"/>
          <w:color w:val="000000" w:themeColor="text1"/>
          <w:kern w:val="2"/>
          <w14:ligatures w14:val="standard"/>
        </w:rPr>
        <w:t xml:space="preserve">Illuminating the scene with the said pattern amounts to </w:t>
      </w:r>
      <w:r w:rsidRPr="007D49C9">
        <w:rPr>
          <w:rStyle w:val="OSABodyChar"/>
          <w:color w:val="000000" w:themeColor="text1"/>
          <w:kern w:val="2"/>
          <w14:ligatures w14:val="standard"/>
        </w:rPr>
        <w:t>simultaneous modulati</w:t>
      </w:r>
      <w:r w:rsidR="00D36DF6">
        <w:rPr>
          <w:rStyle w:val="OSABodyChar"/>
          <w:color w:val="000000" w:themeColor="text1"/>
          <w:kern w:val="2"/>
          <w14:ligatures w14:val="standard"/>
        </w:rPr>
        <w:t>on</w:t>
      </w:r>
      <w:r w:rsidRPr="007D49C9">
        <w:rPr>
          <w:rStyle w:val="OSABodyChar"/>
          <w:color w:val="000000" w:themeColor="text1"/>
          <w:kern w:val="2"/>
          <w14:ligatures w14:val="standard"/>
        </w:rPr>
        <w:t xml:space="preserve"> with </w:t>
      </w:r>
      <w:r w:rsidR="00D36DF6">
        <w:rPr>
          <w:rStyle w:val="OSABodyChar"/>
          <w:color w:val="000000" w:themeColor="text1"/>
          <w:kern w:val="2"/>
          <w14:ligatures w14:val="standard"/>
        </w:rPr>
        <w:t xml:space="preserve">a set of </w:t>
      </w:r>
      <w:r w:rsidRPr="007D49C9">
        <w:rPr>
          <w:rStyle w:val="OSABodyChar"/>
          <w:color w:val="000000" w:themeColor="text1"/>
          <w:kern w:val="2"/>
          <w14:ligatures w14:val="standard"/>
        </w:rPr>
        <w:t xml:space="preserve">harmonically related sinusoids in multiple orientations. The </w:t>
      </w:r>
      <w:r w:rsidR="00D36DF6">
        <w:rPr>
          <w:rStyle w:val="OSABodyChar"/>
          <w:color w:val="000000" w:themeColor="text1"/>
          <w:kern w:val="2"/>
          <w14:ligatures w14:val="standard"/>
        </w:rPr>
        <w:t xml:space="preserve">challenge </w:t>
      </w:r>
      <w:r w:rsidRPr="007D49C9">
        <w:rPr>
          <w:rStyle w:val="OSABodyChar"/>
          <w:color w:val="000000" w:themeColor="text1"/>
          <w:kern w:val="2"/>
          <w14:ligatures w14:val="standard"/>
        </w:rPr>
        <w:t>lies in disambiguating the contributions of each of the carrier components. The use of a stochastic code with compactly</w:t>
      </w:r>
      <w:r w:rsidR="000F6DF6">
        <w:rPr>
          <w:rStyle w:val="OSABodyChar"/>
          <w:color w:val="000000" w:themeColor="text1"/>
          <w:kern w:val="2"/>
          <w14:ligatures w14:val="standard"/>
        </w:rPr>
        <w:t xml:space="preserve"> supported correlation helps </w:t>
      </w:r>
      <w:r w:rsidR="00F85FD2">
        <w:rPr>
          <w:rStyle w:val="OSABodyChar"/>
          <w:color w:val="000000" w:themeColor="text1"/>
          <w:kern w:val="2"/>
          <w14:ligatures w14:val="standard"/>
        </w:rPr>
        <w:t>isolate the contribution of each carrier component</w:t>
      </w:r>
      <w:r w:rsidRPr="007D49C9">
        <w:rPr>
          <w:rStyle w:val="OSABodyChar"/>
          <w:color w:val="000000" w:themeColor="text1"/>
          <w:kern w:val="2"/>
          <w14:ligatures w14:val="standard"/>
        </w:rPr>
        <w:t>.</w:t>
      </w:r>
    </w:p>
    <w:p w14:paraId="0DAF5248" w14:textId="2EB17D23" w:rsidR="005C32A8" w:rsidRDefault="005C32A8" w:rsidP="005C32A8">
      <w:pPr>
        <w:pStyle w:val="14Head3"/>
        <w:numPr>
          <w:ilvl w:val="0"/>
          <w:numId w:val="22"/>
        </w:numPr>
      </w:pPr>
      <w:r>
        <w:t>Experimental validation</w:t>
      </w:r>
    </w:p>
    <w:p w14:paraId="1363D653" w14:textId="755B23A5" w:rsidR="009E3D0A" w:rsidRDefault="00C73573" w:rsidP="00D30FDF">
      <w:pPr>
        <w:pStyle w:val="10BodyIndent"/>
        <w:ind w:firstLine="0"/>
        <w:rPr>
          <w:rStyle w:val="OSABodyChar"/>
        </w:rPr>
      </w:pPr>
      <w:r>
        <w:rPr>
          <w:rStyle w:val="OSABodyChar"/>
        </w:rPr>
        <w:t>T</w:t>
      </w:r>
      <w:r w:rsidR="00B07A89">
        <w:rPr>
          <w:rStyle w:val="OSABodyChar"/>
        </w:rPr>
        <w:t>he feasibility of super-resolution using spatio-temporal coding</w:t>
      </w:r>
      <w:r>
        <w:rPr>
          <w:rStyle w:val="OSABodyChar"/>
        </w:rPr>
        <w:t xml:space="preserve"> is verified</w:t>
      </w:r>
      <w:r w:rsidR="009E3D0A">
        <w:rPr>
          <w:rStyle w:val="OSABodyChar"/>
        </w:rPr>
        <w:t xml:space="preserve"> by attempting to</w:t>
      </w:r>
      <w:r w:rsidR="00B07A89">
        <w:rPr>
          <w:rStyle w:val="OSABodyChar"/>
        </w:rPr>
        <w:t xml:space="preserve"> improve the resolving power of a well-corrected optic observing an ISO chart. The camera and projector </w:t>
      </w:r>
      <w:r w:rsidR="000C4180">
        <w:rPr>
          <w:rStyle w:val="OSABodyChar"/>
        </w:rPr>
        <w:t xml:space="preserve">used in the experiment are identical to those used in </w:t>
      </w:r>
      <w:r w:rsidR="000C4180">
        <w:rPr>
          <w:rStyle w:val="OSABodyChar"/>
        </w:rPr>
        <w:fldChar w:fldCharType="begin"/>
      </w:r>
      <w:r w:rsidR="000C4180">
        <w:rPr>
          <w:rStyle w:val="OSABodyChar"/>
        </w:rPr>
        <w:instrText xml:space="preserve"> REF _Ref464383669 \h  \* MERGEFORMAT </w:instrText>
      </w:r>
      <w:r w:rsidR="000C4180">
        <w:rPr>
          <w:rStyle w:val="OSABodyChar"/>
        </w:rPr>
      </w:r>
      <w:r w:rsidR="000C4180">
        <w:rPr>
          <w:rStyle w:val="OSABodyChar"/>
        </w:rPr>
        <w:fldChar w:fldCharType="separate"/>
      </w:r>
      <w:r w:rsidR="00B255F9" w:rsidRPr="00B255F9">
        <w:rPr>
          <w:rStyle w:val="OSABodyChar"/>
        </w:rPr>
        <w:t>Figure 15</w:t>
      </w:r>
      <w:r w:rsidR="000C4180">
        <w:rPr>
          <w:rStyle w:val="OSABodyChar"/>
        </w:rPr>
        <w:fldChar w:fldCharType="end"/>
      </w:r>
      <w:r w:rsidR="000C4180">
        <w:rPr>
          <w:rStyle w:val="OSABodyChar"/>
        </w:rPr>
        <w:t xml:space="preserve">. </w:t>
      </w:r>
      <w:r w:rsidR="009E3D0A">
        <w:rPr>
          <w:rStyle w:val="OSABodyChar"/>
        </w:rPr>
        <w:t>The difference lies in the use of bistatic stereo arrangement for the present experiment.</w:t>
      </w:r>
    </w:p>
    <w:p w14:paraId="786627EB" w14:textId="30EA377E" w:rsidR="00B07A89" w:rsidRDefault="009E3D0A" w:rsidP="00E1406A">
      <w:pPr>
        <w:pStyle w:val="10BodyIndent"/>
        <w:rPr>
          <w:rStyle w:val="OSABodyChar"/>
        </w:rPr>
      </w:pPr>
      <w:r>
        <w:rPr>
          <w:rStyle w:val="OSABodyChar"/>
        </w:rPr>
        <w:t>T</w:t>
      </w:r>
      <w:r w:rsidR="00C462AB">
        <w:rPr>
          <w:rStyle w:val="OSABodyChar"/>
        </w:rPr>
        <w:t xml:space="preserve">he standoff distance from the camera to the </w:t>
      </w:r>
      <w:r>
        <w:rPr>
          <w:rStyle w:val="OSABodyChar"/>
        </w:rPr>
        <w:t xml:space="preserve">target is </w:t>
      </w:r>
      <m:oMath>
        <m:r>
          <w:rPr>
            <w:rStyle w:val="OSABodyChar"/>
            <w:rFonts w:ascii="Cambria Math" w:hAnsi="Cambria Math"/>
          </w:rPr>
          <m:t>≈0.67m</m:t>
        </m:r>
      </m:oMath>
      <w:r>
        <w:rPr>
          <w:rStyle w:val="OSABodyChar"/>
        </w:rPr>
        <w:t xml:space="preserve">, while that from the </w:t>
      </w:r>
      <w:r w:rsidR="00C462AB">
        <w:rPr>
          <w:rStyle w:val="OSABodyChar"/>
        </w:rPr>
        <w:t xml:space="preserve">projector </w:t>
      </w:r>
      <w:r>
        <w:rPr>
          <w:rStyle w:val="OSABodyChar"/>
        </w:rPr>
        <w:t xml:space="preserve">is </w:t>
      </w:r>
      <m:oMath>
        <m:r>
          <w:rPr>
            <w:rStyle w:val="OSABodyChar"/>
            <w:rFonts w:ascii="Cambria Math" w:hAnsi="Cambria Math"/>
          </w:rPr>
          <m:t>≈</m:t>
        </m:r>
      </m:oMath>
      <w:r w:rsidR="00C462AB">
        <w:rPr>
          <w:rStyle w:val="OSABodyChar"/>
        </w:rPr>
        <w:t xml:space="preserve">. </w:t>
      </w:r>
      <w:r w:rsidR="00B07A89">
        <w:rPr>
          <w:rStyle w:val="OSABodyChar"/>
        </w:rPr>
        <w:t xml:space="preserve">The </w:t>
      </w:r>
      <w:r>
        <w:rPr>
          <w:rStyle w:val="OSABodyChar"/>
        </w:rPr>
        <w:t xml:space="preserve">short throw of the </w:t>
      </w:r>
      <w:r w:rsidR="00B07A89">
        <w:rPr>
          <w:rStyle w:val="OSABodyChar"/>
        </w:rPr>
        <w:t xml:space="preserve">projector </w:t>
      </w:r>
      <w:r>
        <w:rPr>
          <w:rStyle w:val="OSABodyChar"/>
        </w:rPr>
        <w:t>necessitated the movement of the projector closer to the target to realize higher resolution gains.</w:t>
      </w:r>
      <w:r w:rsidR="005330E1">
        <w:rPr>
          <w:rStyle w:val="OSABodyChar"/>
        </w:rPr>
        <w:t xml:space="preserve"> </w:t>
      </w:r>
    </w:p>
    <w:p w14:paraId="14C5B749" w14:textId="55918339" w:rsidR="004020D8" w:rsidRDefault="00E31122" w:rsidP="00E1406A">
      <w:pPr>
        <w:pStyle w:val="10BodyIndent"/>
        <w:rPr>
          <w:rStyle w:val="OSABodyChar"/>
        </w:rPr>
      </w:pPr>
      <w:r>
        <w:rPr>
          <w:rStyle w:val="OSABodyChar"/>
        </w:rPr>
        <w:t xml:space="preserve">The </w:t>
      </w:r>
      <w:r w:rsidR="004020D8">
        <w:rPr>
          <w:rStyle w:val="OSABodyChar"/>
        </w:rPr>
        <w:t xml:space="preserve">ISO </w:t>
      </w:r>
      <w:r w:rsidR="005330E1">
        <w:rPr>
          <w:rStyle w:val="OSABodyChar"/>
        </w:rPr>
        <w:t xml:space="preserve">target is </w:t>
      </w:r>
      <w:r w:rsidR="004020D8">
        <w:rPr>
          <w:rStyle w:val="OSABodyChar"/>
        </w:rPr>
        <w:t xml:space="preserve">super-resolved by exploiting </w:t>
      </w:r>
      <w:r w:rsidR="004020D8">
        <w:rPr>
          <w:rFonts w:eastAsiaTheme="minorHAnsi"/>
        </w:rPr>
        <w:t>modulation diversity afforded by the use of a single pseudorandom binary pattern and a continuum of phase shifts.</w:t>
      </w:r>
      <w:r w:rsidR="004020D8">
        <w:rPr>
          <w:rStyle w:val="OSABodyChar"/>
        </w:rPr>
        <w:t xml:space="preserve"> The </w:t>
      </w:r>
      <w:r w:rsidR="004020D8">
        <w:rPr>
          <w:rFonts w:eastAsiaTheme="minorHAnsi"/>
        </w:rPr>
        <w:t>pseudorandom</w:t>
      </w:r>
      <w:r>
        <w:rPr>
          <w:rStyle w:val="OSABodyChar"/>
        </w:rPr>
        <w:t xml:space="preserve"> is obtained by tiling a </w:t>
      </w:r>
      <m:oMath>
        <m:r>
          <w:rPr>
            <w:rStyle w:val="OSABodyChar"/>
            <w:rFonts w:ascii="Cambria Math" w:hAnsi="Cambria Math"/>
          </w:rPr>
          <m:t>15×17</m:t>
        </m:r>
      </m:oMath>
      <w:r>
        <w:rPr>
          <w:rStyle w:val="OSABodyChar"/>
        </w:rPr>
        <w:t xml:space="preserve"> </w:t>
      </w:r>
      <w:r w:rsidR="00FF709D">
        <w:rPr>
          <w:rStyle w:val="OSABodyChar"/>
        </w:rPr>
        <w:t>minimum length sequence</w:t>
      </w:r>
      <w:r>
        <w:rPr>
          <w:rStyle w:val="OSABodyChar"/>
        </w:rPr>
        <w:t xml:space="preserve"> </w:t>
      </w:r>
      <w:r w:rsidR="00F85FD2">
        <w:rPr>
          <w:rStyle w:val="OSABodyChar"/>
        </w:rPr>
        <w:t>to fill up the illumination field</w:t>
      </w:r>
      <w:r>
        <w:rPr>
          <w:rStyle w:val="OSABodyChar"/>
        </w:rPr>
        <w:t xml:space="preserve">. </w:t>
      </w:r>
      <w:r w:rsidR="000F3D59">
        <w:rPr>
          <w:rStyle w:val="OSABodyChar"/>
        </w:rPr>
        <w:t xml:space="preserve"> Care was taken to ensure that the size of the binary pattern exceeded the spot size of the camera optical blur.</w:t>
      </w:r>
    </w:p>
    <w:p w14:paraId="3E86D937" w14:textId="17A97994" w:rsidR="000F3D59" w:rsidRDefault="004020D8" w:rsidP="00E1406A">
      <w:pPr>
        <w:pStyle w:val="10BodyIndent"/>
        <w:rPr>
          <w:rStyle w:val="OSABodyChar"/>
        </w:rPr>
      </w:pPr>
      <w:r>
        <w:rPr>
          <w:rFonts w:eastAsiaTheme="minorHAnsi"/>
        </w:rPr>
        <w:t xml:space="preserve">A super-resolved image is assembled by carefully demodulating the temporal sequence of images captured under </w:t>
      </w:r>
      <m:oMath>
        <m:r>
          <w:rPr>
            <w:rFonts w:ascii="Cambria Math" w:eastAsiaTheme="minorHAnsi" w:hAnsi="Cambria Math"/>
          </w:rPr>
          <m:t>17×15=255</m:t>
        </m:r>
      </m:oMath>
      <w:r>
        <w:t xml:space="preserve"> </w:t>
      </w:r>
      <w:r>
        <w:rPr>
          <w:rFonts w:eastAsiaTheme="minorHAnsi"/>
        </w:rPr>
        <w:t xml:space="preserve">shifts of </w:t>
      </w:r>
      <w:r>
        <w:rPr>
          <w:rFonts w:eastAsiaTheme="minorHAnsi"/>
        </w:rPr>
        <w:lastRenderedPageBreak/>
        <w:t xml:space="preserve">the master illumination pattern. </w:t>
      </w:r>
      <w:r w:rsidR="000F3D59">
        <w:rPr>
          <w:rStyle w:val="OSABodyChar"/>
        </w:rPr>
        <w:t xml:space="preserve">The exposure time associated with each measurement is </w:t>
      </w:r>
      <m:oMath>
        <m:r>
          <w:rPr>
            <w:rStyle w:val="OSABodyChar"/>
            <w:rFonts w:ascii="Cambria Math" w:hAnsi="Cambria Math"/>
          </w:rPr>
          <m:t>62.5 msec</m:t>
        </m:r>
      </m:oMath>
      <w:r w:rsidR="000F3D59">
        <w:rPr>
          <w:rStyle w:val="OSABodyChar"/>
        </w:rPr>
        <w:t xml:space="preserve">. </w:t>
      </w:r>
      <w:r w:rsidR="000F3D59" w:rsidRPr="00FC40ED">
        <w:rPr>
          <w:rStyle w:val="OSABodyChar"/>
        </w:rPr>
        <w:t>A</w:t>
      </w:r>
      <w:r w:rsidR="002F4807" w:rsidRPr="00FC40ED">
        <w:rPr>
          <w:rStyle w:val="OSABodyChar"/>
        </w:rPr>
        <w:t>n</w:t>
      </w:r>
      <w:r w:rsidR="000F3D59" w:rsidRPr="00FC40ED">
        <w:rPr>
          <w:rStyle w:val="OSABodyChar"/>
        </w:rPr>
        <w:t xml:space="preserve"> animation of the reconstruction process is included in the supplementary material</w:t>
      </w:r>
      <w:r w:rsidR="00153A65">
        <w:rPr>
          <w:rStyle w:val="OSABodyChar"/>
        </w:rPr>
        <w:t xml:space="preserve"> [</w:t>
      </w:r>
      <w:r w:rsidR="00B255F9">
        <w:rPr>
          <w:rStyle w:val="OSABodyChar"/>
        </w:rPr>
        <w:fldChar w:fldCharType="begin"/>
      </w:r>
      <w:r w:rsidR="00B255F9">
        <w:rPr>
          <w:rStyle w:val="OSABodyChar"/>
        </w:rPr>
        <w:instrText xml:space="preserve"> REF _Ref465250354 \r \h </w:instrText>
      </w:r>
      <w:r w:rsidR="00B255F9">
        <w:rPr>
          <w:rStyle w:val="OSABodyChar"/>
        </w:rPr>
      </w:r>
      <w:r w:rsidR="00B255F9">
        <w:rPr>
          <w:rStyle w:val="OSABodyChar"/>
        </w:rPr>
        <w:fldChar w:fldCharType="separate"/>
      </w:r>
      <w:r w:rsidR="00B255F9">
        <w:rPr>
          <w:rStyle w:val="OSABodyChar"/>
        </w:rPr>
        <w:t>45</w:t>
      </w:r>
      <w:r w:rsidR="00B255F9">
        <w:rPr>
          <w:rStyle w:val="OSABodyChar"/>
        </w:rPr>
        <w:fldChar w:fldCharType="end"/>
      </w:r>
      <w:r w:rsidR="00153A65">
        <w:rPr>
          <w:rStyle w:val="OSABodyChar"/>
        </w:rPr>
        <w:t>]</w:t>
      </w:r>
      <w:r w:rsidR="000F3D59" w:rsidRPr="00FC40ED">
        <w:rPr>
          <w:rStyle w:val="OSABodyChar"/>
        </w:rPr>
        <w:t>.</w:t>
      </w:r>
    </w:p>
    <w:p w14:paraId="2B732828" w14:textId="414B64AE" w:rsidR="004020D8" w:rsidRPr="00AF3EF7" w:rsidRDefault="00DD4ADB" w:rsidP="00E1406A">
      <w:pPr>
        <w:pStyle w:val="10BodyIndent"/>
        <w:rPr>
          <w:rStyle w:val="OSABodyChar"/>
          <w:szCs w:val="18"/>
        </w:rPr>
      </w:pPr>
      <w:r>
        <w:rPr>
          <w:rFonts w:eastAsiaTheme="minorHAnsi"/>
        </w:rPr>
        <w:t>R</w:t>
      </w:r>
      <w:r w:rsidR="004020D8">
        <w:rPr>
          <w:rFonts w:eastAsiaTheme="minorHAnsi"/>
        </w:rPr>
        <w:t xml:space="preserve">esults </w:t>
      </w:r>
      <w:r>
        <w:rPr>
          <w:rFonts w:eastAsiaTheme="minorHAnsi"/>
        </w:rPr>
        <w:t>from</w:t>
      </w:r>
      <w:r w:rsidR="004020D8">
        <w:rPr>
          <w:rFonts w:eastAsiaTheme="minorHAnsi"/>
        </w:rPr>
        <w:t xml:space="preserve"> the experiment are included in </w:t>
      </w:r>
      <w:r w:rsidRPr="00DD4ADB">
        <w:rPr>
          <w:rStyle w:val="OSABodyChar"/>
        </w:rPr>
        <w:fldChar w:fldCharType="begin"/>
      </w:r>
      <w:r w:rsidRPr="00DD4ADB">
        <w:rPr>
          <w:rStyle w:val="OSABodyChar"/>
        </w:rPr>
        <w:instrText xml:space="preserve"> REF _Ref464510792 \h </w:instrText>
      </w:r>
      <w:r>
        <w:rPr>
          <w:rStyle w:val="OSABodyChar"/>
        </w:rPr>
        <w:instrText xml:space="preserve"> \* MERGEFORMAT </w:instrText>
      </w:r>
      <w:r w:rsidRPr="00DD4ADB">
        <w:rPr>
          <w:rStyle w:val="OSABodyChar"/>
        </w:rPr>
      </w:r>
      <w:r w:rsidRPr="00DD4ADB">
        <w:rPr>
          <w:rStyle w:val="OSABodyChar"/>
        </w:rPr>
        <w:fldChar w:fldCharType="separate"/>
      </w:r>
      <w:r w:rsidR="00B255F9" w:rsidRPr="00B255F9">
        <w:rPr>
          <w:rStyle w:val="OSABodyChar"/>
        </w:rPr>
        <w:t>Figure 23</w:t>
      </w:r>
      <w:r w:rsidRPr="00DD4ADB">
        <w:rPr>
          <w:rStyle w:val="OSABodyChar"/>
        </w:rPr>
        <w:fldChar w:fldCharType="end"/>
      </w:r>
      <w:r w:rsidR="004020D8">
        <w:rPr>
          <w:rFonts w:eastAsiaTheme="minorHAnsi"/>
        </w:rPr>
        <w:t xml:space="preserve">. </w:t>
      </w:r>
      <w:r>
        <w:rPr>
          <w:rFonts w:eastAsiaTheme="minorHAnsi"/>
        </w:rPr>
        <w:t>Closer i</w:t>
      </w:r>
      <w:r w:rsidR="006625EF">
        <w:rPr>
          <w:rStyle w:val="OSABodyChar"/>
        </w:rPr>
        <w:t xml:space="preserve">nspection of </w:t>
      </w:r>
      <w:r>
        <w:rPr>
          <w:rStyle w:val="OSABodyChar"/>
        </w:rPr>
        <w:t xml:space="preserve">the chart </w:t>
      </w:r>
      <w:r w:rsidR="00FF709D">
        <w:rPr>
          <w:rStyle w:val="OSABodyChar"/>
        </w:rPr>
        <w:t xml:space="preserve">elements </w:t>
      </w:r>
      <w:r w:rsidR="000F3D59">
        <w:rPr>
          <w:rStyle w:val="OSABodyChar"/>
        </w:rPr>
        <w:t>indicates</w:t>
      </w:r>
      <w:r w:rsidR="00FF709D">
        <w:rPr>
          <w:rStyle w:val="OSABodyChar"/>
        </w:rPr>
        <w:t xml:space="preserve"> a resolution gain in excess of 3</w:t>
      </w:r>
      <w:r>
        <w:rPr>
          <w:rStyle w:val="OSABodyChar"/>
        </w:rPr>
        <w:t>.5</w:t>
      </w:r>
      <w:r w:rsidR="00FF709D">
        <w:rPr>
          <w:rStyle w:val="OSABodyChar"/>
        </w:rPr>
        <w:t xml:space="preserve">. A more accurate estimate of </w:t>
      </w:r>
      <m:oMath>
        <m:r>
          <w:rPr>
            <w:rStyle w:val="OSABodyChar"/>
            <w:rFonts w:ascii="Cambria Math" w:hAnsi="Cambria Math"/>
          </w:rPr>
          <m:t>3.8×</m:t>
        </m:r>
      </m:oMath>
      <w:r>
        <w:rPr>
          <w:rStyle w:val="OSABodyChar"/>
        </w:rPr>
        <w:t xml:space="preserve"> </w:t>
      </w:r>
      <w:r w:rsidR="00FF709D">
        <w:rPr>
          <w:rStyle w:val="OSABodyChar"/>
        </w:rPr>
        <w:t>is obtained from the SFR plots</w:t>
      </w:r>
      <w:r w:rsidR="00AF3EF7">
        <w:rPr>
          <w:rStyle w:val="OSABodyChar"/>
        </w:rPr>
        <w:t xml:space="preserve"> of</w:t>
      </w:r>
      <w:r>
        <w:rPr>
          <w:rStyle w:val="OSABodyChar"/>
        </w:rPr>
        <w:t xml:space="preserve"> </w:t>
      </w:r>
      <w:r>
        <w:rPr>
          <w:rStyle w:val="OSABodyChar"/>
        </w:rPr>
        <w:fldChar w:fldCharType="begin"/>
      </w:r>
      <w:r>
        <w:rPr>
          <w:rStyle w:val="OSABodyChar"/>
        </w:rPr>
        <w:instrText xml:space="preserve"> REF _Ref464510918 \h  \* MERGEFORMAT </w:instrText>
      </w:r>
      <w:r>
        <w:rPr>
          <w:rStyle w:val="OSABodyChar"/>
        </w:rPr>
      </w:r>
      <w:r>
        <w:rPr>
          <w:rStyle w:val="OSABodyChar"/>
        </w:rPr>
        <w:fldChar w:fldCharType="separate"/>
      </w:r>
      <w:r w:rsidR="00B255F9" w:rsidRPr="00B255F9">
        <w:rPr>
          <w:rStyle w:val="OSABodyChar"/>
        </w:rPr>
        <w:t>Figure 22</w:t>
      </w:r>
      <w:r>
        <w:rPr>
          <w:rStyle w:val="OSABodyChar"/>
        </w:rPr>
        <w:fldChar w:fldCharType="end"/>
      </w:r>
      <w:r w:rsidR="00FF709D">
        <w:rPr>
          <w:rStyle w:val="OSABodyChar"/>
        </w:rPr>
        <w:t>.</w:t>
      </w:r>
      <w:r w:rsidR="00AF3EF7">
        <w:rPr>
          <w:rStyle w:val="OSABodyChar"/>
        </w:rPr>
        <w:t xml:space="preserve"> </w:t>
      </w:r>
      <w:r>
        <w:rPr>
          <w:rStyle w:val="OSABodyChar"/>
        </w:rPr>
        <w:t xml:space="preserve">Examination </w:t>
      </w:r>
      <w:r w:rsidR="00AF3EF7">
        <w:rPr>
          <w:rStyle w:val="OSABodyChar"/>
        </w:rPr>
        <w:t xml:space="preserve">of the SFR plots reveals variations in the </w:t>
      </w:r>
      <w:r>
        <w:rPr>
          <w:rStyle w:val="OSABodyChar"/>
        </w:rPr>
        <w:t xml:space="preserve">saggital and meridional </w:t>
      </w:r>
      <w:r w:rsidR="00AF3EF7">
        <w:rPr>
          <w:rStyle w:val="OSABodyChar"/>
        </w:rPr>
        <w:t xml:space="preserve">SFR of the engineered imager. It is observed that </w:t>
      </w:r>
      <w:r w:rsidR="00AF3EF7">
        <w:t>the anisotropy stems from the anisotropy in the SFR of the projection optics.</w:t>
      </w:r>
    </w:p>
    <w:p w14:paraId="3ADD1B10" w14:textId="7C479C86" w:rsidR="00AF3EF7" w:rsidRDefault="00457909" w:rsidP="00E1406A">
      <w:pPr>
        <w:pStyle w:val="10BodyIndent"/>
      </w:pPr>
      <w:r>
        <w:rPr>
          <w:noProof/>
        </w:rPr>
        <mc:AlternateContent>
          <mc:Choice Requires="wps">
            <w:drawing>
              <wp:anchor distT="0" distB="0" distL="45720" distR="45720" simplePos="0" relativeHeight="251709440" behindDoc="1" locked="0" layoutInCell="1" allowOverlap="1" wp14:anchorId="297E3024" wp14:editId="683553D2">
                <wp:simplePos x="0" y="0"/>
                <wp:positionH relativeFrom="column">
                  <wp:posOffset>-43815</wp:posOffset>
                </wp:positionH>
                <wp:positionV relativeFrom="margin">
                  <wp:posOffset>4693885</wp:posOffset>
                </wp:positionV>
                <wp:extent cx="3200400" cy="2212340"/>
                <wp:effectExtent l="0" t="0" r="0" b="0"/>
                <wp:wrapTight wrapText="bothSides">
                  <wp:wrapPolygon edited="0">
                    <wp:start x="0" y="0"/>
                    <wp:lineTo x="0" y="21389"/>
                    <wp:lineTo x="21471" y="21389"/>
                    <wp:lineTo x="21471" y="0"/>
                    <wp:lineTo x="0" y="0"/>
                  </wp:wrapPolygon>
                </wp:wrapTight>
                <wp:docPr id="665" name="Text Box 6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2212340"/>
                        </a:xfrm>
                        <a:prstGeom prst="rect">
                          <a:avLst/>
                        </a:prstGeom>
                        <a:solidFill>
                          <a:srgbClr val="FFFFFF"/>
                        </a:solidFill>
                        <a:ln w="3175">
                          <a:noFill/>
                          <a:prstDash val="dash"/>
                        </a:ln>
                        <a:extLst/>
                      </wps:spPr>
                      <wps:txbx>
                        <w:txbxContent>
                          <w:p w14:paraId="0253A248" w14:textId="3BE046A7" w:rsidR="00153A65" w:rsidRDefault="00153A65" w:rsidP="00025C6C">
                            <w:pPr>
                              <w:keepNext/>
                              <w:pBdr>
                                <w:bottom w:val="single" w:sz="4" w:space="1" w:color="auto"/>
                              </w:pBdr>
                              <w:jc w:val="center"/>
                            </w:pPr>
                            <w:r w:rsidRPr="00025C6C">
                              <w:rPr>
                                <w:noProof/>
                              </w:rPr>
                              <w:drawing>
                                <wp:inline distT="0" distB="0" distL="0" distR="0" wp14:anchorId="73DF3C48" wp14:editId="69ADC69A">
                                  <wp:extent cx="2743200" cy="1983004"/>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43200" cy="1983004"/>
                                          </a:xfrm>
                                          <a:prstGeom prst="rect">
                                            <a:avLst/>
                                          </a:prstGeom>
                                          <a:noFill/>
                                          <a:ln>
                                            <a:noFill/>
                                          </a:ln>
                                        </pic:spPr>
                                      </pic:pic>
                                    </a:graphicData>
                                  </a:graphic>
                                </wp:inline>
                              </w:drawing>
                            </w:r>
                          </w:p>
                          <w:p w14:paraId="5D856485" w14:textId="16C79C5A" w:rsidR="00153A65" w:rsidRPr="001003B5" w:rsidRDefault="00153A65" w:rsidP="00025C6C">
                            <w:pPr>
                              <w:pStyle w:val="Caption"/>
                              <w:pBdr>
                                <w:bottom w:val="single" w:sz="4" w:space="1" w:color="auto"/>
                              </w:pBdr>
                              <w:spacing w:before="60"/>
                              <w:jc w:val="center"/>
                              <w:rPr>
                                <w:rFonts w:ascii="Cambria" w:hAnsi="Cambria" w:cs="AdvOT8910dd71"/>
                                <w:i w:val="0"/>
                                <w:iCs w:val="0"/>
                                <w:color w:val="auto"/>
                                <w:spacing w:val="-8"/>
                                <w:szCs w:val="14"/>
                              </w:rPr>
                            </w:pPr>
                            <w:bookmarkStart w:id="99" w:name="_Ref464510918"/>
                            <w:r w:rsidRPr="001003B5">
                              <w:rPr>
                                <w:rFonts w:ascii="Cambria" w:hAnsi="Cambria" w:cs="AdvOT8910dd71"/>
                                <w:i w:val="0"/>
                                <w:iCs w:val="0"/>
                                <w:color w:val="auto"/>
                                <w:spacing w:val="-8"/>
                                <w:szCs w:val="14"/>
                              </w:rPr>
                              <w:t xml:space="preserve">Figure </w:t>
                            </w:r>
                            <w:r w:rsidRPr="001003B5">
                              <w:rPr>
                                <w:rFonts w:ascii="Cambria" w:hAnsi="Cambria" w:cs="AdvOT8910dd71"/>
                                <w:i w:val="0"/>
                                <w:iCs w:val="0"/>
                                <w:color w:val="auto"/>
                                <w:spacing w:val="-8"/>
                                <w:szCs w:val="14"/>
                              </w:rPr>
                              <w:fldChar w:fldCharType="begin"/>
                            </w:r>
                            <w:r w:rsidRPr="001003B5">
                              <w:rPr>
                                <w:rFonts w:ascii="Cambria" w:hAnsi="Cambria" w:cs="AdvOT8910dd71"/>
                                <w:i w:val="0"/>
                                <w:iCs w:val="0"/>
                                <w:color w:val="auto"/>
                                <w:spacing w:val="-8"/>
                                <w:szCs w:val="14"/>
                              </w:rPr>
                              <w:instrText xml:space="preserve"> SEQ Figure \* ARABIC </w:instrText>
                            </w:r>
                            <w:r w:rsidRPr="001003B5">
                              <w:rPr>
                                <w:rFonts w:ascii="Cambria" w:hAnsi="Cambria" w:cs="AdvOT8910dd71"/>
                                <w:i w:val="0"/>
                                <w:iCs w:val="0"/>
                                <w:color w:val="auto"/>
                                <w:spacing w:val="-8"/>
                                <w:szCs w:val="14"/>
                              </w:rPr>
                              <w:fldChar w:fldCharType="separate"/>
                            </w:r>
                            <w:r w:rsidR="00B255F9">
                              <w:rPr>
                                <w:rFonts w:ascii="Cambria" w:hAnsi="Cambria" w:cs="AdvOT8910dd71"/>
                                <w:i w:val="0"/>
                                <w:iCs w:val="0"/>
                                <w:noProof/>
                                <w:color w:val="auto"/>
                                <w:spacing w:val="-8"/>
                                <w:szCs w:val="14"/>
                              </w:rPr>
                              <w:t>22</w:t>
                            </w:r>
                            <w:r w:rsidRPr="001003B5">
                              <w:rPr>
                                <w:rFonts w:ascii="Cambria" w:hAnsi="Cambria" w:cs="AdvOT8910dd71"/>
                                <w:i w:val="0"/>
                                <w:iCs w:val="0"/>
                                <w:color w:val="auto"/>
                                <w:spacing w:val="-8"/>
                                <w:szCs w:val="14"/>
                              </w:rPr>
                              <w:fldChar w:fldCharType="end"/>
                            </w:r>
                            <w:bookmarkEnd w:id="99"/>
                            <w:r>
                              <w:rPr>
                                <w:rFonts w:ascii="Cambria" w:hAnsi="Cambria" w:cs="AdvOT8910dd71"/>
                                <w:i w:val="0"/>
                                <w:iCs w:val="0"/>
                                <w:color w:val="auto"/>
                                <w:spacing w:val="-8"/>
                                <w:szCs w:val="14"/>
                              </w:rPr>
                              <w:t xml:space="preserve"> </w:t>
                            </w:r>
                            <w:r>
                              <w:rPr>
                                <w:rFonts w:ascii="Cambria" w:hAnsi="Cambria" w:cs="AdvOT8910dd71"/>
                                <w:i w:val="0"/>
                                <w:iCs w:val="0"/>
                                <w:color w:val="auto"/>
                                <w:spacing w:val="-8"/>
                                <w:szCs w:val="14"/>
                              </w:rPr>
                              <w:tab/>
                              <w:t xml:space="preserve">Spatial Frequency Response (SFR) plots </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7E3024" id="Text Box 665" o:spid="_x0000_s1046" type="#_x0000_t202" style="position:absolute;left:0;text-align:left;margin-left:-3.45pt;margin-top:369.6pt;width:252pt;height:174.2pt;z-index:-251607040;visibility:visible;mso-wrap-style:square;mso-width-percent:0;mso-height-percent:0;mso-wrap-distance-left:3.6pt;mso-wrap-distance-top:0;mso-wrap-distance-right:3.6pt;mso-wrap-distance-bottom:0;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" stroked="f" strokeweight=".25pt">
                <v:stroke dashstyle="dash"/>
                <v:textbox inset="0,0,0,0">
                  <w:txbxContent>
                    <w:p w14:paraId="0253A248" w14:textId="3BE046A7" w:rsidR="00153A65" w:rsidRDefault="00153A65" w:rsidP="00025C6C">
                      <w:pPr>
                        <w:keepNext/>
                        <w:pBdr>
                          <w:bottom w:val="single" w:sz="4" w:space="1" w:color="auto"/>
                        </w:pBdr>
                        <w:jc w:val="center"/>
                      </w:pPr>
                      <w:r w:rsidRPr="00025C6C">
                        <w:rPr>
                          <w:noProof/>
                        </w:rPr>
                        <w:drawing>
                          <wp:inline distT="0" distB="0" distL="0" distR="0" wp14:anchorId="73DF3C48" wp14:editId="69ADC69A">
                            <wp:extent cx="2743200" cy="1983004"/>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43200" cy="1983004"/>
                                    </a:xfrm>
                                    <a:prstGeom prst="rect">
                                      <a:avLst/>
                                    </a:prstGeom>
                                    <a:noFill/>
                                    <a:ln>
                                      <a:noFill/>
                                    </a:ln>
                                  </pic:spPr>
                                </pic:pic>
                              </a:graphicData>
                            </a:graphic>
                          </wp:inline>
                        </w:drawing>
                      </w:r>
                    </w:p>
                    <w:p w14:paraId="5D856485" w14:textId="16C79C5A" w:rsidR="00153A65" w:rsidRPr="001003B5" w:rsidRDefault="00153A65" w:rsidP="00025C6C">
                      <w:pPr>
                        <w:pStyle w:val="Caption"/>
                        <w:pBdr>
                          <w:bottom w:val="single" w:sz="4" w:space="1" w:color="auto"/>
                        </w:pBdr>
                        <w:spacing w:before="60"/>
                        <w:jc w:val="center"/>
                        <w:rPr>
                          <w:rFonts w:ascii="Cambria" w:hAnsi="Cambria" w:cs="AdvOT8910dd71"/>
                          <w:i w:val="0"/>
                          <w:iCs w:val="0"/>
                          <w:color w:val="auto"/>
                          <w:spacing w:val="-8"/>
                          <w:szCs w:val="14"/>
                        </w:rPr>
                      </w:pPr>
                      <w:bookmarkStart w:id="100" w:name="_Ref464510918"/>
                      <w:r w:rsidRPr="001003B5">
                        <w:rPr>
                          <w:rFonts w:ascii="Cambria" w:hAnsi="Cambria" w:cs="AdvOT8910dd71"/>
                          <w:i w:val="0"/>
                          <w:iCs w:val="0"/>
                          <w:color w:val="auto"/>
                          <w:spacing w:val="-8"/>
                          <w:szCs w:val="14"/>
                        </w:rPr>
                        <w:t xml:space="preserve">Figure </w:t>
                      </w:r>
                      <w:r w:rsidRPr="001003B5">
                        <w:rPr>
                          <w:rFonts w:ascii="Cambria" w:hAnsi="Cambria" w:cs="AdvOT8910dd71"/>
                          <w:i w:val="0"/>
                          <w:iCs w:val="0"/>
                          <w:color w:val="auto"/>
                          <w:spacing w:val="-8"/>
                          <w:szCs w:val="14"/>
                        </w:rPr>
                        <w:fldChar w:fldCharType="begin"/>
                      </w:r>
                      <w:r w:rsidRPr="001003B5">
                        <w:rPr>
                          <w:rFonts w:ascii="Cambria" w:hAnsi="Cambria" w:cs="AdvOT8910dd71"/>
                          <w:i w:val="0"/>
                          <w:iCs w:val="0"/>
                          <w:color w:val="auto"/>
                          <w:spacing w:val="-8"/>
                          <w:szCs w:val="14"/>
                        </w:rPr>
                        <w:instrText xml:space="preserve"> SEQ Figure \* ARABIC </w:instrText>
                      </w:r>
                      <w:r w:rsidRPr="001003B5">
                        <w:rPr>
                          <w:rFonts w:ascii="Cambria" w:hAnsi="Cambria" w:cs="AdvOT8910dd71"/>
                          <w:i w:val="0"/>
                          <w:iCs w:val="0"/>
                          <w:color w:val="auto"/>
                          <w:spacing w:val="-8"/>
                          <w:szCs w:val="14"/>
                        </w:rPr>
                        <w:fldChar w:fldCharType="separate"/>
                      </w:r>
                      <w:r w:rsidR="00B255F9">
                        <w:rPr>
                          <w:rFonts w:ascii="Cambria" w:hAnsi="Cambria" w:cs="AdvOT8910dd71"/>
                          <w:i w:val="0"/>
                          <w:iCs w:val="0"/>
                          <w:noProof/>
                          <w:color w:val="auto"/>
                          <w:spacing w:val="-8"/>
                          <w:szCs w:val="14"/>
                        </w:rPr>
                        <w:t>22</w:t>
                      </w:r>
                      <w:r w:rsidRPr="001003B5">
                        <w:rPr>
                          <w:rFonts w:ascii="Cambria" w:hAnsi="Cambria" w:cs="AdvOT8910dd71"/>
                          <w:i w:val="0"/>
                          <w:iCs w:val="0"/>
                          <w:color w:val="auto"/>
                          <w:spacing w:val="-8"/>
                          <w:szCs w:val="14"/>
                        </w:rPr>
                        <w:fldChar w:fldCharType="end"/>
                      </w:r>
                      <w:bookmarkEnd w:id="100"/>
                      <w:r>
                        <w:rPr>
                          <w:rFonts w:ascii="Cambria" w:hAnsi="Cambria" w:cs="AdvOT8910dd71"/>
                          <w:i w:val="0"/>
                          <w:iCs w:val="0"/>
                          <w:color w:val="auto"/>
                          <w:spacing w:val="-8"/>
                          <w:szCs w:val="14"/>
                        </w:rPr>
                        <w:t xml:space="preserve"> </w:t>
                      </w:r>
                      <w:r>
                        <w:rPr>
                          <w:rFonts w:ascii="Cambria" w:hAnsi="Cambria" w:cs="AdvOT8910dd71"/>
                          <w:i w:val="0"/>
                          <w:iCs w:val="0"/>
                          <w:color w:val="auto"/>
                          <w:spacing w:val="-8"/>
                          <w:szCs w:val="14"/>
                        </w:rPr>
                        <w:tab/>
                        <w:t xml:space="preserve">Spatial Frequency Response (SFR) plots </w:t>
                      </w:r>
                    </w:p>
                  </w:txbxContent>
                </v:textbox>
                <w10:wrap type="tight" anchory="margin"/>
              </v:shape>
            </w:pict>
          </mc:Fallback>
        </mc:AlternateContent>
      </w:r>
      <w:r>
        <w:rPr>
          <w:noProof/>
        </w:rPr>
        <mc:AlternateContent>
          <mc:Choice Requires="wps">
            <w:drawing>
              <wp:anchor distT="0" distB="0" distL="45720" distR="45720" simplePos="0" relativeHeight="251707392" behindDoc="1" locked="0" layoutInCell="1" allowOverlap="1" wp14:anchorId="3E02283E" wp14:editId="4F7BBEB8">
                <wp:simplePos x="0" y="0"/>
                <wp:positionH relativeFrom="column">
                  <wp:posOffset>-43815</wp:posOffset>
                </wp:positionH>
                <wp:positionV relativeFrom="page">
                  <wp:posOffset>2196430</wp:posOffset>
                </wp:positionV>
                <wp:extent cx="3200400" cy="3126740"/>
                <wp:effectExtent l="0" t="0" r="0" b="0"/>
                <wp:wrapTight wrapText="bothSides">
                  <wp:wrapPolygon edited="0">
                    <wp:start x="0" y="0"/>
                    <wp:lineTo x="0" y="21451"/>
                    <wp:lineTo x="21471" y="21451"/>
                    <wp:lineTo x="21471" y="0"/>
                    <wp:lineTo x="0" y="0"/>
                  </wp:wrapPolygon>
                </wp:wrapTight>
                <wp:docPr id="662" name="Text Box 6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3126740"/>
                        </a:xfrm>
                        <a:prstGeom prst="rect">
                          <a:avLst/>
                        </a:prstGeom>
                        <a:solidFill>
                          <a:srgbClr val="FFFFFF"/>
                        </a:solidFill>
                        <a:ln w="3175">
                          <a:noFill/>
                          <a:prstDash val="dash"/>
                        </a:ln>
                        <a:extLst/>
                      </wps:spPr>
                      <wps:txbx>
                        <w:txbxContent>
                          <w:p w14:paraId="566B4139" w14:textId="31E55F7D" w:rsidR="00153A65" w:rsidRDefault="00153A65" w:rsidP="000F3D59">
                            <w:pPr>
                              <w:keepNext/>
                              <w:pBdr>
                                <w:bottom w:val="single" w:sz="4" w:space="1" w:color="auto"/>
                              </w:pBdr>
                              <w:jc w:val="center"/>
                            </w:pPr>
                            <w:r w:rsidRPr="000F3D59">
                              <w:rPr>
                                <w:noProof/>
                              </w:rPr>
                              <w:drawing>
                                <wp:inline distT="0" distB="0" distL="0" distR="0" wp14:anchorId="478CFDCD" wp14:editId="06F16E94">
                                  <wp:extent cx="2286000" cy="2648723"/>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86000" cy="2648723"/>
                                          </a:xfrm>
                                          <a:prstGeom prst="rect">
                                            <a:avLst/>
                                          </a:prstGeom>
                                          <a:noFill/>
                                          <a:ln>
                                            <a:noFill/>
                                          </a:ln>
                                        </pic:spPr>
                                      </pic:pic>
                                    </a:graphicData>
                                  </a:graphic>
                                </wp:inline>
                              </w:drawing>
                            </w:r>
                          </w:p>
                          <w:p w14:paraId="2743202D" w14:textId="512DF377" w:rsidR="00153A65" w:rsidRDefault="00153A65" w:rsidP="000F3D59">
                            <w:pPr>
                              <w:pStyle w:val="Caption"/>
                              <w:pBdr>
                                <w:bottom w:val="single" w:sz="4" w:space="1" w:color="auto"/>
                              </w:pBdr>
                              <w:spacing w:before="60" w:after="0"/>
                              <w:jc w:val="center"/>
                              <w:rPr>
                                <w:rFonts w:ascii="Cambria" w:hAnsi="Cambria" w:cs="AdvOT8910dd71"/>
                                <w:i w:val="0"/>
                                <w:iCs w:val="0"/>
                                <w:color w:val="auto"/>
                                <w:spacing w:val="-8"/>
                                <w:szCs w:val="14"/>
                              </w:rPr>
                            </w:pPr>
                            <w:bookmarkStart w:id="101" w:name="_Ref464510792"/>
                            <w:r w:rsidRPr="001003B5">
                              <w:rPr>
                                <w:rFonts w:ascii="Cambria" w:hAnsi="Cambria" w:cs="AdvOT8910dd71"/>
                                <w:i w:val="0"/>
                                <w:iCs w:val="0"/>
                                <w:color w:val="auto"/>
                                <w:spacing w:val="-8"/>
                                <w:szCs w:val="14"/>
                              </w:rPr>
                              <w:t xml:space="preserve">Figure </w:t>
                            </w:r>
                            <w:r w:rsidRPr="001003B5">
                              <w:rPr>
                                <w:rFonts w:ascii="Cambria" w:hAnsi="Cambria" w:cs="AdvOT8910dd71"/>
                                <w:i w:val="0"/>
                                <w:iCs w:val="0"/>
                                <w:color w:val="auto"/>
                                <w:spacing w:val="-8"/>
                                <w:szCs w:val="14"/>
                              </w:rPr>
                              <w:fldChar w:fldCharType="begin"/>
                            </w:r>
                            <w:r w:rsidRPr="001003B5">
                              <w:rPr>
                                <w:rFonts w:ascii="Cambria" w:hAnsi="Cambria" w:cs="AdvOT8910dd71"/>
                                <w:i w:val="0"/>
                                <w:iCs w:val="0"/>
                                <w:color w:val="auto"/>
                                <w:spacing w:val="-8"/>
                                <w:szCs w:val="14"/>
                              </w:rPr>
                              <w:instrText xml:space="preserve"> SEQ Figure \* ARABIC </w:instrText>
                            </w:r>
                            <w:r w:rsidRPr="001003B5">
                              <w:rPr>
                                <w:rFonts w:ascii="Cambria" w:hAnsi="Cambria" w:cs="AdvOT8910dd71"/>
                                <w:i w:val="0"/>
                                <w:iCs w:val="0"/>
                                <w:color w:val="auto"/>
                                <w:spacing w:val="-8"/>
                                <w:szCs w:val="14"/>
                              </w:rPr>
                              <w:fldChar w:fldCharType="separate"/>
                            </w:r>
                            <w:r w:rsidR="00B255F9">
                              <w:rPr>
                                <w:rFonts w:ascii="Cambria" w:hAnsi="Cambria" w:cs="AdvOT8910dd71"/>
                                <w:i w:val="0"/>
                                <w:iCs w:val="0"/>
                                <w:noProof/>
                                <w:color w:val="auto"/>
                                <w:spacing w:val="-8"/>
                                <w:szCs w:val="14"/>
                              </w:rPr>
                              <w:t>23</w:t>
                            </w:r>
                            <w:r w:rsidRPr="001003B5">
                              <w:rPr>
                                <w:rFonts w:ascii="Cambria" w:hAnsi="Cambria" w:cs="AdvOT8910dd71"/>
                                <w:i w:val="0"/>
                                <w:iCs w:val="0"/>
                                <w:color w:val="auto"/>
                                <w:spacing w:val="-8"/>
                                <w:szCs w:val="14"/>
                              </w:rPr>
                              <w:fldChar w:fldCharType="end"/>
                            </w:r>
                            <w:bookmarkEnd w:id="101"/>
                            <w:r>
                              <w:rPr>
                                <w:rFonts w:ascii="Cambria" w:hAnsi="Cambria" w:cs="AdvOT8910dd71"/>
                                <w:i w:val="0"/>
                                <w:iCs w:val="0"/>
                                <w:color w:val="auto"/>
                                <w:spacing w:val="-8"/>
                                <w:szCs w:val="14"/>
                              </w:rPr>
                              <w:t xml:space="preserve"> </w:t>
                            </w:r>
                            <w:r>
                              <w:rPr>
                                <w:rFonts w:ascii="Cambria" w:hAnsi="Cambria" w:cs="AdvOT8910dd71"/>
                                <w:i w:val="0"/>
                                <w:iCs w:val="0"/>
                                <w:color w:val="auto"/>
                                <w:spacing w:val="-8"/>
                                <w:szCs w:val="14"/>
                              </w:rPr>
                              <w:tab/>
                              <w:t>Results from attempt to super-resolution a well-corrected optic using a stochastic illumination pattern.</w:t>
                            </w:r>
                          </w:p>
                          <w:p w14:paraId="6BB21480" w14:textId="3B87610B" w:rsidR="00153A65" w:rsidRDefault="00153A65" w:rsidP="000F3D59">
                            <w:pPr>
                              <w:pStyle w:val="Caption"/>
                              <w:pBdr>
                                <w:bottom w:val="single" w:sz="4" w:space="1" w:color="auto"/>
                              </w:pBdr>
                              <w:spacing w:after="120"/>
                              <w:jc w:val="center"/>
                              <w:rPr>
                                <w:rFonts w:ascii="Cambria" w:hAnsi="Cambria" w:cs="AdvOT8910dd71"/>
                                <w:i w:val="0"/>
                                <w:iCs w:val="0"/>
                                <w:color w:val="auto"/>
                                <w:spacing w:val="-8"/>
                                <w:szCs w:val="14"/>
                              </w:rPr>
                            </w:pPr>
                            <w:r>
                              <w:rPr>
                                <w:rFonts w:ascii="Cambria" w:hAnsi="Cambria" w:cs="AdvOT8910dd71"/>
                                <w:i w:val="0"/>
                                <w:iCs w:val="0"/>
                                <w:color w:val="auto"/>
                                <w:spacing w:val="-8"/>
                                <w:szCs w:val="14"/>
                              </w:rPr>
                              <w:t>(please zoom-in for a closer view)</w:t>
                            </w:r>
                          </w:p>
                          <w:p w14:paraId="709E0A31" w14:textId="13E2645F" w:rsidR="00153A65" w:rsidRPr="000F3D59" w:rsidRDefault="00153A65" w:rsidP="000F3D59">
                            <w:r>
                              <w:t>Pleae</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02283E" id="Text Box 662" o:spid="_x0000_s1047" type="#_x0000_t202" style="position:absolute;left:0;text-align:left;margin-left:-3.45pt;margin-top:172.95pt;width:252pt;height:246.2pt;z-index:-251609088;visibility:visible;mso-wrap-style:square;mso-width-percent:0;mso-height-percent:0;mso-wrap-distance-left:3.6pt;mso-wrap-distance-top:0;mso-wrap-distance-right:3.6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" stroked="f" strokeweight=".25pt">
                <v:stroke dashstyle="dash"/>
                <v:textbox inset="0,0,0,0">
                  <w:txbxContent>
                    <w:p w14:paraId="566B4139" w14:textId="31E55F7D" w:rsidR="00153A65" w:rsidRDefault="00153A65" w:rsidP="000F3D59">
                      <w:pPr>
                        <w:keepNext/>
                        <w:pBdr>
                          <w:bottom w:val="single" w:sz="4" w:space="1" w:color="auto"/>
                        </w:pBdr>
                        <w:jc w:val="center"/>
                      </w:pPr>
                      <w:r w:rsidRPr="000F3D59">
                        <w:rPr>
                          <w:noProof/>
                        </w:rPr>
                        <w:drawing>
                          <wp:inline distT="0" distB="0" distL="0" distR="0" wp14:anchorId="478CFDCD" wp14:editId="06F16E94">
                            <wp:extent cx="2286000" cy="2648723"/>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86000" cy="2648723"/>
                                    </a:xfrm>
                                    <a:prstGeom prst="rect">
                                      <a:avLst/>
                                    </a:prstGeom>
                                    <a:noFill/>
                                    <a:ln>
                                      <a:noFill/>
                                    </a:ln>
                                  </pic:spPr>
                                </pic:pic>
                              </a:graphicData>
                            </a:graphic>
                          </wp:inline>
                        </w:drawing>
                      </w:r>
                    </w:p>
                    <w:p w14:paraId="2743202D" w14:textId="512DF377" w:rsidR="00153A65" w:rsidRDefault="00153A65" w:rsidP="000F3D59">
                      <w:pPr>
                        <w:pStyle w:val="Caption"/>
                        <w:pBdr>
                          <w:bottom w:val="single" w:sz="4" w:space="1" w:color="auto"/>
                        </w:pBdr>
                        <w:spacing w:before="60" w:after="0"/>
                        <w:jc w:val="center"/>
                        <w:rPr>
                          <w:rFonts w:ascii="Cambria" w:hAnsi="Cambria" w:cs="AdvOT8910dd71"/>
                          <w:i w:val="0"/>
                          <w:iCs w:val="0"/>
                          <w:color w:val="auto"/>
                          <w:spacing w:val="-8"/>
                          <w:szCs w:val="14"/>
                        </w:rPr>
                      </w:pPr>
                      <w:bookmarkStart w:id="102" w:name="_Ref464510792"/>
                      <w:r w:rsidRPr="001003B5">
                        <w:rPr>
                          <w:rFonts w:ascii="Cambria" w:hAnsi="Cambria" w:cs="AdvOT8910dd71"/>
                          <w:i w:val="0"/>
                          <w:iCs w:val="0"/>
                          <w:color w:val="auto"/>
                          <w:spacing w:val="-8"/>
                          <w:szCs w:val="14"/>
                        </w:rPr>
                        <w:t xml:space="preserve">Figure </w:t>
                      </w:r>
                      <w:r w:rsidRPr="001003B5">
                        <w:rPr>
                          <w:rFonts w:ascii="Cambria" w:hAnsi="Cambria" w:cs="AdvOT8910dd71"/>
                          <w:i w:val="0"/>
                          <w:iCs w:val="0"/>
                          <w:color w:val="auto"/>
                          <w:spacing w:val="-8"/>
                          <w:szCs w:val="14"/>
                        </w:rPr>
                        <w:fldChar w:fldCharType="begin"/>
                      </w:r>
                      <w:r w:rsidRPr="001003B5">
                        <w:rPr>
                          <w:rFonts w:ascii="Cambria" w:hAnsi="Cambria" w:cs="AdvOT8910dd71"/>
                          <w:i w:val="0"/>
                          <w:iCs w:val="0"/>
                          <w:color w:val="auto"/>
                          <w:spacing w:val="-8"/>
                          <w:szCs w:val="14"/>
                        </w:rPr>
                        <w:instrText xml:space="preserve"> SEQ Figure \* ARABIC </w:instrText>
                      </w:r>
                      <w:r w:rsidRPr="001003B5">
                        <w:rPr>
                          <w:rFonts w:ascii="Cambria" w:hAnsi="Cambria" w:cs="AdvOT8910dd71"/>
                          <w:i w:val="0"/>
                          <w:iCs w:val="0"/>
                          <w:color w:val="auto"/>
                          <w:spacing w:val="-8"/>
                          <w:szCs w:val="14"/>
                        </w:rPr>
                        <w:fldChar w:fldCharType="separate"/>
                      </w:r>
                      <w:r w:rsidR="00B255F9">
                        <w:rPr>
                          <w:rFonts w:ascii="Cambria" w:hAnsi="Cambria" w:cs="AdvOT8910dd71"/>
                          <w:i w:val="0"/>
                          <w:iCs w:val="0"/>
                          <w:noProof/>
                          <w:color w:val="auto"/>
                          <w:spacing w:val="-8"/>
                          <w:szCs w:val="14"/>
                        </w:rPr>
                        <w:t>23</w:t>
                      </w:r>
                      <w:r w:rsidRPr="001003B5">
                        <w:rPr>
                          <w:rFonts w:ascii="Cambria" w:hAnsi="Cambria" w:cs="AdvOT8910dd71"/>
                          <w:i w:val="0"/>
                          <w:iCs w:val="0"/>
                          <w:color w:val="auto"/>
                          <w:spacing w:val="-8"/>
                          <w:szCs w:val="14"/>
                        </w:rPr>
                        <w:fldChar w:fldCharType="end"/>
                      </w:r>
                      <w:bookmarkEnd w:id="102"/>
                      <w:r>
                        <w:rPr>
                          <w:rFonts w:ascii="Cambria" w:hAnsi="Cambria" w:cs="AdvOT8910dd71"/>
                          <w:i w:val="0"/>
                          <w:iCs w:val="0"/>
                          <w:color w:val="auto"/>
                          <w:spacing w:val="-8"/>
                          <w:szCs w:val="14"/>
                        </w:rPr>
                        <w:t xml:space="preserve"> </w:t>
                      </w:r>
                      <w:r>
                        <w:rPr>
                          <w:rFonts w:ascii="Cambria" w:hAnsi="Cambria" w:cs="AdvOT8910dd71"/>
                          <w:i w:val="0"/>
                          <w:iCs w:val="0"/>
                          <w:color w:val="auto"/>
                          <w:spacing w:val="-8"/>
                          <w:szCs w:val="14"/>
                        </w:rPr>
                        <w:tab/>
                        <w:t>Results from attempt to super-resolution a well-corrected optic using a stochastic illumination pattern.</w:t>
                      </w:r>
                    </w:p>
                    <w:p w14:paraId="6BB21480" w14:textId="3B87610B" w:rsidR="00153A65" w:rsidRDefault="00153A65" w:rsidP="000F3D59">
                      <w:pPr>
                        <w:pStyle w:val="Caption"/>
                        <w:pBdr>
                          <w:bottom w:val="single" w:sz="4" w:space="1" w:color="auto"/>
                        </w:pBdr>
                        <w:spacing w:after="120"/>
                        <w:jc w:val="center"/>
                        <w:rPr>
                          <w:rFonts w:ascii="Cambria" w:hAnsi="Cambria" w:cs="AdvOT8910dd71"/>
                          <w:i w:val="0"/>
                          <w:iCs w:val="0"/>
                          <w:color w:val="auto"/>
                          <w:spacing w:val="-8"/>
                          <w:szCs w:val="14"/>
                        </w:rPr>
                      </w:pPr>
                      <w:r>
                        <w:rPr>
                          <w:rFonts w:ascii="Cambria" w:hAnsi="Cambria" w:cs="AdvOT8910dd71"/>
                          <w:i w:val="0"/>
                          <w:iCs w:val="0"/>
                          <w:color w:val="auto"/>
                          <w:spacing w:val="-8"/>
                          <w:szCs w:val="14"/>
                        </w:rPr>
                        <w:t>(please zoom-in for a closer view)</w:t>
                      </w:r>
                    </w:p>
                    <w:p w14:paraId="709E0A31" w14:textId="13E2645F" w:rsidR="00153A65" w:rsidRPr="000F3D59" w:rsidRDefault="00153A65" w:rsidP="000F3D59">
                      <w:r>
                        <w:t>Pleae</w:t>
                      </w:r>
                    </w:p>
                  </w:txbxContent>
                </v:textbox>
                <w10:wrap type="tight" anchory="page"/>
              </v:shape>
            </w:pict>
          </mc:Fallback>
        </mc:AlternateContent>
      </w:r>
      <w:r w:rsidR="00AF3EF7">
        <w:rPr>
          <w:rFonts w:eastAsiaTheme="minorHAnsi"/>
        </w:rPr>
        <w:t xml:space="preserve">The images in Panel-2 of </w:t>
      </w:r>
      <w:r w:rsidR="00AF3EF7">
        <w:rPr>
          <w:rFonts w:eastAsiaTheme="minorHAnsi"/>
        </w:rPr>
        <w:fldChar w:fldCharType="begin"/>
      </w:r>
      <w:r w:rsidR="00AF3EF7">
        <w:rPr>
          <w:rFonts w:eastAsiaTheme="minorHAnsi"/>
        </w:rPr>
        <w:instrText xml:space="preserve"> REF _Ref412145573 \h </w:instrText>
      </w:r>
      <w:r w:rsidR="00AF3EF7">
        <w:rPr>
          <w:rFonts w:eastAsiaTheme="minorHAnsi"/>
        </w:rPr>
      </w:r>
      <w:r w:rsidR="00AF3EF7">
        <w:rPr>
          <w:rFonts w:eastAsiaTheme="minorHAnsi"/>
        </w:rPr>
        <w:fldChar w:fldCharType="separate"/>
      </w:r>
      <w:r w:rsidR="00B255F9" w:rsidRPr="00F50567">
        <w:rPr>
          <w:rFonts w:ascii="Cambria" w:hAnsi="Cambria" w:cs="AdvOT8910dd71"/>
          <w:szCs w:val="14"/>
        </w:rPr>
        <w:t xml:space="preserve">Figure </w:t>
      </w:r>
      <w:r w:rsidR="00B255F9">
        <w:rPr>
          <w:rFonts w:ascii="Cambria" w:hAnsi="Cambria" w:cs="AdvOT8910dd71"/>
          <w:noProof/>
          <w:szCs w:val="14"/>
        </w:rPr>
        <w:t>6</w:t>
      </w:r>
      <w:r w:rsidR="00AF3EF7">
        <w:rPr>
          <w:rFonts w:eastAsiaTheme="minorHAnsi"/>
        </w:rPr>
        <w:fldChar w:fldCharType="end"/>
      </w:r>
      <w:r w:rsidR="00AF3EF7">
        <w:rPr>
          <w:rFonts w:eastAsiaTheme="minorHAnsi"/>
        </w:rPr>
        <w:t xml:space="preserve"> are also obtained as part of this experiment. </w:t>
      </w:r>
    </w:p>
    <w:p w14:paraId="75B0A838" w14:textId="271C9FD9" w:rsidR="00B37E35" w:rsidRDefault="00B37E35" w:rsidP="00B37E35">
      <w:pPr>
        <w:pStyle w:val="14Head3"/>
        <w:numPr>
          <w:ilvl w:val="0"/>
          <w:numId w:val="22"/>
        </w:numPr>
      </w:pPr>
      <w:r>
        <w:t>Broader impact</w:t>
      </w:r>
    </w:p>
    <w:p w14:paraId="65FCA893" w14:textId="5FC83CE7" w:rsidR="000F484E" w:rsidRDefault="00571E84" w:rsidP="008C628D">
      <w:pPr>
        <w:pStyle w:val="10BodyIndent"/>
        <w:ind w:firstLine="0"/>
      </w:pPr>
      <w:r>
        <w:t>A key ingredient in super-resolution using stochastic illumination is the correlation receiver used in assembling the super-resolved image. The notion exploits the modulation diversity afforded by the use of a single spatial pattern and a continuum of phase shifts. Th</w:t>
      </w:r>
      <w:r w:rsidR="0005311B">
        <w:t>is</w:t>
      </w:r>
      <w:r>
        <w:t xml:space="preserve"> notion can be </w:t>
      </w:r>
      <w:r w:rsidR="00E175E0">
        <w:t>readily</w:t>
      </w:r>
      <w:r>
        <w:t xml:space="preserve"> extended to </w:t>
      </w:r>
      <w:r w:rsidR="00E175E0">
        <w:t xml:space="preserve">support </w:t>
      </w:r>
      <w:r>
        <w:t xml:space="preserve">any spatial pattern suggesting the possibility of super-resolution using any spatial pattern. </w:t>
      </w:r>
      <w:r w:rsidR="00E175E0">
        <w:t>The corresponding expression for the engineered PSF is given by</w:t>
      </w:r>
      <m:oMath>
        <m:r>
          <m:rPr>
            <m:sty m:val="p"/>
          </m:rPr>
          <w:rPr>
            <w:rFonts w:ascii="Cambria Math" w:hAnsi="Cambria Math" w:cs="Cambria Math"/>
            <w:sz w:val="17"/>
            <w:szCs w:val="17"/>
          </w:rPr>
          <w:br/>
        </m:r>
        <m:sSub>
          <m:sSubPr>
            <m:ctrlPr>
              <w:rPr>
                <w:rFonts w:ascii="Cambria Math" w:hAnsi="Cambria Math" w:cs="Cambria Math"/>
                <w:i/>
                <w:sz w:val="17"/>
                <w:szCs w:val="17"/>
              </w:rPr>
            </m:ctrlPr>
          </m:sSubPr>
          <m:e>
            <m:acc>
              <m:accPr>
                <m:chr m:val="̃"/>
                <m:ctrlPr>
                  <w:rPr>
                    <w:rFonts w:ascii="Cambria Math" w:hAnsi="Cambria Math" w:cs="Cambria Math"/>
                    <w:i/>
                    <w:sz w:val="17"/>
                    <w:szCs w:val="17"/>
                  </w:rPr>
                </m:ctrlPr>
              </m:accPr>
              <m:e>
                <m:r>
                  <w:rPr>
                    <w:rFonts w:ascii="Cambria Math" w:hAnsi="Cambria Math" w:cs="Cambria Math"/>
                    <w:sz w:val="17"/>
                    <w:szCs w:val="17"/>
                  </w:rPr>
                  <m:t>h</m:t>
                </m:r>
              </m:e>
            </m:acc>
          </m:e>
          <m:sub>
            <m:r>
              <m:rPr>
                <m:nor/>
              </m:rPr>
              <w:rPr>
                <w:rFonts w:ascii="Cambria Math" w:hAnsi="Cambria Math" w:cs="Cambria Math"/>
                <w:sz w:val="17"/>
                <w:szCs w:val="17"/>
              </w:rPr>
              <m:t>engd</m:t>
            </m:r>
          </m:sub>
        </m:sSub>
        <m:d>
          <m:dPr>
            <m:ctrlPr>
              <w:rPr>
                <w:rFonts w:ascii="Cambria Math" w:hAnsi="Cambria Math" w:cs="Cambria Math"/>
                <w:i/>
                <w:sz w:val="17"/>
                <w:szCs w:val="17"/>
              </w:rPr>
            </m:ctrlPr>
          </m:dPr>
          <m:e>
            <m:acc>
              <m:accPr>
                <m:chr m:val="́"/>
                <m:ctrlPr>
                  <w:rPr>
                    <w:rFonts w:ascii="Cambria Math" w:hAnsi="Cambria Math"/>
                    <w:i/>
                    <w:sz w:val="17"/>
                    <w:szCs w:val="17"/>
                  </w:rPr>
                </m:ctrlPr>
              </m:accPr>
              <m:e>
                <m:r>
                  <w:rPr>
                    <w:rFonts w:ascii="Cambria Math" w:hAnsi="Cambria Math"/>
                    <w:sz w:val="17"/>
                    <w:szCs w:val="17"/>
                  </w:rPr>
                  <m:t>x</m:t>
                </m:r>
              </m:e>
            </m:acc>
            <m:r>
              <w:rPr>
                <w:rFonts w:ascii="Cambria Math" w:hAnsi="Cambria Math" w:cs="Cambria Math"/>
                <w:sz w:val="17"/>
                <w:szCs w:val="17"/>
              </w:rPr>
              <m:t>,</m:t>
            </m:r>
            <m:acc>
              <m:accPr>
                <m:chr m:val="́"/>
                <m:ctrlPr>
                  <w:rPr>
                    <w:rFonts w:ascii="Cambria Math" w:hAnsi="Cambria Math"/>
                    <w:i/>
                    <w:sz w:val="17"/>
                    <w:szCs w:val="17"/>
                  </w:rPr>
                </m:ctrlPr>
              </m:accPr>
              <m:e>
                <m:r>
                  <w:rPr>
                    <w:rFonts w:ascii="Cambria Math" w:hAnsi="Cambria Math"/>
                    <w:sz w:val="17"/>
                    <w:szCs w:val="17"/>
                  </w:rPr>
                  <m:t>y</m:t>
                </m:r>
              </m:e>
            </m:acc>
            <m:r>
              <w:rPr>
                <w:rFonts w:ascii="Cambria Math" w:hAnsi="Cambria Math" w:cs="Cambria Math"/>
                <w:sz w:val="17"/>
                <w:szCs w:val="17"/>
              </w:rPr>
              <m:t>;</m:t>
            </m:r>
            <m:acc>
              <m:accPr>
                <m:chr m:val="́"/>
                <m:ctrlPr>
                  <w:rPr>
                    <w:rFonts w:ascii="Cambria Math" w:hAnsi="Cambria Math"/>
                    <w:i/>
                    <w:iCs/>
                    <w:sz w:val="17"/>
                    <w:szCs w:val="17"/>
                  </w:rPr>
                </m:ctrlPr>
              </m:accPr>
              <m:e>
                <m:r>
                  <w:rPr>
                    <w:rFonts w:ascii="Cambria Math" w:hAnsi="Cambria Math"/>
                    <w:sz w:val="17"/>
                    <w:szCs w:val="17"/>
                  </w:rPr>
                  <m:t>u</m:t>
                </m:r>
                <m:ctrlPr>
                  <w:rPr>
                    <w:rFonts w:ascii="Cambria Math" w:hAnsi="Cambria Math"/>
                    <w:i/>
                    <w:sz w:val="17"/>
                    <w:szCs w:val="17"/>
                  </w:rPr>
                </m:ctrlPr>
              </m:e>
            </m:acc>
            <m:r>
              <w:rPr>
                <w:rFonts w:ascii="Cambria Math" w:hAnsi="Cambria Math" w:cs="Cambria Math"/>
                <w:sz w:val="17"/>
                <w:szCs w:val="17"/>
              </w:rPr>
              <m:t>,</m:t>
            </m:r>
            <m:acc>
              <m:accPr>
                <m:chr m:val="́"/>
                <m:ctrlPr>
                  <w:rPr>
                    <w:rFonts w:ascii="Cambria Math" w:hAnsi="Cambria Math"/>
                    <w:i/>
                    <w:iCs/>
                    <w:sz w:val="17"/>
                    <w:szCs w:val="17"/>
                  </w:rPr>
                </m:ctrlPr>
              </m:accPr>
              <m:e>
                <m:r>
                  <w:rPr>
                    <w:rFonts w:ascii="Cambria Math" w:hAnsi="Cambria Math"/>
                    <w:sz w:val="17"/>
                    <w:szCs w:val="17"/>
                  </w:rPr>
                  <m:t>v</m:t>
                </m:r>
                <m:ctrlPr>
                  <w:rPr>
                    <w:rFonts w:ascii="Cambria Math" w:hAnsi="Cambria Math"/>
                    <w:i/>
                    <w:sz w:val="17"/>
                    <w:szCs w:val="17"/>
                  </w:rPr>
                </m:ctrlPr>
              </m:e>
            </m:acc>
          </m:e>
        </m:d>
        <m:r>
          <w:rPr>
            <w:rFonts w:ascii="Cambria Math" w:hAnsi="Cambria Math" w:cs="Cambria Math"/>
            <w:sz w:val="17"/>
            <w:szCs w:val="17"/>
          </w:rPr>
          <m:t>=</m:t>
        </m:r>
        <m:sSub>
          <m:sSubPr>
            <m:ctrlPr>
              <w:rPr>
                <w:rFonts w:ascii="Cambria Math" w:hAnsi="Cambria Math"/>
                <w:i/>
                <w:sz w:val="17"/>
                <w:szCs w:val="17"/>
              </w:rPr>
            </m:ctrlPr>
          </m:sSubPr>
          <m:e>
            <m:r>
              <w:rPr>
                <w:rFonts w:ascii="Cambria Math" w:hAnsi="Cambria Math"/>
                <w:sz w:val="17"/>
                <w:szCs w:val="17"/>
              </w:rPr>
              <m:t>χ</m:t>
            </m:r>
          </m:e>
          <m:sub>
            <m:r>
              <w:rPr>
                <w:rFonts w:ascii="Cambria Math" w:hAnsi="Cambria Math"/>
                <w:sz w:val="17"/>
                <w:szCs w:val="17"/>
              </w:rPr>
              <m:t>pp</m:t>
            </m:r>
          </m:sub>
        </m:sSub>
        <m:r>
          <w:rPr>
            <w:rFonts w:ascii="Cambria Math" w:hAnsi="Cambria Math"/>
            <w:sz w:val="17"/>
            <w:szCs w:val="17"/>
          </w:rPr>
          <m:t>(</m:t>
        </m:r>
        <m:acc>
          <m:accPr>
            <m:chr m:val="́"/>
            <m:ctrlPr>
              <w:rPr>
                <w:rStyle w:val="OSABodyChar"/>
                <w:rFonts w:ascii="Cambria Math" w:hAnsi="Cambria Math"/>
              </w:rPr>
            </m:ctrlPr>
          </m:accPr>
          <m:e>
            <m:r>
              <w:rPr>
                <w:rStyle w:val="OSABodyChar"/>
                <w:rFonts w:ascii="Cambria Math" w:hAnsi="Cambria Math"/>
              </w:rPr>
              <m:t>x</m:t>
            </m:r>
          </m:e>
        </m:acc>
        <m:r>
          <w:rPr>
            <w:rStyle w:val="OSABodyChar"/>
            <w:rFonts w:ascii="Cambria Math" w:hAnsi="Cambria Math"/>
          </w:rPr>
          <m:t>-</m:t>
        </m:r>
        <m:acc>
          <m:accPr>
            <m:chr m:val="́"/>
            <m:ctrlPr>
              <w:rPr>
                <w:rFonts w:ascii="Cambria Math" w:hAnsi="Cambria Math"/>
                <w:i/>
                <w:sz w:val="17"/>
                <w:szCs w:val="17"/>
              </w:rPr>
            </m:ctrlPr>
          </m:accPr>
          <m:e>
            <m:r>
              <w:rPr>
                <w:rFonts w:ascii="Cambria Math" w:hAnsi="Cambria Math"/>
                <w:sz w:val="17"/>
                <w:szCs w:val="17"/>
              </w:rPr>
              <m:t>u</m:t>
            </m:r>
          </m:e>
        </m:acc>
        <m:r>
          <w:rPr>
            <w:rFonts w:ascii="Cambria Math" w:hAnsi="Cambria Math"/>
            <w:sz w:val="17"/>
            <w:szCs w:val="17"/>
          </w:rPr>
          <m:t>,</m:t>
        </m:r>
        <m:acc>
          <m:accPr>
            <m:chr m:val="́"/>
            <m:ctrlPr>
              <w:rPr>
                <w:rStyle w:val="OSABodyChar"/>
                <w:rFonts w:ascii="Cambria Math" w:hAnsi="Cambria Math"/>
              </w:rPr>
            </m:ctrlPr>
          </m:accPr>
          <m:e>
            <m:r>
              <w:rPr>
                <w:rStyle w:val="OSABodyChar"/>
                <w:rFonts w:ascii="Cambria Math" w:hAnsi="Cambria Math"/>
              </w:rPr>
              <m:t>y</m:t>
            </m:r>
          </m:e>
        </m:acc>
        <m:r>
          <w:rPr>
            <w:rStyle w:val="OSABodyChar"/>
            <w:rFonts w:ascii="Cambria Math" w:hAnsi="Cambria Math"/>
          </w:rPr>
          <m:t>-</m:t>
        </m:r>
        <m:acc>
          <m:accPr>
            <m:chr m:val="́"/>
            <m:ctrlPr>
              <w:rPr>
                <w:rFonts w:ascii="Cambria Math" w:hAnsi="Cambria Math"/>
                <w:i/>
                <w:sz w:val="17"/>
                <w:szCs w:val="17"/>
              </w:rPr>
            </m:ctrlPr>
          </m:accPr>
          <m:e>
            <m:r>
              <w:rPr>
                <w:rFonts w:ascii="Cambria Math" w:hAnsi="Cambria Math"/>
                <w:sz w:val="17"/>
                <w:szCs w:val="17"/>
              </w:rPr>
              <m:t>v</m:t>
            </m:r>
          </m:e>
        </m:acc>
        <m:r>
          <w:rPr>
            <w:rFonts w:ascii="Cambria Math" w:hAnsi="Cambria Math"/>
            <w:sz w:val="17"/>
            <w:szCs w:val="17"/>
          </w:rPr>
          <m:t>)</m:t>
        </m:r>
        <m:sSub>
          <m:sSubPr>
            <m:ctrlPr>
              <w:rPr>
                <w:rFonts w:ascii="Cambria Math" w:hAnsi="Cambria Math" w:cs="Cambria Math"/>
                <w:i/>
                <w:sz w:val="17"/>
                <w:szCs w:val="17"/>
              </w:rPr>
            </m:ctrlPr>
          </m:sSubPr>
          <m:e>
            <m:acc>
              <m:accPr>
                <m:chr m:val="̃"/>
                <m:ctrlPr>
                  <w:rPr>
                    <w:rFonts w:ascii="Cambria Math" w:hAnsi="Cambria Math" w:cs="Cambria Math"/>
                    <w:i/>
                    <w:sz w:val="17"/>
                    <w:szCs w:val="17"/>
                  </w:rPr>
                </m:ctrlPr>
              </m:accPr>
              <m:e>
                <m:r>
                  <w:rPr>
                    <w:rFonts w:ascii="Cambria Math" w:hAnsi="Cambria Math" w:cs="Cambria Math"/>
                    <w:sz w:val="17"/>
                    <w:szCs w:val="17"/>
                  </w:rPr>
                  <m:t>h</m:t>
                </m:r>
              </m:e>
            </m:acc>
          </m:e>
          <m:sub>
            <m:r>
              <m:rPr>
                <m:nor/>
              </m:rPr>
              <w:rPr>
                <w:rFonts w:ascii="Cambria Math" w:hAnsi="Cambria Math" w:cs="Cambria Math"/>
                <w:sz w:val="17"/>
                <w:szCs w:val="17"/>
              </w:rPr>
              <m:t>cam</m:t>
            </m:r>
          </m:sub>
        </m:sSub>
        <m:d>
          <m:dPr>
            <m:ctrlPr>
              <w:rPr>
                <w:rFonts w:ascii="Cambria Math" w:hAnsi="Cambria Math" w:cs="Cambria Math"/>
                <w:i/>
                <w:sz w:val="17"/>
                <w:szCs w:val="17"/>
              </w:rPr>
            </m:ctrlPr>
          </m:dPr>
          <m:e>
            <m:acc>
              <m:accPr>
                <m:chr m:val="́"/>
                <m:ctrlPr>
                  <w:rPr>
                    <w:rFonts w:ascii="Cambria Math" w:hAnsi="Cambria Math"/>
                    <w:i/>
                    <w:sz w:val="17"/>
                    <w:szCs w:val="17"/>
                  </w:rPr>
                </m:ctrlPr>
              </m:accPr>
              <m:e>
                <m:r>
                  <w:rPr>
                    <w:rFonts w:ascii="Cambria Math" w:hAnsi="Cambria Math"/>
                    <w:sz w:val="17"/>
                    <w:szCs w:val="17"/>
                  </w:rPr>
                  <m:t>x</m:t>
                </m:r>
              </m:e>
            </m:acc>
            <m:r>
              <w:rPr>
                <w:rFonts w:ascii="Cambria Math" w:hAnsi="Cambria Math" w:cs="Cambria Math"/>
                <w:sz w:val="17"/>
                <w:szCs w:val="17"/>
              </w:rPr>
              <m:t>,</m:t>
            </m:r>
            <m:acc>
              <m:accPr>
                <m:chr m:val="́"/>
                <m:ctrlPr>
                  <w:rPr>
                    <w:rFonts w:ascii="Cambria Math" w:hAnsi="Cambria Math"/>
                    <w:i/>
                    <w:sz w:val="17"/>
                    <w:szCs w:val="17"/>
                  </w:rPr>
                </m:ctrlPr>
              </m:accPr>
              <m:e>
                <m:r>
                  <w:rPr>
                    <w:rFonts w:ascii="Cambria Math" w:hAnsi="Cambria Math"/>
                    <w:sz w:val="17"/>
                    <w:szCs w:val="17"/>
                  </w:rPr>
                  <m:t>y</m:t>
                </m:r>
              </m:e>
            </m:acc>
            <m:r>
              <w:rPr>
                <w:rFonts w:ascii="Cambria Math" w:hAnsi="Cambria Math" w:cs="Cambria Math"/>
                <w:sz w:val="17"/>
                <w:szCs w:val="17"/>
              </w:rPr>
              <m:t>;</m:t>
            </m:r>
            <m:acc>
              <m:accPr>
                <m:chr m:val="́"/>
                <m:ctrlPr>
                  <w:rPr>
                    <w:rFonts w:ascii="Cambria Math" w:hAnsi="Cambria Math"/>
                    <w:i/>
                    <w:iCs/>
                    <w:sz w:val="17"/>
                    <w:szCs w:val="17"/>
                  </w:rPr>
                </m:ctrlPr>
              </m:accPr>
              <m:e>
                <m:r>
                  <w:rPr>
                    <w:rFonts w:ascii="Cambria Math" w:hAnsi="Cambria Math"/>
                    <w:sz w:val="17"/>
                    <w:szCs w:val="17"/>
                  </w:rPr>
                  <m:t>u</m:t>
                </m:r>
                <m:ctrlPr>
                  <w:rPr>
                    <w:rFonts w:ascii="Cambria Math" w:hAnsi="Cambria Math"/>
                    <w:i/>
                    <w:sz w:val="17"/>
                    <w:szCs w:val="17"/>
                  </w:rPr>
                </m:ctrlPr>
              </m:e>
            </m:acc>
            <m:r>
              <w:rPr>
                <w:rFonts w:ascii="Cambria Math" w:hAnsi="Cambria Math" w:cs="Cambria Math"/>
                <w:sz w:val="17"/>
                <w:szCs w:val="17"/>
              </w:rPr>
              <m:t>,</m:t>
            </m:r>
            <m:acc>
              <m:accPr>
                <m:chr m:val="́"/>
                <m:ctrlPr>
                  <w:rPr>
                    <w:rFonts w:ascii="Cambria Math" w:hAnsi="Cambria Math"/>
                    <w:i/>
                    <w:iCs/>
                    <w:sz w:val="17"/>
                    <w:szCs w:val="17"/>
                  </w:rPr>
                </m:ctrlPr>
              </m:accPr>
              <m:e>
                <m:r>
                  <w:rPr>
                    <w:rFonts w:ascii="Cambria Math" w:hAnsi="Cambria Math"/>
                    <w:sz w:val="17"/>
                    <w:szCs w:val="17"/>
                  </w:rPr>
                  <m:t>v</m:t>
                </m:r>
                <m:ctrlPr>
                  <w:rPr>
                    <w:rFonts w:ascii="Cambria Math" w:hAnsi="Cambria Math"/>
                    <w:i/>
                    <w:sz w:val="17"/>
                    <w:szCs w:val="17"/>
                  </w:rPr>
                </m:ctrlPr>
              </m:e>
            </m:acc>
          </m:e>
        </m:d>
      </m:oMath>
      <w:r w:rsidR="00E175E0" w:rsidRPr="00E175E0">
        <w:t>,</w:t>
      </w:r>
      <w:r w:rsidR="00E175E0" w:rsidRPr="000F484E">
        <w:t xml:space="preserve"> where  </w:t>
      </w:r>
      <m:oMath>
        <m:sSub>
          <m:sSubPr>
            <m:ctrlPr>
              <w:rPr>
                <w:rFonts w:ascii="Cambria Math" w:hAnsi="Cambria Math"/>
                <w:i/>
              </w:rPr>
            </m:ctrlPr>
          </m:sSubPr>
          <m:e>
            <m:r>
              <w:rPr>
                <w:rFonts w:ascii="Cambria Math" w:hAnsi="Cambria Math"/>
              </w:rPr>
              <m:t>χ</m:t>
            </m:r>
          </m:e>
          <m:sub>
            <m:r>
              <w:rPr>
                <w:rFonts w:ascii="Cambria Math" w:hAnsi="Cambria Math"/>
              </w:rPr>
              <m:t>pp</m:t>
            </m:r>
          </m:sub>
        </m:sSub>
      </m:oMath>
      <w:r w:rsidR="00E175E0" w:rsidRPr="000F484E">
        <w:t xml:space="preserve"> denotes </w:t>
      </w:r>
      <w:r w:rsidR="000F484E" w:rsidRPr="000F484E">
        <w:t>the auto-correlation of the master illumination pattern</w:t>
      </w:r>
      <w:r w:rsidR="000F484E">
        <w:t xml:space="preserve">. In the </w:t>
      </w:r>
      <w:r w:rsidR="000F484E">
        <w:t xml:space="preserve">special </w:t>
      </w:r>
      <w:r w:rsidR="00A07304">
        <w:t>case that the master illumination pattern is a pure sinusoid, the auto-correlation is also a sinusoid with the same periodicity. In this sense, the correlation receiver may be viewed as a general reconstruction strategy supporting a wide class of patterns ranging from sinusoids to stochastic patterns.</w:t>
      </w:r>
    </w:p>
    <w:p w14:paraId="09583ABC" w14:textId="5BE94758" w:rsidR="00571E84" w:rsidRPr="000F484E" w:rsidRDefault="00A07304" w:rsidP="00E1406A">
      <w:pPr>
        <w:pStyle w:val="10BodyIndent"/>
      </w:pPr>
      <w:r>
        <w:t>It is observed that t</w:t>
      </w:r>
      <w:r w:rsidR="000F484E">
        <w:t xml:space="preserve">he resolving power of the aforementioned computational imager is limited by the support of the </w:t>
      </w:r>
      <w:r w:rsidR="000F484E" w:rsidRPr="000F484E">
        <w:t>auto-correlation of the master illumination pattern</w:t>
      </w:r>
      <w:r w:rsidR="000F484E">
        <w:t xml:space="preserve">. The claim is consistent with the observation that flood illumination yields no </w:t>
      </w:r>
      <w:r w:rsidR="00DC64AE">
        <w:t>improvement in resolution, and delta-correlation yields maximal improvement in resolution.</w:t>
      </w:r>
    </w:p>
    <w:p w14:paraId="4CCDAFEC" w14:textId="189DD341" w:rsidR="002B5A6F" w:rsidRDefault="002B5A6F" w:rsidP="008D4046">
      <w:pPr>
        <w:pStyle w:val="13Head2"/>
        <w:numPr>
          <w:ilvl w:val="0"/>
          <w:numId w:val="21"/>
        </w:numPr>
      </w:pPr>
      <w:r>
        <w:t xml:space="preserve">Super-resolution </w:t>
      </w:r>
      <w:r w:rsidR="008F4F48">
        <w:t>using lattice illumination</w:t>
      </w:r>
    </w:p>
    <w:p w14:paraId="1D6F8B42" w14:textId="77777777" w:rsidR="008F4F48" w:rsidRDefault="008F4F48" w:rsidP="008C628D">
      <w:pPr>
        <w:pStyle w:val="10BodyIndent"/>
        <w:ind w:firstLine="0"/>
      </w:pPr>
      <w:r>
        <w:t>Migrating from sinusoidal illumination patterns to stochastic illumination patterns has allowed us to engineer computational imagers whose resolving power is decoupled from that of the collection optics. Still, undersampling at the sensor presents a challenge, even more so in the case of spread spectrum modulation. The final approach examined in this work tackles the aforementioned problem.</w:t>
      </w:r>
    </w:p>
    <w:p w14:paraId="5B3E3133" w14:textId="4BC7C561" w:rsidR="008F4F48" w:rsidRDefault="008F4F48" w:rsidP="00E1406A">
      <w:pPr>
        <w:pStyle w:val="10BodyIndent"/>
      </w:pPr>
      <w:r>
        <w:t>It is common knowledge that the resolution requirements for imaging a sparse collection of point emitters is substantially weaker than the requirements for imaging extended objects. In the former case, the point emitters need only be separated by the two-point resolution for exact reconstruction. In the latter case the imaging optics needs to resolve all spatial frequencies that make up the extended object.</w:t>
      </w:r>
    </w:p>
    <w:p w14:paraId="7BF263A4" w14:textId="77777777" w:rsidR="008F4F48" w:rsidRDefault="008F4F48" w:rsidP="00E1406A">
      <w:pPr>
        <w:pStyle w:val="10BodyIndent"/>
      </w:pPr>
      <w:r>
        <w:t>The aforementioned distinction between imaging sparse/extended objects forms the basis of our most expansive super-resolution strategy.</w:t>
      </w:r>
    </w:p>
    <w:p w14:paraId="1CE57CEC" w14:textId="057AD6E2" w:rsidR="008F4F48" w:rsidRPr="0081164F" w:rsidRDefault="008F4F48" w:rsidP="00E1406A">
      <w:pPr>
        <w:pStyle w:val="10BodyIndent"/>
        <w:rPr>
          <w:strike/>
        </w:rPr>
      </w:pPr>
      <w:r>
        <w:t xml:space="preserve">The idea is convert the extended object volume into a sparse collection of secondary point emitters by using patterned illumination. The pattern of choice is a single spot or a collection thereof, which is referred to as lattice illumination in this work. </w:t>
      </w:r>
      <w:r w:rsidR="00DD755E" w:rsidRPr="00AD5B1D">
        <w:t xml:space="preserve">In the case of lattice illumination, </w:t>
      </w:r>
      <w:r w:rsidR="00AD5B1D">
        <w:t xml:space="preserve">care must be taken to ensure that </w:t>
      </w:r>
      <w:r w:rsidR="00DD755E" w:rsidRPr="00AD5B1D">
        <w:t xml:space="preserve">the </w:t>
      </w:r>
      <w:r w:rsidR="00AD5B1D">
        <w:t>lattice spacing avoids overlap between the image of adjacent spots.</w:t>
      </w:r>
    </w:p>
    <w:p w14:paraId="2AF62468" w14:textId="580A6D8D" w:rsidR="008F4F48" w:rsidRDefault="00C86949" w:rsidP="00E1406A">
      <w:pPr>
        <w:pStyle w:val="10BodyIndent"/>
      </w:pPr>
      <w:r>
        <w:rPr>
          <w:noProof/>
        </w:rPr>
        <mc:AlternateContent>
          <mc:Choice Requires="wps">
            <w:drawing>
              <wp:anchor distT="0" distB="0" distL="45720" distR="45720" simplePos="0" relativeHeight="251711488" behindDoc="1" locked="0" layoutInCell="1" allowOverlap="1" wp14:anchorId="0524373F" wp14:editId="72C5E3C9">
                <wp:simplePos x="0" y="0"/>
                <wp:positionH relativeFrom="column">
                  <wp:align>center</wp:align>
                </wp:positionH>
                <wp:positionV relativeFrom="page">
                  <wp:posOffset>6312775</wp:posOffset>
                </wp:positionV>
                <wp:extent cx="3200400" cy="2478024"/>
                <wp:effectExtent l="0" t="0" r="0" b="0"/>
                <wp:wrapTight wrapText="bothSides">
                  <wp:wrapPolygon edited="0">
                    <wp:start x="0" y="0"/>
                    <wp:lineTo x="0" y="21423"/>
                    <wp:lineTo x="21471" y="21423"/>
                    <wp:lineTo x="21471" y="0"/>
                    <wp:lineTo x="0" y="0"/>
                  </wp:wrapPolygon>
                </wp:wrapTight>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2478024"/>
                        </a:xfrm>
                        <a:prstGeom prst="rect">
                          <a:avLst/>
                        </a:prstGeom>
                        <a:solidFill>
                          <a:srgbClr val="FFFFFF"/>
                        </a:solidFill>
                        <a:ln w="3175">
                          <a:noFill/>
                          <a:prstDash val="dash"/>
                        </a:ln>
                        <a:extLst/>
                      </wps:spPr>
                      <wps:txbx>
                        <w:txbxContent>
                          <w:p w14:paraId="6C1D0603" w14:textId="7D7DB803" w:rsidR="00153A65" w:rsidRDefault="00153A65" w:rsidP="008F4F48">
                            <w:pPr>
                              <w:keepNext/>
                              <w:pBdr>
                                <w:bottom w:val="single" w:sz="4" w:space="1" w:color="auto"/>
                              </w:pBdr>
                              <w:jc w:val="center"/>
                            </w:pPr>
                            <w:r w:rsidRPr="008F4F48">
                              <w:rPr>
                                <w:noProof/>
                              </w:rPr>
                              <w:drawing>
                                <wp:inline distT="0" distB="0" distL="0" distR="0" wp14:anchorId="6D5715EB" wp14:editId="586848B6">
                                  <wp:extent cx="3107638" cy="2222906"/>
                                  <wp:effectExtent l="0" t="0" r="0"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
                                            <a:extLst>
                                              <a:ext uri="{28A0092B-C50C-407E-A947-70E740481C1C}">
                                                <a14:useLocalDpi xmlns:a14="http://schemas.microsoft.com/office/drawing/2010/main" val="0"/>
                                              </a:ext>
                                            </a:extLst>
                                          </a:blip>
                                          <a:srcRect l="1094" r="1681" b="2243"/>
                                          <a:stretch/>
                                        </pic:blipFill>
                                        <pic:spPr bwMode="auto">
                                          <a:xfrm>
                                            <a:off x="0" y="0"/>
                                            <a:ext cx="3109122" cy="2223968"/>
                                          </a:xfrm>
                                          <a:prstGeom prst="rect">
                                            <a:avLst/>
                                          </a:prstGeom>
                                          <a:noFill/>
                                          <a:ln>
                                            <a:noFill/>
                                          </a:ln>
                                          <a:extLst>
                                            <a:ext uri="{53640926-AAD7-44D8-BBD7-CCE9431645EC}">
                                              <a14:shadowObscured xmlns:a14="http://schemas.microsoft.com/office/drawing/2010/main"/>
                                            </a:ext>
                                          </a:extLst>
                                        </pic:spPr>
                                      </pic:pic>
                                    </a:graphicData>
                                  </a:graphic>
                                </wp:inline>
                              </w:drawing>
                            </w:r>
                          </w:p>
                          <w:p w14:paraId="307C9A4A" w14:textId="782617D9" w:rsidR="00153A65" w:rsidRPr="001003B5" w:rsidRDefault="00153A65" w:rsidP="008F4F48">
                            <w:pPr>
                              <w:pStyle w:val="Caption"/>
                              <w:pBdr>
                                <w:bottom w:val="single" w:sz="4" w:space="1" w:color="auto"/>
                              </w:pBdr>
                              <w:spacing w:before="60" w:after="120"/>
                              <w:jc w:val="center"/>
                              <w:rPr>
                                <w:rFonts w:ascii="Cambria" w:hAnsi="Cambria" w:cs="AdvOT8910dd71"/>
                                <w:i w:val="0"/>
                                <w:iCs w:val="0"/>
                                <w:color w:val="auto"/>
                                <w:spacing w:val="-8"/>
                                <w:szCs w:val="14"/>
                              </w:rPr>
                            </w:pPr>
                            <w:bookmarkStart w:id="103" w:name="_Ref464560692"/>
                            <w:r w:rsidRPr="001003B5">
                              <w:rPr>
                                <w:rFonts w:ascii="Cambria" w:hAnsi="Cambria" w:cs="AdvOT8910dd71"/>
                                <w:i w:val="0"/>
                                <w:iCs w:val="0"/>
                                <w:color w:val="auto"/>
                                <w:spacing w:val="-8"/>
                                <w:szCs w:val="14"/>
                              </w:rPr>
                              <w:t xml:space="preserve">Figure </w:t>
                            </w:r>
                            <w:r w:rsidRPr="001003B5">
                              <w:rPr>
                                <w:rFonts w:ascii="Cambria" w:hAnsi="Cambria" w:cs="AdvOT8910dd71"/>
                                <w:i w:val="0"/>
                                <w:iCs w:val="0"/>
                                <w:color w:val="auto"/>
                                <w:spacing w:val="-8"/>
                                <w:szCs w:val="14"/>
                              </w:rPr>
                              <w:fldChar w:fldCharType="begin"/>
                            </w:r>
                            <w:r w:rsidRPr="001003B5">
                              <w:rPr>
                                <w:rFonts w:ascii="Cambria" w:hAnsi="Cambria" w:cs="AdvOT8910dd71"/>
                                <w:i w:val="0"/>
                                <w:iCs w:val="0"/>
                                <w:color w:val="auto"/>
                                <w:spacing w:val="-8"/>
                                <w:szCs w:val="14"/>
                              </w:rPr>
                              <w:instrText xml:space="preserve"> SEQ Figure \* ARABIC </w:instrText>
                            </w:r>
                            <w:r w:rsidRPr="001003B5">
                              <w:rPr>
                                <w:rFonts w:ascii="Cambria" w:hAnsi="Cambria" w:cs="AdvOT8910dd71"/>
                                <w:i w:val="0"/>
                                <w:iCs w:val="0"/>
                                <w:color w:val="auto"/>
                                <w:spacing w:val="-8"/>
                                <w:szCs w:val="14"/>
                              </w:rPr>
                              <w:fldChar w:fldCharType="separate"/>
                            </w:r>
                            <w:r w:rsidR="00B255F9">
                              <w:rPr>
                                <w:rFonts w:ascii="Cambria" w:hAnsi="Cambria" w:cs="AdvOT8910dd71"/>
                                <w:i w:val="0"/>
                                <w:iCs w:val="0"/>
                                <w:noProof/>
                                <w:color w:val="auto"/>
                                <w:spacing w:val="-8"/>
                                <w:szCs w:val="14"/>
                              </w:rPr>
                              <w:t>24</w:t>
                            </w:r>
                            <w:r w:rsidRPr="001003B5">
                              <w:rPr>
                                <w:rFonts w:ascii="Cambria" w:hAnsi="Cambria" w:cs="AdvOT8910dd71"/>
                                <w:i w:val="0"/>
                                <w:iCs w:val="0"/>
                                <w:color w:val="auto"/>
                                <w:spacing w:val="-8"/>
                                <w:szCs w:val="14"/>
                              </w:rPr>
                              <w:fldChar w:fldCharType="end"/>
                            </w:r>
                            <w:bookmarkEnd w:id="103"/>
                            <w:r>
                              <w:rPr>
                                <w:rFonts w:ascii="Cambria" w:hAnsi="Cambria" w:cs="AdvOT8910dd71"/>
                                <w:i w:val="0"/>
                                <w:iCs w:val="0"/>
                                <w:color w:val="auto"/>
                                <w:spacing w:val="-8"/>
                                <w:szCs w:val="14"/>
                              </w:rPr>
                              <w:t xml:space="preserve"> </w:t>
                            </w:r>
                            <w:r>
                              <w:rPr>
                                <w:rFonts w:ascii="Cambria" w:hAnsi="Cambria" w:cs="AdvOT8910dd71"/>
                                <w:i w:val="0"/>
                                <w:iCs w:val="0"/>
                                <w:color w:val="auto"/>
                                <w:spacing w:val="-8"/>
                                <w:szCs w:val="14"/>
                              </w:rPr>
                              <w:tab/>
                              <w:t>Super-resolution by spot(s) scanning/lattice illumination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524373F" id="Text Box 5" o:spid="_x0000_s1048" type="#_x0000_t202" style="position:absolute;left:0;text-align:left;margin-left:0;margin-top:497.05pt;width:252pt;height:195.1pt;z-index:-251604992;visibility:visible;mso-wrap-style:square;mso-width-percent:0;mso-height-percent:0;mso-wrap-distance-left:3.6pt;mso-wrap-distance-top:0;mso-wrap-distance-right:3.6pt;mso-wrap-distance-bottom:0;mso-position-horizontal:center;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" stroked="f" strokeweight=".25pt">
                <v:stroke dashstyle="dash"/>
                <v:textbox inset="0,0,0,0">
                  <w:txbxContent>
                    <w:p w14:paraId="6C1D0603" w14:textId="7D7DB803" w:rsidR="00153A65" w:rsidRDefault="00153A65" w:rsidP="008F4F48">
                      <w:pPr>
                        <w:keepNext/>
                        <w:pBdr>
                          <w:bottom w:val="single" w:sz="4" w:space="1" w:color="auto"/>
                        </w:pBdr>
                        <w:jc w:val="center"/>
                      </w:pPr>
                      <w:r w:rsidRPr="008F4F48">
                        <w:rPr>
                          <w:noProof/>
                        </w:rPr>
                        <w:drawing>
                          <wp:inline distT="0" distB="0" distL="0" distR="0" wp14:anchorId="6D5715EB" wp14:editId="586848B6">
                            <wp:extent cx="3107638" cy="2222906"/>
                            <wp:effectExtent l="0" t="0" r="0"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
                                      <a:extLst>
                                        <a:ext uri="{28A0092B-C50C-407E-A947-70E740481C1C}">
                                          <a14:useLocalDpi xmlns:a14="http://schemas.microsoft.com/office/drawing/2010/main" val="0"/>
                                        </a:ext>
                                      </a:extLst>
                                    </a:blip>
                                    <a:srcRect l="1094" r="1681" b="2243"/>
                                    <a:stretch/>
                                  </pic:blipFill>
                                  <pic:spPr bwMode="auto">
                                    <a:xfrm>
                                      <a:off x="0" y="0"/>
                                      <a:ext cx="3109122" cy="2223968"/>
                                    </a:xfrm>
                                    <a:prstGeom prst="rect">
                                      <a:avLst/>
                                    </a:prstGeom>
                                    <a:noFill/>
                                    <a:ln>
                                      <a:noFill/>
                                    </a:ln>
                                    <a:extLst>
                                      <a:ext uri="{53640926-AAD7-44D8-BBD7-CCE9431645EC}">
                                        <a14:shadowObscured xmlns:a14="http://schemas.microsoft.com/office/drawing/2010/main"/>
                                      </a:ext>
                                    </a:extLst>
                                  </pic:spPr>
                                </pic:pic>
                              </a:graphicData>
                            </a:graphic>
                          </wp:inline>
                        </w:drawing>
                      </w:r>
                    </w:p>
                    <w:p w14:paraId="307C9A4A" w14:textId="782617D9" w:rsidR="00153A65" w:rsidRPr="001003B5" w:rsidRDefault="00153A65" w:rsidP="008F4F48">
                      <w:pPr>
                        <w:pStyle w:val="Caption"/>
                        <w:pBdr>
                          <w:bottom w:val="single" w:sz="4" w:space="1" w:color="auto"/>
                        </w:pBdr>
                        <w:spacing w:before="60" w:after="120"/>
                        <w:jc w:val="center"/>
                        <w:rPr>
                          <w:rFonts w:ascii="Cambria" w:hAnsi="Cambria" w:cs="AdvOT8910dd71"/>
                          <w:i w:val="0"/>
                          <w:iCs w:val="0"/>
                          <w:color w:val="auto"/>
                          <w:spacing w:val="-8"/>
                          <w:szCs w:val="14"/>
                        </w:rPr>
                      </w:pPr>
                      <w:bookmarkStart w:id="104" w:name="_Ref464560692"/>
                      <w:r w:rsidRPr="001003B5">
                        <w:rPr>
                          <w:rFonts w:ascii="Cambria" w:hAnsi="Cambria" w:cs="AdvOT8910dd71"/>
                          <w:i w:val="0"/>
                          <w:iCs w:val="0"/>
                          <w:color w:val="auto"/>
                          <w:spacing w:val="-8"/>
                          <w:szCs w:val="14"/>
                        </w:rPr>
                        <w:t xml:space="preserve">Figure </w:t>
                      </w:r>
                      <w:r w:rsidRPr="001003B5">
                        <w:rPr>
                          <w:rFonts w:ascii="Cambria" w:hAnsi="Cambria" w:cs="AdvOT8910dd71"/>
                          <w:i w:val="0"/>
                          <w:iCs w:val="0"/>
                          <w:color w:val="auto"/>
                          <w:spacing w:val="-8"/>
                          <w:szCs w:val="14"/>
                        </w:rPr>
                        <w:fldChar w:fldCharType="begin"/>
                      </w:r>
                      <w:r w:rsidRPr="001003B5">
                        <w:rPr>
                          <w:rFonts w:ascii="Cambria" w:hAnsi="Cambria" w:cs="AdvOT8910dd71"/>
                          <w:i w:val="0"/>
                          <w:iCs w:val="0"/>
                          <w:color w:val="auto"/>
                          <w:spacing w:val="-8"/>
                          <w:szCs w:val="14"/>
                        </w:rPr>
                        <w:instrText xml:space="preserve"> SEQ Figure \* ARABIC </w:instrText>
                      </w:r>
                      <w:r w:rsidRPr="001003B5">
                        <w:rPr>
                          <w:rFonts w:ascii="Cambria" w:hAnsi="Cambria" w:cs="AdvOT8910dd71"/>
                          <w:i w:val="0"/>
                          <w:iCs w:val="0"/>
                          <w:color w:val="auto"/>
                          <w:spacing w:val="-8"/>
                          <w:szCs w:val="14"/>
                        </w:rPr>
                        <w:fldChar w:fldCharType="separate"/>
                      </w:r>
                      <w:r w:rsidR="00B255F9">
                        <w:rPr>
                          <w:rFonts w:ascii="Cambria" w:hAnsi="Cambria" w:cs="AdvOT8910dd71"/>
                          <w:i w:val="0"/>
                          <w:iCs w:val="0"/>
                          <w:noProof/>
                          <w:color w:val="auto"/>
                          <w:spacing w:val="-8"/>
                          <w:szCs w:val="14"/>
                        </w:rPr>
                        <w:t>24</w:t>
                      </w:r>
                      <w:r w:rsidRPr="001003B5">
                        <w:rPr>
                          <w:rFonts w:ascii="Cambria" w:hAnsi="Cambria" w:cs="AdvOT8910dd71"/>
                          <w:i w:val="0"/>
                          <w:iCs w:val="0"/>
                          <w:color w:val="auto"/>
                          <w:spacing w:val="-8"/>
                          <w:szCs w:val="14"/>
                        </w:rPr>
                        <w:fldChar w:fldCharType="end"/>
                      </w:r>
                      <w:bookmarkEnd w:id="104"/>
                      <w:r>
                        <w:rPr>
                          <w:rFonts w:ascii="Cambria" w:hAnsi="Cambria" w:cs="AdvOT8910dd71"/>
                          <w:i w:val="0"/>
                          <w:iCs w:val="0"/>
                          <w:color w:val="auto"/>
                          <w:spacing w:val="-8"/>
                          <w:szCs w:val="14"/>
                        </w:rPr>
                        <w:t xml:space="preserve"> </w:t>
                      </w:r>
                      <w:r>
                        <w:rPr>
                          <w:rFonts w:ascii="Cambria" w:hAnsi="Cambria" w:cs="AdvOT8910dd71"/>
                          <w:i w:val="0"/>
                          <w:iCs w:val="0"/>
                          <w:color w:val="auto"/>
                          <w:spacing w:val="-8"/>
                          <w:szCs w:val="14"/>
                        </w:rPr>
                        <w:tab/>
                        <w:t>Super-resolution by spot(s) scanning/lattice illumination</w:t>
                      </w:r>
                    </w:p>
                  </w:txbxContent>
                </v:textbox>
                <w10:wrap type="tight" anchory="page"/>
              </v:shape>
            </w:pict>
          </mc:Fallback>
        </mc:AlternateContent>
      </w:r>
      <w:r w:rsidR="008F4F48">
        <w:t xml:space="preserve">Following optical blurring, light from each illuminated object spot is distributed over one or more sensor pixels. By reintegrating the distributed light, we can simultaneously decouple the imager resolving power from the constraints imposed by the collection optics and the detector.  </w:t>
      </w:r>
      <w:r w:rsidR="008F4F48">
        <w:fldChar w:fldCharType="begin"/>
      </w:r>
      <w:r w:rsidR="008F4F48">
        <w:instrText xml:space="preserve"> REF _Ref464560692 \h  \* MERGEFORMAT </w:instrText>
      </w:r>
      <w:r w:rsidR="008F4F48">
        <w:fldChar w:fldCharType="separate"/>
      </w:r>
      <w:r w:rsidR="00B255F9" w:rsidRPr="00B255F9">
        <w:t>Figure 24</w:t>
      </w:r>
      <w:r w:rsidR="008F4F48">
        <w:fldChar w:fldCharType="end"/>
      </w:r>
      <w:r w:rsidR="008F4F48">
        <w:t xml:space="preserve"> illustrates the concept for a single spot.</w:t>
      </w:r>
    </w:p>
    <w:p w14:paraId="193AAABF" w14:textId="6334E516" w:rsidR="008F4F48" w:rsidRDefault="008F4F48" w:rsidP="00E1406A">
      <w:pPr>
        <w:pStyle w:val="10BodyIndent"/>
      </w:pPr>
      <w:r>
        <w:t xml:space="preserve">The resolving power of the aforementioned computational imager is strictly limited by the spot size of the illumination optics. The expression for the </w:t>
      </w:r>
      <w:r w:rsidR="00F52D75">
        <w:t>reconstruct</w:t>
      </w:r>
      <w:r w:rsidR="00120F90">
        <w:t>ed image, in the case of spot scanning, is</w:t>
      </w:r>
      <w:r w:rsidR="00F52D75">
        <w:t xml:space="preserve"> disclosed </w:t>
      </w:r>
      <w:r w:rsidR="001862F9">
        <w:t>in Eq.</w:t>
      </w:r>
      <w:r w:rsidR="001862F9">
        <w:fldChar w:fldCharType="begin"/>
      </w:r>
      <w:r w:rsidR="001862F9">
        <w:instrText xml:space="preserve"> REF _Ref464563524 \h </w:instrText>
      </w:r>
      <w:r w:rsidR="001862F9">
        <w:fldChar w:fldCharType="separate"/>
      </w:r>
      <w:r w:rsidR="001862F9" w:rsidRPr="00005525">
        <w:rPr>
          <w:rStyle w:val="BookTitle"/>
        </w:rPr>
        <w:t>(</w:t>
      </w:r>
      <w:r w:rsidR="001862F9">
        <w:rPr>
          <w:rStyle w:val="BookTitle"/>
          <w:noProof/>
        </w:rPr>
        <w:t>49</w:t>
      </w:r>
      <w:r w:rsidR="001862F9" w:rsidRPr="00005525">
        <w:rPr>
          <w:rStyle w:val="BookTitle"/>
        </w:rPr>
        <w:t>)</w:t>
      </w:r>
      <w:r w:rsidR="001862F9">
        <w:fldChar w:fldCharType="end"/>
      </w:r>
      <w:r w:rsidR="001862F9">
        <w:t>.</w:t>
      </w:r>
      <w:r w:rsidR="00DD755E">
        <w:t xml:space="preserve"> </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9" w:type="dxa"/>
          <w:right w:w="29" w:type="dxa"/>
        </w:tblCellMar>
        <w:tblLook w:val="04A0" w:firstRow="1" w:lastRow="0" w:firstColumn="1" w:lastColumn="0" w:noHBand="0" w:noVBand="1"/>
      </w:tblPr>
      <w:tblGrid>
        <w:gridCol w:w="4511"/>
        <w:gridCol w:w="392"/>
      </w:tblGrid>
      <w:tr w:rsidR="008F4F48" w:rsidRPr="00CC0287" w14:paraId="73349E7C" w14:textId="77777777" w:rsidTr="008F4F48">
        <w:trPr>
          <w:jc w:val="center"/>
        </w:trPr>
        <w:tc>
          <w:tcPr>
            <w:tcW w:w="4600" w:type="pct"/>
            <w:vAlign w:val="center"/>
          </w:tcPr>
          <w:p w14:paraId="7AB5208C" w14:textId="0255626F" w:rsidR="008F4F48" w:rsidRPr="00611250" w:rsidRDefault="0075418B" w:rsidP="008F4F48">
            <w:pPr>
              <w:pStyle w:val="OEBody"/>
              <w:spacing w:line="360" w:lineRule="auto"/>
              <w:jc w:val="left"/>
              <w:rPr>
                <w:sz w:val="16"/>
                <w:szCs w:val="16"/>
              </w:rPr>
            </w:pPr>
            <m:oMathPara>
              <m:oMath>
                <m:sSub>
                  <m:sSubPr>
                    <m:ctrlPr>
                      <w:rPr>
                        <w:rFonts w:ascii="Cambria Math" w:hAnsi="Cambria Math"/>
                        <w:i/>
                        <w:sz w:val="16"/>
                        <w:szCs w:val="16"/>
                      </w:rPr>
                    </m:ctrlPr>
                  </m:sSubPr>
                  <m:e>
                    <m:r>
                      <w:rPr>
                        <w:rFonts w:ascii="Cambria Math" w:hAnsi="Cambria Math"/>
                        <w:sz w:val="16"/>
                        <w:szCs w:val="16"/>
                      </w:rPr>
                      <m:t>i</m:t>
                    </m:r>
                  </m:e>
                  <m:sub>
                    <m:r>
                      <m:rPr>
                        <m:nor/>
                      </m:rPr>
                      <w:rPr>
                        <w:rFonts w:ascii="Cambria Math" w:hAnsi="Cambria Math"/>
                        <w:sz w:val="16"/>
                        <w:szCs w:val="16"/>
                      </w:rPr>
                      <m:t>recon</m:t>
                    </m:r>
                  </m:sub>
                </m:sSub>
                <m:d>
                  <m:dPr>
                    <m:begChr m:val="["/>
                    <m:endChr m:val="]"/>
                    <m:ctrlPr>
                      <w:rPr>
                        <w:rFonts w:ascii="Cambria Math" w:hAnsi="Cambria Math"/>
                        <w:i/>
                        <w:sz w:val="16"/>
                        <w:szCs w:val="16"/>
                      </w:rPr>
                    </m:ctrlPr>
                  </m:dPr>
                  <m:e>
                    <m:r>
                      <w:rPr>
                        <w:rFonts w:ascii="Cambria Math" w:hAnsi="Cambria Math"/>
                        <w:sz w:val="16"/>
                        <w:szCs w:val="16"/>
                      </w:rPr>
                      <m:t>s,t</m:t>
                    </m:r>
                  </m:e>
                </m:d>
                <m:r>
                  <w:rPr>
                    <w:rFonts w:ascii="Cambria Math" w:hAnsi="Cambria Math" w:cs="Cambria Math"/>
                    <w:sz w:val="16"/>
                    <w:szCs w:val="16"/>
                  </w:rPr>
                  <m:t>∝</m:t>
                </m:r>
                <m:nary>
                  <m:naryPr>
                    <m:chr m:val="∑"/>
                    <m:limLoc m:val="undOvr"/>
                    <m:ctrlPr>
                      <w:rPr>
                        <w:rFonts w:ascii="Cambria Math" w:hAnsi="Cambria Math"/>
                        <w:i/>
                        <w:sz w:val="16"/>
                        <w:szCs w:val="16"/>
                      </w:rPr>
                    </m:ctrlPr>
                  </m:naryPr>
                  <m:sub>
                    <m:r>
                      <w:rPr>
                        <w:rFonts w:ascii="Cambria Math" w:hAnsi="Cambria Math"/>
                        <w:sz w:val="16"/>
                        <w:szCs w:val="16"/>
                      </w:rPr>
                      <m:t>s,t=0</m:t>
                    </m:r>
                  </m:sub>
                  <m:sup>
                    <m:eqArr>
                      <m:eqArrPr>
                        <m:ctrlPr>
                          <w:rPr>
                            <w:rFonts w:ascii="Cambria Math" w:hAnsi="Cambria Math"/>
                            <w:i/>
                            <w:sz w:val="16"/>
                            <w:szCs w:val="16"/>
                          </w:rPr>
                        </m:ctrlPr>
                      </m:eqArrPr>
                      <m:e>
                        <m:r>
                          <w:rPr>
                            <w:rFonts w:ascii="Cambria Math" w:hAnsi="Cambria Math"/>
                            <w:sz w:val="16"/>
                            <w:szCs w:val="16"/>
                          </w:rPr>
                          <m:t>M-1</m:t>
                        </m:r>
                      </m:e>
                      <m:e>
                        <m:r>
                          <w:rPr>
                            <w:rFonts w:ascii="Cambria Math" w:hAnsi="Cambria Math"/>
                            <w:sz w:val="16"/>
                            <w:szCs w:val="16"/>
                          </w:rPr>
                          <m:t>N-1</m:t>
                        </m:r>
                      </m:e>
                    </m:eqArr>
                  </m:sup>
                  <m:e>
                    <m:nary>
                      <m:naryPr>
                        <m:chr m:val="∬"/>
                        <m:subHide m:val="1"/>
                        <m:supHide m:val="1"/>
                        <m:ctrlPr>
                          <w:rPr>
                            <w:rFonts w:ascii="Cambria Math" w:hAnsi="Cambria Math"/>
                            <w:i/>
                            <w:sz w:val="16"/>
                            <w:szCs w:val="16"/>
                          </w:rPr>
                        </m:ctrlPr>
                      </m:naryPr>
                      <m:sub/>
                      <m:sup/>
                      <m:e>
                        <m:d>
                          <m:dPr>
                            <m:begChr m:val="{"/>
                            <m:endChr m:val="}"/>
                            <m:ctrlPr>
                              <w:rPr>
                                <w:rFonts w:ascii="Cambria Math" w:hAnsi="Cambria Math"/>
                                <w:i/>
                                <w:sz w:val="16"/>
                                <w:szCs w:val="16"/>
                              </w:rPr>
                            </m:ctrlPr>
                          </m:dPr>
                          <m:e>
                            <m:eqArr>
                              <m:eqArrPr>
                                <m:ctrlPr>
                                  <w:rPr>
                                    <w:rFonts w:ascii="Cambria Math" w:hAnsi="Cambria Math"/>
                                    <w:i/>
                                    <w:sz w:val="16"/>
                                    <w:szCs w:val="16"/>
                                  </w:rPr>
                                </m:ctrlPr>
                              </m:eqArrPr>
                              <m:e>
                                <m:sSub>
                                  <m:sSubPr>
                                    <m:ctrlPr>
                                      <w:rPr>
                                        <w:rFonts w:ascii="Cambria Math" w:hAnsi="Cambria Math"/>
                                        <w:i/>
                                        <w:sz w:val="16"/>
                                        <w:szCs w:val="16"/>
                                      </w:rPr>
                                    </m:ctrlPr>
                                  </m:sSubPr>
                                  <m:e>
                                    <m:r>
                                      <w:rPr>
                                        <w:rFonts w:ascii="Cambria Math" w:hAnsi="Cambria Math"/>
                                        <w:sz w:val="16"/>
                                        <w:szCs w:val="16"/>
                                      </w:rPr>
                                      <m:t>p</m:t>
                                    </m:r>
                                  </m:e>
                                  <m:sub>
                                    <m:r>
                                      <w:rPr>
                                        <w:rFonts w:ascii="Cambria Math" w:hAnsi="Cambria Math"/>
                                        <w:sz w:val="16"/>
                                        <w:szCs w:val="16"/>
                                      </w:rPr>
                                      <m:t>s,t</m:t>
                                    </m:r>
                                  </m:sub>
                                </m:sSub>
                                <m:d>
                                  <m:dPr>
                                    <m:ctrlPr>
                                      <w:rPr>
                                        <w:rFonts w:ascii="Cambria Math" w:hAnsi="Cambria Math"/>
                                        <w:i/>
                                        <w:sz w:val="16"/>
                                        <w:szCs w:val="16"/>
                                      </w:rPr>
                                    </m:ctrlPr>
                                  </m:dPr>
                                  <m:e>
                                    <m:acc>
                                      <m:accPr>
                                        <m:chr m:val="́"/>
                                        <m:ctrlPr>
                                          <w:rPr>
                                            <w:rFonts w:ascii="Cambria Math" w:hAnsi="Cambria Math" w:cs="Cambria Math"/>
                                            <w:i/>
                                            <w:sz w:val="16"/>
                                            <w:szCs w:val="16"/>
                                          </w:rPr>
                                        </m:ctrlPr>
                                      </m:accPr>
                                      <m:e>
                                        <m:r>
                                          <w:rPr>
                                            <w:rFonts w:ascii="Cambria Math" w:hAnsi="Cambria Math" w:cs="Cambria Math"/>
                                            <w:sz w:val="16"/>
                                            <w:szCs w:val="16"/>
                                          </w:rPr>
                                          <m:t>u</m:t>
                                        </m:r>
                                      </m:e>
                                    </m:acc>
                                    <m:r>
                                      <w:rPr>
                                        <w:rFonts w:ascii="Cambria Math" w:hAnsi="Cambria Math"/>
                                        <w:sz w:val="16"/>
                                        <w:szCs w:val="16"/>
                                      </w:rPr>
                                      <m:t>,</m:t>
                                    </m:r>
                                    <m:acc>
                                      <m:accPr>
                                        <m:chr m:val="́"/>
                                        <m:ctrlPr>
                                          <w:rPr>
                                            <w:rFonts w:ascii="Cambria Math" w:hAnsi="Cambria Math" w:cs="Cambria Math"/>
                                            <w:i/>
                                            <w:sz w:val="16"/>
                                            <w:szCs w:val="16"/>
                                          </w:rPr>
                                        </m:ctrlPr>
                                      </m:accPr>
                                      <m:e>
                                        <m:r>
                                          <w:rPr>
                                            <w:rFonts w:ascii="Cambria Math" w:hAnsi="Cambria Math" w:cs="Cambria Math"/>
                                            <w:sz w:val="16"/>
                                            <w:szCs w:val="16"/>
                                          </w:rPr>
                                          <m:t>v</m:t>
                                        </m:r>
                                      </m:e>
                                    </m:acc>
                                  </m:e>
                                </m:d>
                                <m:r>
                                  <w:rPr>
                                    <w:rFonts w:ascii="Cambria Math" w:hAnsi="Cambria Math"/>
                                    <w:sz w:val="16"/>
                                    <w:szCs w:val="16"/>
                                  </w:rPr>
                                  <m:t xml:space="preserve"> </m:t>
                                </m:r>
                                <m:acc>
                                  <m:accPr>
                                    <m:chr m:val="̃"/>
                                    <m:ctrlPr>
                                      <w:rPr>
                                        <w:rFonts w:ascii="Cambria Math" w:hAnsi="Cambria Math"/>
                                        <w:i/>
                                        <w:sz w:val="16"/>
                                        <w:szCs w:val="16"/>
                                      </w:rPr>
                                    </m:ctrlPr>
                                  </m:accPr>
                                  <m:e>
                                    <m:r>
                                      <w:rPr>
                                        <w:rFonts w:ascii="Cambria Math" w:hAnsi="Cambria Math"/>
                                        <w:sz w:val="16"/>
                                        <w:szCs w:val="16"/>
                                      </w:rPr>
                                      <m:t>r</m:t>
                                    </m:r>
                                  </m:e>
                                </m:acc>
                                <m:d>
                                  <m:dPr>
                                    <m:ctrlPr>
                                      <w:rPr>
                                        <w:rFonts w:ascii="Cambria Math" w:hAnsi="Cambria Math"/>
                                        <w:i/>
                                        <w:sz w:val="16"/>
                                        <w:szCs w:val="16"/>
                                      </w:rPr>
                                    </m:ctrlPr>
                                  </m:dPr>
                                  <m:e>
                                    <m:acc>
                                      <m:accPr>
                                        <m:chr m:val="́"/>
                                        <m:ctrlPr>
                                          <w:rPr>
                                            <w:rFonts w:ascii="Cambria Math" w:hAnsi="Cambria Math"/>
                                            <w:i/>
                                            <w:iCs/>
                                            <w:sz w:val="16"/>
                                            <w:szCs w:val="16"/>
                                          </w:rPr>
                                        </m:ctrlPr>
                                      </m:accPr>
                                      <m:e>
                                        <m:r>
                                          <w:rPr>
                                            <w:rFonts w:ascii="Cambria Math" w:hAnsi="Cambria Math"/>
                                            <w:sz w:val="16"/>
                                            <w:szCs w:val="16"/>
                                          </w:rPr>
                                          <m:t>u</m:t>
                                        </m:r>
                                        <m:ctrlPr>
                                          <w:rPr>
                                            <w:rFonts w:ascii="Cambria Math" w:hAnsi="Cambria Math"/>
                                            <w:i/>
                                            <w:sz w:val="16"/>
                                            <w:szCs w:val="16"/>
                                          </w:rPr>
                                        </m:ctrlPr>
                                      </m:e>
                                    </m:acc>
                                    <m:r>
                                      <w:rPr>
                                        <w:rFonts w:ascii="Cambria Math" w:hAnsi="Cambria Math"/>
                                        <w:sz w:val="16"/>
                                        <w:szCs w:val="16"/>
                                      </w:rPr>
                                      <m:t>,</m:t>
                                    </m:r>
                                    <m:acc>
                                      <m:accPr>
                                        <m:chr m:val="́"/>
                                        <m:ctrlPr>
                                          <w:rPr>
                                            <w:rFonts w:ascii="Cambria Math" w:hAnsi="Cambria Math"/>
                                            <w:i/>
                                            <w:iCs/>
                                            <w:sz w:val="16"/>
                                            <w:szCs w:val="16"/>
                                          </w:rPr>
                                        </m:ctrlPr>
                                      </m:accPr>
                                      <m:e>
                                        <m:r>
                                          <w:rPr>
                                            <w:rFonts w:ascii="Cambria Math" w:hAnsi="Cambria Math"/>
                                            <w:sz w:val="16"/>
                                            <w:szCs w:val="16"/>
                                          </w:rPr>
                                          <m:t>v</m:t>
                                        </m:r>
                                        <m:ctrlPr>
                                          <w:rPr>
                                            <w:rFonts w:ascii="Cambria Math" w:hAnsi="Cambria Math"/>
                                            <w:i/>
                                            <w:sz w:val="16"/>
                                            <w:szCs w:val="16"/>
                                          </w:rPr>
                                        </m:ctrlPr>
                                      </m:e>
                                    </m:acc>
                                  </m:e>
                                </m:d>
                              </m:e>
                              <m:e>
                                <m:d>
                                  <m:dPr>
                                    <m:ctrlPr>
                                      <w:rPr>
                                        <w:rFonts w:ascii="Cambria Math" w:hAnsi="Cambria Math"/>
                                        <w:i/>
                                        <w:sz w:val="16"/>
                                        <w:szCs w:val="16"/>
                                      </w:rPr>
                                    </m:ctrlPr>
                                  </m:dPr>
                                  <m:e>
                                    <m:nary>
                                      <m:naryPr>
                                        <m:chr m:val="∬"/>
                                        <m:subHide m:val="1"/>
                                        <m:supHide m:val="1"/>
                                        <m:ctrlPr>
                                          <w:rPr>
                                            <w:rFonts w:ascii="Cambria Math" w:hAnsi="Cambria Math"/>
                                            <w:i/>
                                            <w:sz w:val="16"/>
                                            <w:szCs w:val="16"/>
                                          </w:rPr>
                                        </m:ctrlPr>
                                      </m:naryPr>
                                      <m:sub/>
                                      <m:sup/>
                                      <m:e>
                                        <m:sSub>
                                          <m:sSubPr>
                                            <m:ctrlPr>
                                              <w:rPr>
                                                <w:rFonts w:ascii="Cambria Math" w:hAnsi="Cambria Math" w:cs="Cambria Math"/>
                                                <w:i/>
                                                <w:sz w:val="16"/>
                                                <w:szCs w:val="16"/>
                                              </w:rPr>
                                            </m:ctrlPr>
                                          </m:sSubPr>
                                          <m:e>
                                            <m:acc>
                                              <m:accPr>
                                                <m:chr m:val="̃"/>
                                                <m:ctrlPr>
                                                  <w:rPr>
                                                    <w:rFonts w:ascii="Cambria Math" w:hAnsi="Cambria Math" w:cs="Cambria Math"/>
                                                    <w:i/>
                                                    <w:sz w:val="16"/>
                                                    <w:szCs w:val="16"/>
                                                  </w:rPr>
                                                </m:ctrlPr>
                                              </m:accPr>
                                              <m:e>
                                                <m:r>
                                                  <w:rPr>
                                                    <w:rFonts w:ascii="Cambria Math" w:hAnsi="Cambria Math" w:cs="Cambria Math"/>
                                                    <w:sz w:val="16"/>
                                                    <w:szCs w:val="16"/>
                                                  </w:rPr>
                                                  <m:t>h</m:t>
                                                </m:r>
                                              </m:e>
                                            </m:acc>
                                          </m:e>
                                          <m:sub>
                                            <m:r>
                                              <m:rPr>
                                                <m:nor/>
                                              </m:rPr>
                                              <w:rPr>
                                                <w:rFonts w:ascii="Cambria Math" w:hAnsi="Cambria Math" w:cs="Cambria Math"/>
                                                <w:sz w:val="16"/>
                                                <w:szCs w:val="16"/>
                                              </w:rPr>
                                              <m:t>cam</m:t>
                                            </m:r>
                                          </m:sub>
                                        </m:sSub>
                                        <m:d>
                                          <m:dPr>
                                            <m:ctrlPr>
                                              <w:rPr>
                                                <w:rFonts w:ascii="Cambria Math" w:hAnsi="Cambria Math" w:cs="Cambria Math"/>
                                                <w:i/>
                                                <w:sz w:val="16"/>
                                                <w:szCs w:val="16"/>
                                              </w:rPr>
                                            </m:ctrlPr>
                                          </m:dPr>
                                          <m:e>
                                            <m:acc>
                                              <m:accPr>
                                                <m:chr m:val="́"/>
                                                <m:ctrlPr>
                                                  <w:rPr>
                                                    <w:rFonts w:ascii="Cambria Math" w:hAnsi="Cambria Math"/>
                                                    <w:i/>
                                                    <w:sz w:val="16"/>
                                                    <w:szCs w:val="16"/>
                                                  </w:rPr>
                                                </m:ctrlPr>
                                              </m:accPr>
                                              <m:e>
                                                <m:r>
                                                  <w:rPr>
                                                    <w:rFonts w:ascii="Cambria Math" w:hAnsi="Cambria Math"/>
                                                    <w:sz w:val="16"/>
                                                    <w:szCs w:val="16"/>
                                                  </w:rPr>
                                                  <m:t>x</m:t>
                                                </m:r>
                                              </m:e>
                                            </m:acc>
                                            <m:r>
                                              <w:rPr>
                                                <w:rFonts w:ascii="Cambria Math" w:hAnsi="Cambria Math"/>
                                                <w:sz w:val="16"/>
                                                <w:szCs w:val="16"/>
                                              </w:rPr>
                                              <m:t>-</m:t>
                                            </m:r>
                                            <m:acc>
                                              <m:accPr>
                                                <m:chr m:val="́"/>
                                                <m:ctrlPr>
                                                  <w:rPr>
                                                    <w:rFonts w:ascii="Cambria Math" w:hAnsi="Cambria Math"/>
                                                    <w:i/>
                                                    <w:iCs/>
                                                    <w:sz w:val="16"/>
                                                    <w:szCs w:val="16"/>
                                                  </w:rPr>
                                                </m:ctrlPr>
                                              </m:accPr>
                                              <m:e>
                                                <m:r>
                                                  <w:rPr>
                                                    <w:rFonts w:ascii="Cambria Math" w:hAnsi="Cambria Math"/>
                                                    <w:sz w:val="16"/>
                                                    <w:szCs w:val="16"/>
                                                  </w:rPr>
                                                  <m:t>u</m:t>
                                                </m:r>
                                                <m:ctrlPr>
                                                  <w:rPr>
                                                    <w:rFonts w:ascii="Cambria Math" w:hAnsi="Cambria Math"/>
                                                    <w:i/>
                                                    <w:sz w:val="16"/>
                                                    <w:szCs w:val="16"/>
                                                  </w:rPr>
                                                </m:ctrlPr>
                                              </m:e>
                                            </m:acc>
                                            <m:r>
                                              <w:rPr>
                                                <w:rFonts w:ascii="Cambria Math" w:hAnsi="Cambria Math" w:cs="Cambria Math"/>
                                                <w:sz w:val="16"/>
                                                <w:szCs w:val="16"/>
                                              </w:rPr>
                                              <m:t>,</m:t>
                                            </m:r>
                                            <m:acc>
                                              <m:accPr>
                                                <m:chr m:val="́"/>
                                                <m:ctrlPr>
                                                  <w:rPr>
                                                    <w:rFonts w:ascii="Cambria Math" w:hAnsi="Cambria Math"/>
                                                    <w:i/>
                                                    <w:sz w:val="16"/>
                                                    <w:szCs w:val="16"/>
                                                  </w:rPr>
                                                </m:ctrlPr>
                                              </m:accPr>
                                              <m:e>
                                                <m:r>
                                                  <w:rPr>
                                                    <w:rFonts w:ascii="Cambria Math" w:hAnsi="Cambria Math"/>
                                                    <w:sz w:val="16"/>
                                                    <w:szCs w:val="16"/>
                                                  </w:rPr>
                                                  <m:t>y</m:t>
                                                </m:r>
                                              </m:e>
                                            </m:acc>
                                            <m:r>
                                              <w:rPr>
                                                <w:rFonts w:ascii="Cambria Math" w:hAnsi="Cambria Math"/>
                                                <w:sz w:val="16"/>
                                                <w:szCs w:val="16"/>
                                              </w:rPr>
                                              <m:t>-</m:t>
                                            </m:r>
                                            <m:acc>
                                              <m:accPr>
                                                <m:chr m:val="́"/>
                                                <m:ctrlPr>
                                                  <w:rPr>
                                                    <w:rFonts w:ascii="Cambria Math" w:hAnsi="Cambria Math"/>
                                                    <w:i/>
                                                    <w:iCs/>
                                                    <w:sz w:val="16"/>
                                                    <w:szCs w:val="16"/>
                                                  </w:rPr>
                                                </m:ctrlPr>
                                              </m:accPr>
                                              <m:e>
                                                <m:r>
                                                  <w:rPr>
                                                    <w:rFonts w:ascii="Cambria Math" w:hAnsi="Cambria Math"/>
                                                    <w:sz w:val="16"/>
                                                    <w:szCs w:val="16"/>
                                                  </w:rPr>
                                                  <m:t>v</m:t>
                                                </m:r>
                                                <m:ctrlPr>
                                                  <w:rPr>
                                                    <w:rFonts w:ascii="Cambria Math" w:hAnsi="Cambria Math"/>
                                                    <w:i/>
                                                    <w:sz w:val="16"/>
                                                    <w:szCs w:val="16"/>
                                                  </w:rPr>
                                                </m:ctrlPr>
                                              </m:e>
                                            </m:acc>
                                            <m:r>
                                              <w:rPr>
                                                <w:rFonts w:ascii="Cambria Math" w:hAnsi="Cambria Math" w:cs="Cambria Math"/>
                                                <w:sz w:val="16"/>
                                                <w:szCs w:val="16"/>
                                              </w:rPr>
                                              <m:t>;</m:t>
                                            </m:r>
                                            <m:acc>
                                              <m:accPr>
                                                <m:chr m:val="́"/>
                                                <m:ctrlPr>
                                                  <w:rPr>
                                                    <w:rFonts w:ascii="Cambria Math" w:hAnsi="Cambria Math"/>
                                                    <w:i/>
                                                    <w:iCs/>
                                                    <w:sz w:val="16"/>
                                                    <w:szCs w:val="16"/>
                                                  </w:rPr>
                                                </m:ctrlPr>
                                              </m:accPr>
                                              <m:e>
                                                <m:r>
                                                  <w:rPr>
                                                    <w:rFonts w:ascii="Cambria Math" w:hAnsi="Cambria Math"/>
                                                    <w:sz w:val="16"/>
                                                    <w:szCs w:val="16"/>
                                                  </w:rPr>
                                                  <m:t>u</m:t>
                                                </m:r>
                                                <m:ctrlPr>
                                                  <w:rPr>
                                                    <w:rFonts w:ascii="Cambria Math" w:hAnsi="Cambria Math"/>
                                                    <w:i/>
                                                    <w:sz w:val="16"/>
                                                    <w:szCs w:val="16"/>
                                                  </w:rPr>
                                                </m:ctrlPr>
                                              </m:e>
                                            </m:acc>
                                            <m:r>
                                              <w:rPr>
                                                <w:rFonts w:ascii="Cambria Math" w:hAnsi="Cambria Math" w:cs="Cambria Math"/>
                                                <w:sz w:val="16"/>
                                                <w:szCs w:val="16"/>
                                              </w:rPr>
                                              <m:t>,</m:t>
                                            </m:r>
                                            <m:acc>
                                              <m:accPr>
                                                <m:chr m:val="́"/>
                                                <m:ctrlPr>
                                                  <w:rPr>
                                                    <w:rFonts w:ascii="Cambria Math" w:hAnsi="Cambria Math"/>
                                                    <w:i/>
                                                    <w:iCs/>
                                                    <w:sz w:val="16"/>
                                                    <w:szCs w:val="16"/>
                                                  </w:rPr>
                                                </m:ctrlPr>
                                              </m:accPr>
                                              <m:e>
                                                <m:r>
                                                  <w:rPr>
                                                    <w:rFonts w:ascii="Cambria Math" w:hAnsi="Cambria Math"/>
                                                    <w:sz w:val="16"/>
                                                    <w:szCs w:val="16"/>
                                                  </w:rPr>
                                                  <m:t>v</m:t>
                                                </m:r>
                                                <m:ctrlPr>
                                                  <w:rPr>
                                                    <w:rFonts w:ascii="Cambria Math" w:hAnsi="Cambria Math"/>
                                                    <w:i/>
                                                    <w:sz w:val="16"/>
                                                    <w:szCs w:val="16"/>
                                                  </w:rPr>
                                                </m:ctrlPr>
                                              </m:e>
                                            </m:acc>
                                          </m:e>
                                        </m:d>
                                      </m:e>
                                    </m:nary>
                                    <m:r>
                                      <w:rPr>
                                        <w:rFonts w:ascii="Cambria Math" w:hAnsi="Cambria Math" w:cs="Cambria Math"/>
                                        <w:sz w:val="16"/>
                                        <w:szCs w:val="16"/>
                                      </w:rPr>
                                      <m:t>d</m:t>
                                    </m:r>
                                    <m:acc>
                                      <m:accPr>
                                        <m:chr m:val="́"/>
                                        <m:ctrlPr>
                                          <w:rPr>
                                            <w:rFonts w:ascii="Cambria Math" w:hAnsi="Cambria Math"/>
                                            <w:i/>
                                            <w:iCs/>
                                            <w:sz w:val="16"/>
                                            <w:szCs w:val="16"/>
                                          </w:rPr>
                                        </m:ctrlPr>
                                      </m:accPr>
                                      <m:e>
                                        <m:r>
                                          <w:rPr>
                                            <w:rFonts w:ascii="Cambria Math" w:hAnsi="Cambria Math"/>
                                            <w:sz w:val="16"/>
                                            <w:szCs w:val="16"/>
                                          </w:rPr>
                                          <m:t>x</m:t>
                                        </m:r>
                                        <m:ctrlPr>
                                          <w:rPr>
                                            <w:rFonts w:ascii="Cambria Math" w:hAnsi="Cambria Math"/>
                                            <w:i/>
                                            <w:sz w:val="16"/>
                                            <w:szCs w:val="16"/>
                                          </w:rPr>
                                        </m:ctrlPr>
                                      </m:e>
                                    </m:acc>
                                    <m:r>
                                      <w:rPr>
                                        <w:rFonts w:ascii="Cambria Math" w:hAnsi="Cambria Math" w:cs="Cambria Math"/>
                                        <w:sz w:val="16"/>
                                        <w:szCs w:val="16"/>
                                      </w:rPr>
                                      <m:t>d</m:t>
                                    </m:r>
                                    <m:acc>
                                      <m:accPr>
                                        <m:chr m:val="́"/>
                                        <m:ctrlPr>
                                          <w:rPr>
                                            <w:rFonts w:ascii="Cambria Math" w:hAnsi="Cambria Math"/>
                                            <w:i/>
                                            <w:iCs/>
                                            <w:sz w:val="16"/>
                                            <w:szCs w:val="16"/>
                                          </w:rPr>
                                        </m:ctrlPr>
                                      </m:accPr>
                                      <m:e>
                                        <m:r>
                                          <w:rPr>
                                            <w:rFonts w:ascii="Cambria Math" w:hAnsi="Cambria Math"/>
                                            <w:sz w:val="16"/>
                                            <w:szCs w:val="16"/>
                                          </w:rPr>
                                          <m:t>y</m:t>
                                        </m:r>
                                        <m:ctrlPr>
                                          <w:rPr>
                                            <w:rFonts w:ascii="Cambria Math" w:hAnsi="Cambria Math"/>
                                            <w:i/>
                                            <w:sz w:val="16"/>
                                            <w:szCs w:val="16"/>
                                          </w:rPr>
                                        </m:ctrlPr>
                                      </m:e>
                                    </m:acc>
                                  </m:e>
                                </m:d>
                              </m:e>
                            </m:eqArr>
                          </m:e>
                        </m:d>
                      </m:e>
                    </m:nary>
                    <m:r>
                      <w:rPr>
                        <w:rFonts w:ascii="Cambria Math" w:hAnsi="Cambria Math" w:cs="Cambria Math"/>
                        <w:sz w:val="16"/>
                        <w:szCs w:val="16"/>
                      </w:rPr>
                      <m:t>d</m:t>
                    </m:r>
                    <m:acc>
                      <m:accPr>
                        <m:chr m:val="́"/>
                        <m:ctrlPr>
                          <w:rPr>
                            <w:rFonts w:ascii="Cambria Math" w:hAnsi="Cambria Math"/>
                            <w:i/>
                            <w:iCs/>
                            <w:sz w:val="16"/>
                            <w:szCs w:val="16"/>
                          </w:rPr>
                        </m:ctrlPr>
                      </m:accPr>
                      <m:e>
                        <m:r>
                          <w:rPr>
                            <w:rFonts w:ascii="Cambria Math" w:hAnsi="Cambria Math"/>
                            <w:sz w:val="16"/>
                            <w:szCs w:val="16"/>
                          </w:rPr>
                          <m:t>u</m:t>
                        </m:r>
                        <m:ctrlPr>
                          <w:rPr>
                            <w:rFonts w:ascii="Cambria Math" w:hAnsi="Cambria Math"/>
                            <w:i/>
                            <w:sz w:val="16"/>
                            <w:szCs w:val="16"/>
                          </w:rPr>
                        </m:ctrlPr>
                      </m:e>
                    </m:acc>
                    <m:r>
                      <w:rPr>
                        <w:rFonts w:ascii="Cambria Math" w:hAnsi="Cambria Math" w:cs="Cambria Math"/>
                        <w:sz w:val="16"/>
                        <w:szCs w:val="16"/>
                      </w:rPr>
                      <m:t>d</m:t>
                    </m:r>
                    <m:acc>
                      <m:accPr>
                        <m:chr m:val="́"/>
                        <m:ctrlPr>
                          <w:rPr>
                            <w:rFonts w:ascii="Cambria Math" w:hAnsi="Cambria Math"/>
                            <w:i/>
                            <w:iCs/>
                            <w:sz w:val="16"/>
                            <w:szCs w:val="16"/>
                          </w:rPr>
                        </m:ctrlPr>
                      </m:accPr>
                      <m:e>
                        <m:r>
                          <w:rPr>
                            <w:rFonts w:ascii="Cambria Math" w:hAnsi="Cambria Math"/>
                            <w:sz w:val="16"/>
                            <w:szCs w:val="16"/>
                          </w:rPr>
                          <m:t>v</m:t>
                        </m:r>
                        <m:ctrlPr>
                          <w:rPr>
                            <w:rFonts w:ascii="Cambria Math" w:hAnsi="Cambria Math"/>
                            <w:i/>
                            <w:sz w:val="16"/>
                            <w:szCs w:val="16"/>
                          </w:rPr>
                        </m:ctrlPr>
                      </m:e>
                    </m:acc>
                  </m:e>
                </m:nary>
              </m:oMath>
            </m:oMathPara>
          </w:p>
        </w:tc>
        <w:tc>
          <w:tcPr>
            <w:tcW w:w="400" w:type="pct"/>
            <w:vAlign w:val="center"/>
          </w:tcPr>
          <w:p w14:paraId="11AE9FC9" w14:textId="41E51F1F" w:rsidR="008F4F48" w:rsidRPr="00C7304E" w:rsidRDefault="008F4F48" w:rsidP="008F4F48">
            <w:pPr>
              <w:pStyle w:val="OEBody"/>
              <w:jc w:val="center"/>
              <w:rPr>
                <w:rStyle w:val="BookTitle"/>
                <w:sz w:val="18"/>
                <w:szCs w:val="18"/>
              </w:rPr>
            </w:pPr>
            <w:bookmarkStart w:id="105" w:name="_Ref464563524"/>
            <w:r w:rsidRPr="00005525">
              <w:rPr>
                <w:rStyle w:val="BookTitle"/>
                <w:sz w:val="18"/>
                <w:szCs w:val="18"/>
              </w:rPr>
              <w:t>(</w:t>
            </w:r>
            <w:r w:rsidRPr="00005525">
              <w:rPr>
                <w:rStyle w:val="BookTitle"/>
                <w:b/>
                <w:sz w:val="18"/>
                <w:szCs w:val="18"/>
              </w:rPr>
              <w:fldChar w:fldCharType="begin"/>
            </w:r>
            <w:r w:rsidRPr="00005525">
              <w:rPr>
                <w:rStyle w:val="BookTitle"/>
                <w:sz w:val="18"/>
                <w:szCs w:val="18"/>
              </w:rPr>
              <w:instrText xml:space="preserve"> SEQ Equation \* ARABIC </w:instrText>
            </w:r>
            <w:r w:rsidRPr="00005525">
              <w:rPr>
                <w:rStyle w:val="BookTitle"/>
                <w:b/>
                <w:sz w:val="18"/>
                <w:szCs w:val="18"/>
              </w:rPr>
              <w:fldChar w:fldCharType="separate"/>
            </w:r>
            <w:r w:rsidR="00B255F9">
              <w:rPr>
                <w:rStyle w:val="BookTitle"/>
                <w:noProof/>
                <w:sz w:val="18"/>
                <w:szCs w:val="18"/>
              </w:rPr>
              <w:t>49</w:t>
            </w:r>
            <w:r w:rsidRPr="00005525">
              <w:rPr>
                <w:rStyle w:val="BookTitle"/>
                <w:b/>
                <w:sz w:val="18"/>
                <w:szCs w:val="18"/>
              </w:rPr>
              <w:fldChar w:fldCharType="end"/>
            </w:r>
            <w:r w:rsidRPr="00005525">
              <w:rPr>
                <w:rStyle w:val="BookTitle"/>
                <w:sz w:val="18"/>
                <w:szCs w:val="18"/>
              </w:rPr>
              <w:t>)</w:t>
            </w:r>
            <w:bookmarkEnd w:id="105"/>
          </w:p>
        </w:tc>
      </w:tr>
      <w:tr w:rsidR="00C86949" w:rsidRPr="00CC0287" w14:paraId="5F7CFC04" w14:textId="77777777" w:rsidTr="00C86949">
        <w:trPr>
          <w:jc w:val="center"/>
        </w:trPr>
        <w:tc>
          <w:tcPr>
            <w:tcW w:w="5000" w:type="pct"/>
            <w:gridSpan w:val="2"/>
            <w:vAlign w:val="center"/>
          </w:tcPr>
          <w:p w14:paraId="20FB3069" w14:textId="4CBB1D2F" w:rsidR="00C86949" w:rsidRPr="00C86949" w:rsidRDefault="00C86949" w:rsidP="008F4F48">
            <w:pPr>
              <w:pStyle w:val="OEBody"/>
              <w:jc w:val="center"/>
              <w:rPr>
                <w:rStyle w:val="BookTitle"/>
                <w:sz w:val="17"/>
                <w:szCs w:val="17"/>
              </w:rPr>
            </w:pPr>
            <w:r w:rsidRPr="00C86949">
              <w:rPr>
                <w:rFonts w:ascii="Cambria" w:hAnsi="Cambria"/>
                <w:sz w:val="17"/>
                <w:szCs w:val="17"/>
              </w:rPr>
              <w:t xml:space="preserve">wherein </w:t>
            </w:r>
            <m:oMath>
              <m:sSub>
                <m:sSubPr>
                  <m:ctrlPr>
                    <w:rPr>
                      <w:rFonts w:ascii="Cambria Math" w:hAnsi="Cambria Math"/>
                      <w:i/>
                      <w:sz w:val="17"/>
                      <w:szCs w:val="17"/>
                    </w:rPr>
                  </m:ctrlPr>
                </m:sSubPr>
                <m:e>
                  <m:r>
                    <w:rPr>
                      <w:rFonts w:ascii="Cambria Math" w:hAnsi="Cambria Math"/>
                      <w:sz w:val="17"/>
                      <w:szCs w:val="17"/>
                    </w:rPr>
                    <m:t>p</m:t>
                  </m:r>
                </m:e>
                <m:sub>
                  <m:r>
                    <w:rPr>
                      <w:rFonts w:ascii="Cambria Math" w:hAnsi="Cambria Math"/>
                      <w:sz w:val="17"/>
                      <w:szCs w:val="17"/>
                    </w:rPr>
                    <m:t>s,t</m:t>
                  </m:r>
                </m:sub>
              </m:sSub>
              <m:d>
                <m:dPr>
                  <m:ctrlPr>
                    <w:rPr>
                      <w:rFonts w:ascii="Cambria Math" w:hAnsi="Cambria Math"/>
                      <w:i/>
                      <w:sz w:val="17"/>
                      <w:szCs w:val="17"/>
                    </w:rPr>
                  </m:ctrlPr>
                </m:dPr>
                <m:e>
                  <m:acc>
                    <m:accPr>
                      <m:chr m:val="́"/>
                      <m:ctrlPr>
                        <w:rPr>
                          <w:rFonts w:ascii="Cambria Math" w:hAnsi="Cambria Math" w:cs="Cambria Math"/>
                          <w:i/>
                          <w:sz w:val="17"/>
                          <w:szCs w:val="17"/>
                        </w:rPr>
                      </m:ctrlPr>
                    </m:accPr>
                    <m:e>
                      <m:r>
                        <w:rPr>
                          <w:rFonts w:ascii="Cambria Math" w:hAnsi="Cambria Math" w:cs="Cambria Math"/>
                          <w:sz w:val="17"/>
                          <w:szCs w:val="17"/>
                        </w:rPr>
                        <m:t>u</m:t>
                      </m:r>
                    </m:e>
                  </m:acc>
                  <m:r>
                    <w:rPr>
                      <w:rFonts w:ascii="Cambria Math" w:hAnsi="Cambria Math"/>
                      <w:sz w:val="17"/>
                      <w:szCs w:val="17"/>
                    </w:rPr>
                    <m:t>,</m:t>
                  </m:r>
                  <m:acc>
                    <m:accPr>
                      <m:chr m:val="́"/>
                      <m:ctrlPr>
                        <w:rPr>
                          <w:rFonts w:ascii="Cambria Math" w:hAnsi="Cambria Math" w:cs="Cambria Math"/>
                          <w:i/>
                          <w:sz w:val="17"/>
                          <w:szCs w:val="17"/>
                        </w:rPr>
                      </m:ctrlPr>
                    </m:accPr>
                    <m:e>
                      <m:r>
                        <w:rPr>
                          <w:rFonts w:ascii="Cambria Math" w:hAnsi="Cambria Math" w:cs="Cambria Math"/>
                          <w:sz w:val="17"/>
                          <w:szCs w:val="17"/>
                        </w:rPr>
                        <m:t>v</m:t>
                      </m:r>
                    </m:e>
                  </m:acc>
                </m:e>
              </m:d>
              <m:r>
                <w:rPr>
                  <w:rFonts w:ascii="Cambria Math" w:hAnsi="Cambria Math"/>
                  <w:sz w:val="17"/>
                  <w:szCs w:val="17"/>
                </w:rPr>
                <m:t>≝</m:t>
              </m:r>
              <m:d>
                <m:dPr>
                  <m:begChr m:val="{"/>
                  <m:endChr m:val=""/>
                  <m:ctrlPr>
                    <w:rPr>
                      <w:rFonts w:ascii="Cambria Math" w:hAnsi="Cambria Math"/>
                      <w:i/>
                      <w:sz w:val="17"/>
                      <w:szCs w:val="17"/>
                    </w:rPr>
                  </m:ctrlPr>
                </m:dPr>
                <m:e>
                  <m:m>
                    <m:mPr>
                      <m:mcs>
                        <m:mc>
                          <m:mcPr>
                            <m:count m:val="2"/>
                            <m:mcJc m:val="center"/>
                          </m:mcPr>
                        </m:mc>
                      </m:mcs>
                      <m:ctrlPr>
                        <w:rPr>
                          <w:rFonts w:ascii="Cambria Math" w:hAnsi="Cambria Math"/>
                          <w:i/>
                          <w:sz w:val="17"/>
                          <w:szCs w:val="17"/>
                        </w:rPr>
                      </m:ctrlPr>
                    </m:mPr>
                    <m:mr>
                      <m:e>
                        <m:r>
                          <w:rPr>
                            <w:rFonts w:ascii="Cambria Math" w:hAnsi="Cambria Math"/>
                            <w:sz w:val="17"/>
                            <w:szCs w:val="17"/>
                          </w:rPr>
                          <m:t>g</m:t>
                        </m:r>
                        <m:d>
                          <m:dPr>
                            <m:ctrlPr>
                              <w:rPr>
                                <w:rFonts w:ascii="Cambria Math" w:hAnsi="Cambria Math"/>
                                <w:i/>
                                <w:sz w:val="17"/>
                                <w:szCs w:val="17"/>
                              </w:rPr>
                            </m:ctrlPr>
                          </m:dPr>
                          <m:e>
                            <m:r>
                              <w:rPr>
                                <w:rFonts w:ascii="Cambria Math" w:hAnsi="Cambria Math"/>
                                <w:sz w:val="17"/>
                                <w:szCs w:val="17"/>
                              </w:rPr>
                              <m:t>s</m:t>
                            </m:r>
                            <m:acc>
                              <m:accPr>
                                <m:chr m:val="́"/>
                                <m:ctrlPr>
                                  <w:rPr>
                                    <w:rFonts w:ascii="Cambria Math" w:hAnsi="Cambria Math"/>
                                    <w:sz w:val="17"/>
                                    <w:szCs w:val="17"/>
                                  </w:rPr>
                                </m:ctrlPr>
                              </m:accPr>
                              <m:e>
                                <m:r>
                                  <m:rPr>
                                    <m:sty m:val="p"/>
                                  </m:rPr>
                                  <w:rPr>
                                    <w:rFonts w:ascii="Cambria Math" w:hAnsi="Cambria Math"/>
                                    <w:sz w:val="17"/>
                                    <w:szCs w:val="17"/>
                                  </w:rPr>
                                  <m:t>Δ</m:t>
                                </m:r>
                              </m:e>
                            </m:acc>
                            <m:r>
                              <w:rPr>
                                <w:rFonts w:ascii="Cambria Math" w:hAnsi="Cambria Math"/>
                                <w:sz w:val="17"/>
                                <w:szCs w:val="17"/>
                              </w:rPr>
                              <m:t>,t</m:t>
                            </m:r>
                            <m:acc>
                              <m:accPr>
                                <m:chr m:val="́"/>
                                <m:ctrlPr>
                                  <w:rPr>
                                    <w:rFonts w:ascii="Cambria Math" w:hAnsi="Cambria Math"/>
                                    <w:sz w:val="17"/>
                                    <w:szCs w:val="17"/>
                                  </w:rPr>
                                </m:ctrlPr>
                              </m:accPr>
                              <m:e>
                                <m:r>
                                  <m:rPr>
                                    <m:sty m:val="p"/>
                                  </m:rPr>
                                  <w:rPr>
                                    <w:rFonts w:ascii="Cambria Math" w:hAnsi="Cambria Math"/>
                                    <w:sz w:val="17"/>
                                    <w:szCs w:val="17"/>
                                  </w:rPr>
                                  <m:t>Δ</m:t>
                                </m:r>
                              </m:e>
                            </m:acc>
                          </m:e>
                        </m:d>
                      </m:e>
                      <m:e>
                        <m:acc>
                          <m:accPr>
                            <m:chr m:val="́"/>
                            <m:ctrlPr>
                              <w:rPr>
                                <w:rFonts w:ascii="Cambria Math" w:hAnsi="Cambria Math" w:cs="Cambria Math"/>
                                <w:i/>
                                <w:sz w:val="17"/>
                                <w:szCs w:val="17"/>
                              </w:rPr>
                            </m:ctrlPr>
                          </m:accPr>
                          <m:e>
                            <m:r>
                              <w:rPr>
                                <w:rFonts w:ascii="Cambria Math" w:hAnsi="Cambria Math" w:cs="Cambria Math"/>
                                <w:sz w:val="17"/>
                                <w:szCs w:val="17"/>
                              </w:rPr>
                              <m:t>u</m:t>
                            </m:r>
                          </m:e>
                        </m:acc>
                        <m:r>
                          <m:rPr>
                            <m:sty m:val="p"/>
                          </m:rPr>
                          <w:rPr>
                            <w:rStyle w:val="OSABodyChar"/>
                            <w:rFonts w:ascii="Cambria Math" w:hAnsi="Cambria Math"/>
                            <w:color w:val="000000" w:themeColor="text1"/>
                            <w:kern w:val="2"/>
                            <w:sz w:val="17"/>
                            <w:szCs w:val="17"/>
                            <w14:ligatures w14:val="standard"/>
                          </w:rPr>
                          <m:t>∈</m:t>
                        </m:r>
                        <m:d>
                          <m:dPr>
                            <m:ctrlPr>
                              <w:rPr>
                                <w:rStyle w:val="OSABodyChar"/>
                                <w:rFonts w:ascii="Cambria Math" w:hAnsi="Cambria Math"/>
                                <w:color w:val="000000" w:themeColor="text1"/>
                                <w:kern w:val="2"/>
                                <w:sz w:val="17"/>
                                <w:szCs w:val="17"/>
                                <w14:ligatures w14:val="standard"/>
                              </w:rPr>
                            </m:ctrlPr>
                          </m:dPr>
                          <m:e>
                            <m:r>
                              <w:rPr>
                                <w:rStyle w:val="OSABodyChar"/>
                                <w:rFonts w:ascii="Cambria Math" w:hAnsi="Cambria Math"/>
                                <w:color w:val="000000" w:themeColor="text1"/>
                                <w:kern w:val="2"/>
                                <w:sz w:val="17"/>
                                <w:szCs w:val="17"/>
                                <w14:ligatures w14:val="standard"/>
                              </w:rPr>
                              <m:t>s</m:t>
                            </m:r>
                            <m:acc>
                              <m:accPr>
                                <m:chr m:val="́"/>
                                <m:ctrlPr>
                                  <w:rPr>
                                    <w:rFonts w:ascii="Cambria Math" w:hAnsi="Cambria Math"/>
                                    <w:sz w:val="17"/>
                                    <w:szCs w:val="17"/>
                                  </w:rPr>
                                </m:ctrlPr>
                              </m:accPr>
                              <m:e>
                                <m:r>
                                  <m:rPr>
                                    <m:sty m:val="p"/>
                                  </m:rPr>
                                  <w:rPr>
                                    <w:rFonts w:ascii="Cambria Math" w:hAnsi="Cambria Math"/>
                                    <w:sz w:val="17"/>
                                    <w:szCs w:val="17"/>
                                  </w:rPr>
                                  <m:t>Δ</m:t>
                                </m:r>
                              </m:e>
                            </m:acc>
                            <m:r>
                              <m:rPr>
                                <m:sty m:val="p"/>
                              </m:rPr>
                              <w:rPr>
                                <w:rStyle w:val="OSABodyChar"/>
                                <w:rFonts w:ascii="Cambria Math" w:hAnsi="Cambria Math"/>
                                <w:color w:val="000000" w:themeColor="text1"/>
                                <w:kern w:val="2"/>
                                <w:sz w:val="17"/>
                                <w:szCs w:val="17"/>
                                <w14:ligatures w14:val="standard"/>
                              </w:rPr>
                              <m:t>±</m:t>
                            </m:r>
                            <m:f>
                              <m:fPr>
                                <m:ctrlPr>
                                  <w:rPr>
                                    <w:rStyle w:val="OSABodyChar"/>
                                    <w:rFonts w:ascii="Cambria Math" w:hAnsi="Cambria Math"/>
                                    <w:color w:val="000000" w:themeColor="text1"/>
                                    <w:kern w:val="2"/>
                                    <w:sz w:val="17"/>
                                    <w:szCs w:val="17"/>
                                    <w14:ligatures w14:val="standard"/>
                                  </w:rPr>
                                </m:ctrlPr>
                              </m:fPr>
                              <m:num>
                                <m:r>
                                  <m:rPr>
                                    <m:sty m:val="p"/>
                                  </m:rPr>
                                  <w:rPr>
                                    <w:rStyle w:val="OSABodyChar"/>
                                    <w:rFonts w:ascii="Cambria Math" w:hAnsi="Cambria Math"/>
                                    <w:color w:val="000000" w:themeColor="text1"/>
                                    <w:kern w:val="2"/>
                                    <w:sz w:val="17"/>
                                    <w:szCs w:val="17"/>
                                    <w14:ligatures w14:val="standard"/>
                                  </w:rPr>
                                  <m:t>1</m:t>
                                </m:r>
                              </m:num>
                              <m:den>
                                <m:r>
                                  <m:rPr>
                                    <m:sty m:val="p"/>
                                  </m:rPr>
                                  <w:rPr>
                                    <w:rStyle w:val="OSABodyChar"/>
                                    <w:rFonts w:ascii="Cambria Math" w:hAnsi="Cambria Math"/>
                                    <w:color w:val="000000" w:themeColor="text1"/>
                                    <w:kern w:val="2"/>
                                    <w:sz w:val="17"/>
                                    <w:szCs w:val="17"/>
                                    <w14:ligatures w14:val="standard"/>
                                  </w:rPr>
                                  <m:t>2</m:t>
                                </m:r>
                              </m:den>
                            </m:f>
                            <m:acc>
                              <m:accPr>
                                <m:chr m:val="́"/>
                                <m:ctrlPr>
                                  <w:rPr>
                                    <w:rFonts w:ascii="Cambria Math" w:hAnsi="Cambria Math"/>
                                    <w:sz w:val="17"/>
                                    <w:szCs w:val="17"/>
                                  </w:rPr>
                                </m:ctrlPr>
                              </m:accPr>
                              <m:e>
                                <m:r>
                                  <m:rPr>
                                    <m:sty m:val="p"/>
                                  </m:rPr>
                                  <w:rPr>
                                    <w:rFonts w:ascii="Cambria Math" w:hAnsi="Cambria Math"/>
                                    <w:sz w:val="17"/>
                                    <w:szCs w:val="17"/>
                                  </w:rPr>
                                  <m:t>Δ</m:t>
                                </m:r>
                              </m:e>
                            </m:acc>
                          </m:e>
                        </m:d>
                        <m:r>
                          <w:rPr>
                            <w:rStyle w:val="OSABodyChar"/>
                            <w:rFonts w:ascii="Cambria Math" w:hAnsi="Cambria Math"/>
                            <w:color w:val="000000" w:themeColor="text1"/>
                            <w:kern w:val="2"/>
                            <w:sz w:val="17"/>
                            <w:szCs w:val="17"/>
                            <w14:ligatures w14:val="standard"/>
                          </w:rPr>
                          <m:t>,</m:t>
                        </m:r>
                        <m:acc>
                          <m:accPr>
                            <m:chr m:val="́"/>
                            <m:ctrlPr>
                              <w:rPr>
                                <w:rFonts w:ascii="Cambria Math" w:hAnsi="Cambria Math" w:cs="Cambria Math"/>
                                <w:i/>
                                <w:sz w:val="17"/>
                                <w:szCs w:val="17"/>
                              </w:rPr>
                            </m:ctrlPr>
                          </m:accPr>
                          <m:e>
                            <m:r>
                              <w:rPr>
                                <w:rFonts w:ascii="Cambria Math" w:hAnsi="Cambria Math" w:cs="Cambria Math"/>
                                <w:sz w:val="17"/>
                                <w:szCs w:val="17"/>
                              </w:rPr>
                              <m:t>v</m:t>
                            </m:r>
                          </m:e>
                        </m:acc>
                        <m:r>
                          <m:rPr>
                            <m:sty m:val="p"/>
                          </m:rPr>
                          <w:rPr>
                            <w:rStyle w:val="OSABodyChar"/>
                            <w:rFonts w:ascii="Cambria Math" w:hAnsi="Cambria Math"/>
                            <w:color w:val="000000" w:themeColor="text1"/>
                            <w:kern w:val="2"/>
                            <w:sz w:val="17"/>
                            <w:szCs w:val="17"/>
                            <w14:ligatures w14:val="standard"/>
                          </w:rPr>
                          <m:t>∈</m:t>
                        </m:r>
                        <m:d>
                          <m:dPr>
                            <m:ctrlPr>
                              <w:rPr>
                                <w:rStyle w:val="OSABodyChar"/>
                                <w:rFonts w:ascii="Cambria Math" w:hAnsi="Cambria Math"/>
                                <w:color w:val="000000" w:themeColor="text1"/>
                                <w:kern w:val="2"/>
                                <w:sz w:val="17"/>
                                <w:szCs w:val="17"/>
                                <w14:ligatures w14:val="standard"/>
                              </w:rPr>
                            </m:ctrlPr>
                          </m:dPr>
                          <m:e>
                            <m:r>
                              <w:rPr>
                                <w:rStyle w:val="OSABodyChar"/>
                                <w:rFonts w:ascii="Cambria Math" w:hAnsi="Cambria Math"/>
                                <w:color w:val="000000" w:themeColor="text1"/>
                                <w:kern w:val="2"/>
                                <w:sz w:val="17"/>
                                <w:szCs w:val="17"/>
                                <w14:ligatures w14:val="standard"/>
                              </w:rPr>
                              <m:t>t</m:t>
                            </m:r>
                            <m:acc>
                              <m:accPr>
                                <m:chr m:val="́"/>
                                <m:ctrlPr>
                                  <w:rPr>
                                    <w:rFonts w:ascii="Cambria Math" w:hAnsi="Cambria Math"/>
                                    <w:sz w:val="17"/>
                                    <w:szCs w:val="17"/>
                                  </w:rPr>
                                </m:ctrlPr>
                              </m:accPr>
                              <m:e>
                                <m:r>
                                  <m:rPr>
                                    <m:sty m:val="p"/>
                                  </m:rPr>
                                  <w:rPr>
                                    <w:rFonts w:ascii="Cambria Math" w:hAnsi="Cambria Math"/>
                                    <w:sz w:val="17"/>
                                    <w:szCs w:val="17"/>
                                  </w:rPr>
                                  <m:t>Δ</m:t>
                                </m:r>
                              </m:e>
                            </m:acc>
                            <m:r>
                              <m:rPr>
                                <m:sty m:val="p"/>
                              </m:rPr>
                              <w:rPr>
                                <w:rStyle w:val="OSABodyChar"/>
                                <w:rFonts w:ascii="Cambria Math" w:hAnsi="Cambria Math"/>
                                <w:color w:val="000000" w:themeColor="text1"/>
                                <w:kern w:val="2"/>
                                <w:sz w:val="17"/>
                                <w:szCs w:val="17"/>
                                <w14:ligatures w14:val="standard"/>
                              </w:rPr>
                              <m:t>±</m:t>
                            </m:r>
                            <m:f>
                              <m:fPr>
                                <m:ctrlPr>
                                  <w:rPr>
                                    <w:rStyle w:val="OSABodyChar"/>
                                    <w:rFonts w:ascii="Cambria Math" w:hAnsi="Cambria Math"/>
                                    <w:color w:val="000000" w:themeColor="text1"/>
                                    <w:kern w:val="2"/>
                                    <w:sz w:val="17"/>
                                    <w:szCs w:val="17"/>
                                    <w14:ligatures w14:val="standard"/>
                                  </w:rPr>
                                </m:ctrlPr>
                              </m:fPr>
                              <m:num>
                                <m:r>
                                  <m:rPr>
                                    <m:sty m:val="p"/>
                                  </m:rPr>
                                  <w:rPr>
                                    <w:rStyle w:val="OSABodyChar"/>
                                    <w:rFonts w:ascii="Cambria Math" w:hAnsi="Cambria Math"/>
                                    <w:color w:val="000000" w:themeColor="text1"/>
                                    <w:kern w:val="2"/>
                                    <w:sz w:val="17"/>
                                    <w:szCs w:val="17"/>
                                    <w14:ligatures w14:val="standard"/>
                                  </w:rPr>
                                  <m:t>1</m:t>
                                </m:r>
                              </m:num>
                              <m:den>
                                <m:r>
                                  <m:rPr>
                                    <m:sty m:val="p"/>
                                  </m:rPr>
                                  <w:rPr>
                                    <w:rStyle w:val="OSABodyChar"/>
                                    <w:rFonts w:ascii="Cambria Math" w:hAnsi="Cambria Math"/>
                                    <w:color w:val="000000" w:themeColor="text1"/>
                                    <w:kern w:val="2"/>
                                    <w:sz w:val="17"/>
                                    <w:szCs w:val="17"/>
                                    <w14:ligatures w14:val="standard"/>
                                  </w:rPr>
                                  <m:t>2</m:t>
                                </m:r>
                              </m:den>
                            </m:f>
                            <m:acc>
                              <m:accPr>
                                <m:chr m:val="́"/>
                                <m:ctrlPr>
                                  <w:rPr>
                                    <w:rFonts w:ascii="Cambria Math" w:hAnsi="Cambria Math"/>
                                    <w:sz w:val="17"/>
                                    <w:szCs w:val="17"/>
                                  </w:rPr>
                                </m:ctrlPr>
                              </m:accPr>
                              <m:e>
                                <m:r>
                                  <m:rPr>
                                    <m:sty m:val="p"/>
                                  </m:rPr>
                                  <w:rPr>
                                    <w:rFonts w:ascii="Cambria Math" w:hAnsi="Cambria Math"/>
                                    <w:sz w:val="17"/>
                                    <w:szCs w:val="17"/>
                                  </w:rPr>
                                  <m:t>Δ</m:t>
                                </m:r>
                              </m:e>
                            </m:acc>
                          </m:e>
                        </m:d>
                        <m:r>
                          <w:rPr>
                            <w:rStyle w:val="OSABodyChar"/>
                            <w:rFonts w:ascii="Cambria Math" w:hAnsi="Cambria Math"/>
                            <w:color w:val="000000" w:themeColor="text1"/>
                            <w:kern w:val="2"/>
                            <w:sz w:val="17"/>
                            <w:szCs w:val="17"/>
                            <w14:ligatures w14:val="standard"/>
                          </w:rPr>
                          <m:t xml:space="preserve"> </m:t>
                        </m:r>
                      </m:e>
                    </m:mr>
                    <m:mr>
                      <m:e>
                        <m:r>
                          <w:rPr>
                            <w:rFonts w:ascii="Cambria Math" w:hAnsi="Cambria Math"/>
                            <w:sz w:val="17"/>
                            <w:szCs w:val="17"/>
                          </w:rPr>
                          <m:t>0</m:t>
                        </m:r>
                      </m:e>
                      <m:e>
                        <m:r>
                          <m:rPr>
                            <m:nor/>
                          </m:rPr>
                          <w:rPr>
                            <w:rFonts w:ascii="Cambria Math" w:hAnsi="Cambria Math"/>
                            <w:sz w:val="17"/>
                            <w:szCs w:val="17"/>
                          </w:rPr>
                          <m:t>otherwise</m:t>
                        </m:r>
                      </m:e>
                    </m:mr>
                  </m:m>
                </m:e>
              </m:d>
            </m:oMath>
          </w:p>
        </w:tc>
      </w:tr>
    </w:tbl>
    <w:p w14:paraId="6408583D" w14:textId="429513F2" w:rsidR="00DD755E" w:rsidRDefault="00211621" w:rsidP="008C628D">
      <w:pPr>
        <w:pStyle w:val="10BodyIndent"/>
        <w:ind w:firstLine="0"/>
        <w:rPr>
          <w:rFonts w:eastAsiaTheme="minorHAnsi"/>
        </w:rPr>
      </w:pPr>
      <w:r>
        <w:rPr>
          <w:noProof/>
        </w:rPr>
        <mc:AlternateContent>
          <mc:Choice Requires="wps">
            <w:drawing>
              <wp:anchor distT="0" distB="0" distL="45720" distR="45720" simplePos="0" relativeHeight="251713536" behindDoc="1" locked="0" layoutInCell="1" allowOverlap="1" wp14:anchorId="1A303BFD" wp14:editId="24E343C3">
                <wp:simplePos x="0" y="0"/>
                <wp:positionH relativeFrom="column">
                  <wp:posOffset>3353435</wp:posOffset>
                </wp:positionH>
                <wp:positionV relativeFrom="page">
                  <wp:posOffset>1040130</wp:posOffset>
                </wp:positionV>
                <wp:extent cx="3200400" cy="3310128"/>
                <wp:effectExtent l="0" t="0" r="0" b="5080"/>
                <wp:wrapTight wrapText="bothSides">
                  <wp:wrapPolygon edited="0">
                    <wp:start x="0" y="0"/>
                    <wp:lineTo x="0" y="21509"/>
                    <wp:lineTo x="21471" y="21509"/>
                    <wp:lineTo x="21471" y="0"/>
                    <wp:lineTo x="0" y="0"/>
                  </wp:wrapPolygon>
                </wp:wrapTight>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3310128"/>
                        </a:xfrm>
                        <a:prstGeom prst="rect">
                          <a:avLst/>
                        </a:prstGeom>
                        <a:solidFill>
                          <a:srgbClr val="FFFFFF"/>
                        </a:solidFill>
                        <a:ln w="3175">
                          <a:noFill/>
                          <a:prstDash val="dash"/>
                        </a:ln>
                        <a:extLst/>
                      </wps:spPr>
                      <wps:txbx>
                        <w:txbxContent>
                          <w:p w14:paraId="400E18DC" w14:textId="31B64B76" w:rsidR="00153A65" w:rsidRDefault="00153A65" w:rsidP="00495EB5">
                            <w:pPr>
                              <w:keepNext/>
                              <w:pBdr>
                                <w:bottom w:val="single" w:sz="4" w:space="1" w:color="auto"/>
                              </w:pBdr>
                              <w:jc w:val="center"/>
                            </w:pPr>
                            <w:r>
                              <w:rPr>
                                <w:noProof/>
                              </w:rPr>
                              <w:drawing>
                                <wp:inline distT="0" distB="0" distL="0" distR="0" wp14:anchorId="3979BAD2" wp14:editId="5E1A455F">
                                  <wp:extent cx="3148330" cy="3086766"/>
                                  <wp:effectExtent l="0" t="0" r="0" b="0"/>
                                  <wp:docPr id="44" name="Picture 44"/>
                                  <wp:cNvGraphicFramePr/>
                                  <a:graphic xmlns:a="http://schemas.openxmlformats.org/drawingml/2006/main">
                                    <a:graphicData uri="http://schemas.openxmlformats.org/drawingml/2006/picture">
                                      <pic:pic xmlns:pic="http://schemas.openxmlformats.org/drawingml/2006/picture">
                                        <pic:nvPicPr>
                                          <pic:cNvPr id="3098" name="Picture 3098"/>
                                          <pic:cNvPicPr/>
                                        </pic:nvPicPr>
                                        <pic:blipFill rotWithShape="1">
                                          <a:blip r:embed="rId35" cstate="print">
                                            <a:extLst>
                                              <a:ext uri="{28A0092B-C50C-407E-A947-70E740481C1C}">
                                                <a14:useLocalDpi xmlns:a14="http://schemas.microsoft.com/office/drawing/2010/main" val="0"/>
                                              </a:ext>
                                            </a:extLst>
                                          </a:blip>
                                          <a:srcRect t="1279"/>
                                          <a:stretch/>
                                        </pic:blipFill>
                                        <pic:spPr bwMode="auto">
                                          <a:xfrm>
                                            <a:off x="0" y="0"/>
                                            <a:ext cx="3148330" cy="3086766"/>
                                          </a:xfrm>
                                          <a:prstGeom prst="rect">
                                            <a:avLst/>
                                          </a:prstGeom>
                                          <a:ln>
                                            <a:noFill/>
                                          </a:ln>
                                          <a:extLst>
                                            <a:ext uri="{53640926-AAD7-44D8-BBD7-CCE9431645EC}">
                                              <a14:shadowObscured xmlns:a14="http://schemas.microsoft.com/office/drawing/2010/main"/>
                                            </a:ext>
                                          </a:extLst>
                                        </pic:spPr>
                                      </pic:pic>
                                    </a:graphicData>
                                  </a:graphic>
                                </wp:inline>
                              </w:drawing>
                            </w:r>
                          </w:p>
                          <w:p w14:paraId="77DC92C0" w14:textId="7AFCE700" w:rsidR="00153A65" w:rsidRDefault="00153A65" w:rsidP="00495EB5">
                            <w:pPr>
                              <w:pStyle w:val="Caption"/>
                              <w:pBdr>
                                <w:bottom w:val="single" w:sz="4" w:space="1" w:color="auto"/>
                              </w:pBdr>
                              <w:spacing w:before="60" w:after="0"/>
                              <w:jc w:val="center"/>
                              <w:rPr>
                                <w:rFonts w:ascii="Cambria" w:hAnsi="Cambria" w:cs="AdvOT8910dd71"/>
                                <w:i w:val="0"/>
                                <w:iCs w:val="0"/>
                                <w:color w:val="auto"/>
                                <w:spacing w:val="-8"/>
                                <w:szCs w:val="14"/>
                              </w:rPr>
                            </w:pPr>
                            <w:bookmarkStart w:id="106" w:name="_Ref464565816"/>
                            <w:r w:rsidRPr="001003B5">
                              <w:rPr>
                                <w:rFonts w:ascii="Cambria" w:hAnsi="Cambria" w:cs="AdvOT8910dd71"/>
                                <w:i w:val="0"/>
                                <w:iCs w:val="0"/>
                                <w:color w:val="auto"/>
                                <w:spacing w:val="-8"/>
                                <w:szCs w:val="14"/>
                              </w:rPr>
                              <w:t xml:space="preserve">Figure </w:t>
                            </w:r>
                            <w:r w:rsidRPr="001003B5">
                              <w:rPr>
                                <w:rFonts w:ascii="Cambria" w:hAnsi="Cambria" w:cs="AdvOT8910dd71"/>
                                <w:i w:val="0"/>
                                <w:iCs w:val="0"/>
                                <w:color w:val="auto"/>
                                <w:spacing w:val="-8"/>
                                <w:szCs w:val="14"/>
                              </w:rPr>
                              <w:fldChar w:fldCharType="begin"/>
                            </w:r>
                            <w:r w:rsidRPr="001003B5">
                              <w:rPr>
                                <w:rFonts w:ascii="Cambria" w:hAnsi="Cambria" w:cs="AdvOT8910dd71"/>
                                <w:i w:val="0"/>
                                <w:iCs w:val="0"/>
                                <w:color w:val="auto"/>
                                <w:spacing w:val="-8"/>
                                <w:szCs w:val="14"/>
                              </w:rPr>
                              <w:instrText xml:space="preserve"> SEQ Figure \* ARABIC </w:instrText>
                            </w:r>
                            <w:r w:rsidRPr="001003B5">
                              <w:rPr>
                                <w:rFonts w:ascii="Cambria" w:hAnsi="Cambria" w:cs="AdvOT8910dd71"/>
                                <w:i w:val="0"/>
                                <w:iCs w:val="0"/>
                                <w:color w:val="auto"/>
                                <w:spacing w:val="-8"/>
                                <w:szCs w:val="14"/>
                              </w:rPr>
                              <w:fldChar w:fldCharType="separate"/>
                            </w:r>
                            <w:r w:rsidR="00B255F9">
                              <w:rPr>
                                <w:rFonts w:ascii="Cambria" w:hAnsi="Cambria" w:cs="AdvOT8910dd71"/>
                                <w:i w:val="0"/>
                                <w:iCs w:val="0"/>
                                <w:noProof/>
                                <w:color w:val="auto"/>
                                <w:spacing w:val="-8"/>
                                <w:szCs w:val="14"/>
                              </w:rPr>
                              <w:t>25</w:t>
                            </w:r>
                            <w:r w:rsidRPr="001003B5">
                              <w:rPr>
                                <w:rFonts w:ascii="Cambria" w:hAnsi="Cambria" w:cs="AdvOT8910dd71"/>
                                <w:i w:val="0"/>
                                <w:iCs w:val="0"/>
                                <w:color w:val="auto"/>
                                <w:spacing w:val="-8"/>
                                <w:szCs w:val="14"/>
                              </w:rPr>
                              <w:fldChar w:fldCharType="end"/>
                            </w:r>
                            <w:bookmarkEnd w:id="106"/>
                            <w:r>
                              <w:rPr>
                                <w:rFonts w:ascii="Cambria" w:hAnsi="Cambria" w:cs="AdvOT8910dd71"/>
                                <w:i w:val="0"/>
                                <w:iCs w:val="0"/>
                                <w:color w:val="auto"/>
                                <w:spacing w:val="-8"/>
                                <w:szCs w:val="14"/>
                              </w:rPr>
                              <w:t xml:space="preserve"> </w:t>
                            </w:r>
                            <w:r>
                              <w:rPr>
                                <w:rFonts w:ascii="Cambria" w:hAnsi="Cambria" w:cs="AdvOT8910dd71"/>
                                <w:i w:val="0"/>
                                <w:iCs w:val="0"/>
                                <w:color w:val="auto"/>
                                <w:spacing w:val="-8"/>
                                <w:szCs w:val="14"/>
                              </w:rPr>
                              <w:tab/>
                              <w:t xml:space="preserve">Super-resolving a singlet using lattice illumination </w:t>
                            </w:r>
                          </w:p>
                          <w:p w14:paraId="0C305103" w14:textId="56A273FA" w:rsidR="00153A65" w:rsidRPr="000F3D59" w:rsidRDefault="00153A65" w:rsidP="00495EB5"/>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303BFD" id="Text Box 10" o:spid="_x0000_s1049" type="#_x0000_t202" style="position:absolute;left:0;text-align:left;margin-left:264.05pt;margin-top:81.9pt;width:252pt;height:260.65pt;z-index:-251602944;visibility:visible;mso-wrap-style:square;mso-width-percent:0;mso-height-percent:0;mso-wrap-distance-left:3.6pt;mso-wrap-distance-top:0;mso-wrap-distance-right:3.6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" stroked="f" strokeweight=".25pt">
                <v:stroke dashstyle="dash"/>
                <v:textbox inset="0,0,0,0">
                  <w:txbxContent>
                    <w:p w14:paraId="400E18DC" w14:textId="31B64B76" w:rsidR="00153A65" w:rsidRDefault="00153A65" w:rsidP="00495EB5">
                      <w:pPr>
                        <w:keepNext/>
                        <w:pBdr>
                          <w:bottom w:val="single" w:sz="4" w:space="1" w:color="auto"/>
                        </w:pBdr>
                        <w:jc w:val="center"/>
                      </w:pPr>
                      <w:r>
                        <w:rPr>
                          <w:noProof/>
                        </w:rPr>
                        <w:drawing>
                          <wp:inline distT="0" distB="0" distL="0" distR="0" wp14:anchorId="3979BAD2" wp14:editId="5E1A455F">
                            <wp:extent cx="3148330" cy="3086766"/>
                            <wp:effectExtent l="0" t="0" r="0" b="0"/>
                            <wp:docPr id="44" name="Picture 44"/>
                            <wp:cNvGraphicFramePr/>
                            <a:graphic xmlns:a="http://schemas.openxmlformats.org/drawingml/2006/main">
                              <a:graphicData uri="http://schemas.openxmlformats.org/drawingml/2006/picture">
                                <pic:pic xmlns:pic="http://schemas.openxmlformats.org/drawingml/2006/picture">
                                  <pic:nvPicPr>
                                    <pic:cNvPr id="3098" name="Picture 3098"/>
                                    <pic:cNvPicPr/>
                                  </pic:nvPicPr>
                                  <pic:blipFill rotWithShape="1">
                                    <a:blip r:embed="rId35" cstate="print">
                                      <a:extLst>
                                        <a:ext uri="{28A0092B-C50C-407E-A947-70E740481C1C}">
                                          <a14:useLocalDpi xmlns:a14="http://schemas.microsoft.com/office/drawing/2010/main" val="0"/>
                                        </a:ext>
                                      </a:extLst>
                                    </a:blip>
                                    <a:srcRect t="1279"/>
                                    <a:stretch/>
                                  </pic:blipFill>
                                  <pic:spPr bwMode="auto">
                                    <a:xfrm>
                                      <a:off x="0" y="0"/>
                                      <a:ext cx="3148330" cy="3086766"/>
                                    </a:xfrm>
                                    <a:prstGeom prst="rect">
                                      <a:avLst/>
                                    </a:prstGeom>
                                    <a:ln>
                                      <a:noFill/>
                                    </a:ln>
                                    <a:extLst>
                                      <a:ext uri="{53640926-AAD7-44D8-BBD7-CCE9431645EC}">
                                        <a14:shadowObscured xmlns:a14="http://schemas.microsoft.com/office/drawing/2010/main"/>
                                      </a:ext>
                                    </a:extLst>
                                  </pic:spPr>
                                </pic:pic>
                              </a:graphicData>
                            </a:graphic>
                          </wp:inline>
                        </w:drawing>
                      </w:r>
                    </w:p>
                    <w:p w14:paraId="77DC92C0" w14:textId="7AFCE700" w:rsidR="00153A65" w:rsidRDefault="00153A65" w:rsidP="00495EB5">
                      <w:pPr>
                        <w:pStyle w:val="Caption"/>
                        <w:pBdr>
                          <w:bottom w:val="single" w:sz="4" w:space="1" w:color="auto"/>
                        </w:pBdr>
                        <w:spacing w:before="60" w:after="0"/>
                        <w:jc w:val="center"/>
                        <w:rPr>
                          <w:rFonts w:ascii="Cambria" w:hAnsi="Cambria" w:cs="AdvOT8910dd71"/>
                          <w:i w:val="0"/>
                          <w:iCs w:val="0"/>
                          <w:color w:val="auto"/>
                          <w:spacing w:val="-8"/>
                          <w:szCs w:val="14"/>
                        </w:rPr>
                      </w:pPr>
                      <w:bookmarkStart w:id="107" w:name="_Ref464565816"/>
                      <w:r w:rsidRPr="001003B5">
                        <w:rPr>
                          <w:rFonts w:ascii="Cambria" w:hAnsi="Cambria" w:cs="AdvOT8910dd71"/>
                          <w:i w:val="0"/>
                          <w:iCs w:val="0"/>
                          <w:color w:val="auto"/>
                          <w:spacing w:val="-8"/>
                          <w:szCs w:val="14"/>
                        </w:rPr>
                        <w:t xml:space="preserve">Figure </w:t>
                      </w:r>
                      <w:r w:rsidRPr="001003B5">
                        <w:rPr>
                          <w:rFonts w:ascii="Cambria" w:hAnsi="Cambria" w:cs="AdvOT8910dd71"/>
                          <w:i w:val="0"/>
                          <w:iCs w:val="0"/>
                          <w:color w:val="auto"/>
                          <w:spacing w:val="-8"/>
                          <w:szCs w:val="14"/>
                        </w:rPr>
                        <w:fldChar w:fldCharType="begin"/>
                      </w:r>
                      <w:r w:rsidRPr="001003B5">
                        <w:rPr>
                          <w:rFonts w:ascii="Cambria" w:hAnsi="Cambria" w:cs="AdvOT8910dd71"/>
                          <w:i w:val="0"/>
                          <w:iCs w:val="0"/>
                          <w:color w:val="auto"/>
                          <w:spacing w:val="-8"/>
                          <w:szCs w:val="14"/>
                        </w:rPr>
                        <w:instrText xml:space="preserve"> SEQ Figure \* ARABIC </w:instrText>
                      </w:r>
                      <w:r w:rsidRPr="001003B5">
                        <w:rPr>
                          <w:rFonts w:ascii="Cambria" w:hAnsi="Cambria" w:cs="AdvOT8910dd71"/>
                          <w:i w:val="0"/>
                          <w:iCs w:val="0"/>
                          <w:color w:val="auto"/>
                          <w:spacing w:val="-8"/>
                          <w:szCs w:val="14"/>
                        </w:rPr>
                        <w:fldChar w:fldCharType="separate"/>
                      </w:r>
                      <w:r w:rsidR="00B255F9">
                        <w:rPr>
                          <w:rFonts w:ascii="Cambria" w:hAnsi="Cambria" w:cs="AdvOT8910dd71"/>
                          <w:i w:val="0"/>
                          <w:iCs w:val="0"/>
                          <w:noProof/>
                          <w:color w:val="auto"/>
                          <w:spacing w:val="-8"/>
                          <w:szCs w:val="14"/>
                        </w:rPr>
                        <w:t>25</w:t>
                      </w:r>
                      <w:r w:rsidRPr="001003B5">
                        <w:rPr>
                          <w:rFonts w:ascii="Cambria" w:hAnsi="Cambria" w:cs="AdvOT8910dd71"/>
                          <w:i w:val="0"/>
                          <w:iCs w:val="0"/>
                          <w:color w:val="auto"/>
                          <w:spacing w:val="-8"/>
                          <w:szCs w:val="14"/>
                        </w:rPr>
                        <w:fldChar w:fldCharType="end"/>
                      </w:r>
                      <w:bookmarkEnd w:id="107"/>
                      <w:r>
                        <w:rPr>
                          <w:rFonts w:ascii="Cambria" w:hAnsi="Cambria" w:cs="AdvOT8910dd71"/>
                          <w:i w:val="0"/>
                          <w:iCs w:val="0"/>
                          <w:color w:val="auto"/>
                          <w:spacing w:val="-8"/>
                          <w:szCs w:val="14"/>
                        </w:rPr>
                        <w:t xml:space="preserve"> </w:t>
                      </w:r>
                      <w:r>
                        <w:rPr>
                          <w:rFonts w:ascii="Cambria" w:hAnsi="Cambria" w:cs="AdvOT8910dd71"/>
                          <w:i w:val="0"/>
                          <w:iCs w:val="0"/>
                          <w:color w:val="auto"/>
                          <w:spacing w:val="-8"/>
                          <w:szCs w:val="14"/>
                        </w:rPr>
                        <w:tab/>
                        <w:t xml:space="preserve">Super-resolving a singlet using lattice illumination </w:t>
                      </w:r>
                    </w:p>
                    <w:p w14:paraId="0C305103" w14:textId="56A273FA" w:rsidR="00153A65" w:rsidRPr="000F3D59" w:rsidRDefault="00153A65" w:rsidP="00495EB5"/>
                  </w:txbxContent>
                </v:textbox>
                <w10:wrap type="tight" anchory="page"/>
              </v:shape>
            </w:pict>
          </mc:Fallback>
        </mc:AlternateContent>
      </w:r>
      <w:r w:rsidR="00DD755E">
        <w:rPr>
          <w:rFonts w:eastAsiaTheme="minorHAnsi"/>
        </w:rPr>
        <w:t xml:space="preserve">The inner integral </w:t>
      </w:r>
      <w:r w:rsidR="008D3632">
        <w:rPr>
          <w:rFonts w:eastAsiaTheme="minorHAnsi"/>
        </w:rPr>
        <w:t xml:space="preserve">represents light </w:t>
      </w:r>
      <w:r w:rsidR="00120F90">
        <w:rPr>
          <w:rFonts w:eastAsiaTheme="minorHAnsi"/>
        </w:rPr>
        <w:t>aggregati</w:t>
      </w:r>
      <w:r w:rsidR="008D3632">
        <w:rPr>
          <w:rFonts w:eastAsiaTheme="minorHAnsi"/>
        </w:rPr>
        <w:t>on</w:t>
      </w:r>
      <w:r w:rsidR="00120F90">
        <w:rPr>
          <w:rFonts w:eastAsiaTheme="minorHAnsi"/>
        </w:rPr>
        <w:t xml:space="preserve"> over multiple detector pixels, subsequent to imaging. In practice, the limits of integration need only be limited to </w:t>
      </w:r>
      <w:r w:rsidR="00250A30">
        <w:rPr>
          <w:rFonts w:eastAsiaTheme="minorHAnsi"/>
        </w:rPr>
        <w:t xml:space="preserve">an area larger than </w:t>
      </w:r>
      <w:r w:rsidR="00120F90">
        <w:rPr>
          <w:rFonts w:eastAsiaTheme="minorHAnsi"/>
        </w:rPr>
        <w:t xml:space="preserve">the worst case spot size of the collection optics. The operation mimics light integration at a single pixel detector with an active area that </w:t>
      </w:r>
      <w:r w:rsidR="00250A30">
        <w:rPr>
          <w:rFonts w:eastAsiaTheme="minorHAnsi"/>
        </w:rPr>
        <w:t>exceeds the worst case spot size</w:t>
      </w:r>
      <w:r w:rsidR="00120F90">
        <w:rPr>
          <w:rFonts w:eastAsiaTheme="minorHAnsi"/>
        </w:rPr>
        <w:t>.</w:t>
      </w:r>
    </w:p>
    <w:p w14:paraId="254BEE6D" w14:textId="0FA3CB2B" w:rsidR="00120F90" w:rsidRDefault="008D3632" w:rsidP="00E1406A">
      <w:pPr>
        <w:pStyle w:val="10BodyIndent"/>
        <w:rPr>
          <w:rFonts w:eastAsiaTheme="minorHAnsi"/>
        </w:rPr>
      </w:pPr>
      <w:r>
        <w:rPr>
          <w:rFonts w:eastAsiaTheme="minorHAnsi"/>
        </w:rPr>
        <w:t>The inner integral in Eq.</w:t>
      </w:r>
      <w:r w:rsidR="00C86949">
        <w:rPr>
          <w:rFonts w:eastAsiaTheme="minorHAnsi"/>
        </w:rPr>
        <w:fldChar w:fldCharType="begin"/>
      </w:r>
      <w:r w:rsidR="00C86949">
        <w:rPr>
          <w:rFonts w:eastAsiaTheme="minorHAnsi"/>
        </w:rPr>
        <w:instrText xml:space="preserve"> REF _Ref464563524 \h </w:instrText>
      </w:r>
      <w:r w:rsidR="00C86949">
        <w:rPr>
          <w:rFonts w:eastAsiaTheme="minorHAnsi"/>
        </w:rPr>
      </w:r>
      <w:r w:rsidR="00C86949">
        <w:rPr>
          <w:rFonts w:eastAsiaTheme="minorHAnsi"/>
        </w:rPr>
        <w:fldChar w:fldCharType="separate"/>
      </w:r>
      <w:r w:rsidR="00B255F9" w:rsidRPr="00005525">
        <w:rPr>
          <w:rStyle w:val="BookTitle"/>
        </w:rPr>
        <w:t>(</w:t>
      </w:r>
      <w:r w:rsidR="00B255F9">
        <w:rPr>
          <w:rStyle w:val="BookTitle"/>
          <w:noProof/>
        </w:rPr>
        <w:t>49</w:t>
      </w:r>
      <w:r w:rsidR="00B255F9" w:rsidRPr="00005525">
        <w:rPr>
          <w:rStyle w:val="BookTitle"/>
        </w:rPr>
        <w:t>)</w:t>
      </w:r>
      <w:r w:rsidR="00C86949">
        <w:rPr>
          <w:rFonts w:eastAsiaTheme="minorHAnsi"/>
        </w:rPr>
        <w:fldChar w:fldCharType="end"/>
      </w:r>
      <w:r>
        <w:rPr>
          <w:rFonts w:eastAsiaTheme="minorHAnsi"/>
        </w:rPr>
        <w:t xml:space="preserve"> represents the integrated intensity of the camera optical PSF, which by definition is a field-independent constant. Incorporating this fact into the expression for the reconstructed image yields the following:</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9" w:type="dxa"/>
          <w:right w:w="29" w:type="dxa"/>
        </w:tblCellMar>
        <w:tblLook w:val="04A0" w:firstRow="1" w:lastRow="0" w:firstColumn="1" w:lastColumn="0" w:noHBand="0" w:noVBand="1"/>
      </w:tblPr>
      <w:tblGrid>
        <w:gridCol w:w="4511"/>
        <w:gridCol w:w="392"/>
      </w:tblGrid>
      <w:tr w:rsidR="008D3632" w:rsidRPr="00CC0287" w14:paraId="4B48B223" w14:textId="77777777" w:rsidTr="00250A30">
        <w:trPr>
          <w:jc w:val="center"/>
        </w:trPr>
        <w:tc>
          <w:tcPr>
            <w:tcW w:w="4600" w:type="pct"/>
            <w:vAlign w:val="center"/>
          </w:tcPr>
          <w:p w14:paraId="37546710" w14:textId="0E3F4BC3" w:rsidR="008D3632" w:rsidRPr="00DD755E" w:rsidRDefault="0075418B" w:rsidP="00250A30">
            <w:pPr>
              <w:pStyle w:val="OEBody"/>
              <w:spacing w:line="360" w:lineRule="auto"/>
              <w:jc w:val="left"/>
              <w:rPr>
                <w:sz w:val="17"/>
                <w:szCs w:val="17"/>
              </w:rPr>
            </w:pPr>
            <m:oMathPara>
              <m:oMath>
                <m:sSub>
                  <m:sSubPr>
                    <m:ctrlPr>
                      <w:rPr>
                        <w:rFonts w:ascii="Cambria Math" w:hAnsi="Cambria Math"/>
                        <w:i/>
                        <w:sz w:val="17"/>
                        <w:szCs w:val="17"/>
                      </w:rPr>
                    </m:ctrlPr>
                  </m:sSubPr>
                  <m:e>
                    <m:r>
                      <w:rPr>
                        <w:rFonts w:ascii="Cambria Math" w:hAnsi="Cambria Math"/>
                        <w:sz w:val="17"/>
                        <w:szCs w:val="17"/>
                      </w:rPr>
                      <m:t>i</m:t>
                    </m:r>
                  </m:e>
                  <m:sub>
                    <m:r>
                      <m:rPr>
                        <m:nor/>
                      </m:rPr>
                      <w:rPr>
                        <w:rFonts w:ascii="Cambria Math" w:hAnsi="Cambria Math"/>
                        <w:sz w:val="17"/>
                        <w:szCs w:val="17"/>
                      </w:rPr>
                      <m:t>recon</m:t>
                    </m:r>
                  </m:sub>
                </m:sSub>
                <m:r>
                  <w:rPr>
                    <w:rFonts w:ascii="Cambria Math" w:hAnsi="Cambria Math"/>
                    <w:sz w:val="17"/>
                    <w:szCs w:val="17"/>
                  </w:rPr>
                  <m:t>[</m:t>
                </m:r>
                <m:r>
                  <w:rPr>
                    <w:rFonts w:ascii="Cambria Math" w:hAnsi="Cambria Math" w:cs="Cambria Math"/>
                    <w:sz w:val="17"/>
                    <w:szCs w:val="17"/>
                  </w:rPr>
                  <m:t>s,t</m:t>
                </m:r>
                <m:r>
                  <w:rPr>
                    <w:rFonts w:ascii="Cambria Math" w:hAnsi="Cambria Math"/>
                    <w:sz w:val="17"/>
                    <w:szCs w:val="17"/>
                  </w:rPr>
                  <m:t>]</m:t>
                </m:r>
                <m:r>
                  <w:rPr>
                    <w:rFonts w:ascii="Cambria Math" w:hAnsi="Cambria Math" w:cs="Cambria Math"/>
                    <w:sz w:val="17"/>
                    <w:szCs w:val="17"/>
                  </w:rPr>
                  <m:t>∝</m:t>
                </m:r>
                <m:nary>
                  <m:naryPr>
                    <m:chr m:val="∬"/>
                    <m:subHide m:val="1"/>
                    <m:supHide m:val="1"/>
                    <m:ctrlPr>
                      <w:rPr>
                        <w:rFonts w:ascii="Cambria Math" w:hAnsi="Cambria Math"/>
                        <w:i/>
                        <w:sz w:val="17"/>
                        <w:szCs w:val="17"/>
                      </w:rPr>
                    </m:ctrlPr>
                  </m:naryPr>
                  <m:sub/>
                  <m:sup/>
                  <m:e>
                    <m:r>
                      <w:rPr>
                        <w:rFonts w:ascii="Cambria Math" w:hAnsi="Cambria Math"/>
                        <w:sz w:val="17"/>
                        <w:szCs w:val="17"/>
                      </w:rPr>
                      <m:t>g</m:t>
                    </m:r>
                    <m:d>
                      <m:dPr>
                        <m:ctrlPr>
                          <w:rPr>
                            <w:rFonts w:ascii="Cambria Math" w:hAnsi="Cambria Math"/>
                            <w:i/>
                            <w:sz w:val="17"/>
                            <w:szCs w:val="17"/>
                          </w:rPr>
                        </m:ctrlPr>
                      </m:dPr>
                      <m:e>
                        <m:acc>
                          <m:accPr>
                            <m:chr m:val="́"/>
                            <m:ctrlPr>
                              <w:rPr>
                                <w:rFonts w:ascii="Cambria Math" w:hAnsi="Cambria Math" w:cs="Cambria Math"/>
                                <w:i/>
                                <w:sz w:val="17"/>
                                <w:szCs w:val="17"/>
                              </w:rPr>
                            </m:ctrlPr>
                          </m:accPr>
                          <m:e>
                            <m:r>
                              <w:rPr>
                                <w:rFonts w:ascii="Cambria Math" w:hAnsi="Cambria Math" w:cs="Cambria Math"/>
                                <w:sz w:val="17"/>
                                <w:szCs w:val="17"/>
                              </w:rPr>
                              <m:t>u</m:t>
                            </m:r>
                          </m:e>
                        </m:acc>
                        <m:r>
                          <w:rPr>
                            <w:rFonts w:ascii="Cambria Math" w:hAnsi="Cambria Math"/>
                            <w:sz w:val="17"/>
                            <w:szCs w:val="17"/>
                          </w:rPr>
                          <m:t>-s</m:t>
                        </m:r>
                        <m:acc>
                          <m:accPr>
                            <m:chr m:val="́"/>
                            <m:ctrlPr>
                              <w:rPr>
                                <w:rFonts w:ascii="Cambria Math" w:hAnsi="Cambria Math"/>
                                <w:sz w:val="17"/>
                                <w:szCs w:val="17"/>
                              </w:rPr>
                            </m:ctrlPr>
                          </m:accPr>
                          <m:e>
                            <m:r>
                              <m:rPr>
                                <m:sty m:val="p"/>
                              </m:rPr>
                              <w:rPr>
                                <w:rFonts w:ascii="Cambria Math" w:hAnsi="Cambria Math"/>
                                <w:sz w:val="17"/>
                                <w:szCs w:val="17"/>
                              </w:rPr>
                              <m:t>Δ</m:t>
                            </m:r>
                          </m:e>
                        </m:acc>
                        <m:r>
                          <w:rPr>
                            <w:rFonts w:ascii="Cambria Math" w:hAnsi="Cambria Math"/>
                            <w:sz w:val="17"/>
                            <w:szCs w:val="17"/>
                          </w:rPr>
                          <m:t>,</m:t>
                        </m:r>
                        <m:acc>
                          <m:accPr>
                            <m:chr m:val="́"/>
                            <m:ctrlPr>
                              <w:rPr>
                                <w:rFonts w:ascii="Cambria Math" w:hAnsi="Cambria Math"/>
                                <w:i/>
                                <w:sz w:val="17"/>
                                <w:szCs w:val="17"/>
                              </w:rPr>
                            </m:ctrlPr>
                          </m:accPr>
                          <m:e>
                            <m:r>
                              <w:rPr>
                                <w:rFonts w:ascii="Cambria Math" w:hAnsi="Cambria Math"/>
                                <w:sz w:val="17"/>
                                <w:szCs w:val="17"/>
                              </w:rPr>
                              <m:t>v</m:t>
                            </m:r>
                          </m:e>
                        </m:acc>
                        <m:r>
                          <w:rPr>
                            <w:rFonts w:ascii="Cambria Math" w:hAnsi="Cambria Math"/>
                            <w:sz w:val="17"/>
                            <w:szCs w:val="17"/>
                          </w:rPr>
                          <m:t>-t</m:t>
                        </m:r>
                        <m:acc>
                          <m:accPr>
                            <m:chr m:val="́"/>
                            <m:ctrlPr>
                              <w:rPr>
                                <w:rFonts w:ascii="Cambria Math" w:hAnsi="Cambria Math"/>
                                <w:sz w:val="17"/>
                                <w:szCs w:val="17"/>
                              </w:rPr>
                            </m:ctrlPr>
                          </m:accPr>
                          <m:e>
                            <m:r>
                              <m:rPr>
                                <m:sty m:val="p"/>
                              </m:rPr>
                              <w:rPr>
                                <w:rFonts w:ascii="Cambria Math" w:hAnsi="Cambria Math"/>
                                <w:sz w:val="17"/>
                                <w:szCs w:val="17"/>
                              </w:rPr>
                              <m:t>Δ</m:t>
                            </m:r>
                          </m:e>
                        </m:acc>
                      </m:e>
                    </m:d>
                  </m:e>
                </m:nary>
                <m:acc>
                  <m:accPr>
                    <m:chr m:val="̃"/>
                    <m:ctrlPr>
                      <w:rPr>
                        <w:rFonts w:ascii="Cambria Math" w:hAnsi="Cambria Math"/>
                        <w:i/>
                        <w:sz w:val="17"/>
                        <w:szCs w:val="17"/>
                      </w:rPr>
                    </m:ctrlPr>
                  </m:accPr>
                  <m:e>
                    <m:r>
                      <w:rPr>
                        <w:rFonts w:ascii="Cambria Math" w:hAnsi="Cambria Math"/>
                        <w:sz w:val="17"/>
                        <w:szCs w:val="17"/>
                      </w:rPr>
                      <m:t>r</m:t>
                    </m:r>
                  </m:e>
                </m:acc>
                <m:d>
                  <m:dPr>
                    <m:ctrlPr>
                      <w:rPr>
                        <w:rFonts w:ascii="Cambria Math" w:hAnsi="Cambria Math"/>
                        <w:i/>
                        <w:sz w:val="17"/>
                        <w:szCs w:val="17"/>
                      </w:rPr>
                    </m:ctrlPr>
                  </m:dPr>
                  <m:e>
                    <m:acc>
                      <m:accPr>
                        <m:chr m:val="́"/>
                        <m:ctrlPr>
                          <w:rPr>
                            <w:rFonts w:ascii="Cambria Math" w:hAnsi="Cambria Math"/>
                            <w:i/>
                            <w:iCs/>
                            <w:sz w:val="17"/>
                            <w:szCs w:val="17"/>
                          </w:rPr>
                        </m:ctrlPr>
                      </m:accPr>
                      <m:e>
                        <m:r>
                          <w:rPr>
                            <w:rFonts w:ascii="Cambria Math" w:hAnsi="Cambria Math"/>
                            <w:sz w:val="17"/>
                            <w:szCs w:val="17"/>
                          </w:rPr>
                          <m:t>u</m:t>
                        </m:r>
                        <m:ctrlPr>
                          <w:rPr>
                            <w:rFonts w:ascii="Cambria Math" w:hAnsi="Cambria Math"/>
                            <w:i/>
                            <w:sz w:val="17"/>
                            <w:szCs w:val="17"/>
                          </w:rPr>
                        </m:ctrlPr>
                      </m:e>
                    </m:acc>
                    <m:r>
                      <w:rPr>
                        <w:rFonts w:ascii="Cambria Math" w:hAnsi="Cambria Math"/>
                        <w:sz w:val="17"/>
                        <w:szCs w:val="17"/>
                      </w:rPr>
                      <m:t>,</m:t>
                    </m:r>
                    <m:acc>
                      <m:accPr>
                        <m:chr m:val="́"/>
                        <m:ctrlPr>
                          <w:rPr>
                            <w:rFonts w:ascii="Cambria Math" w:hAnsi="Cambria Math"/>
                            <w:i/>
                            <w:iCs/>
                            <w:sz w:val="17"/>
                            <w:szCs w:val="17"/>
                          </w:rPr>
                        </m:ctrlPr>
                      </m:accPr>
                      <m:e>
                        <m:r>
                          <w:rPr>
                            <w:rFonts w:ascii="Cambria Math" w:hAnsi="Cambria Math"/>
                            <w:sz w:val="17"/>
                            <w:szCs w:val="17"/>
                          </w:rPr>
                          <m:t>v</m:t>
                        </m:r>
                        <m:ctrlPr>
                          <w:rPr>
                            <w:rFonts w:ascii="Cambria Math" w:hAnsi="Cambria Math"/>
                            <w:i/>
                            <w:sz w:val="17"/>
                            <w:szCs w:val="17"/>
                          </w:rPr>
                        </m:ctrlPr>
                      </m:e>
                    </m:acc>
                  </m:e>
                </m:d>
                <m:r>
                  <w:rPr>
                    <w:rFonts w:ascii="Cambria Math" w:hAnsi="Cambria Math" w:cs="Cambria Math"/>
                    <w:sz w:val="17"/>
                    <w:szCs w:val="17"/>
                  </w:rPr>
                  <m:t>d</m:t>
                </m:r>
                <m:acc>
                  <m:accPr>
                    <m:chr m:val="́"/>
                    <m:ctrlPr>
                      <w:rPr>
                        <w:rFonts w:ascii="Cambria Math" w:hAnsi="Cambria Math"/>
                        <w:i/>
                        <w:iCs/>
                        <w:sz w:val="17"/>
                        <w:szCs w:val="17"/>
                      </w:rPr>
                    </m:ctrlPr>
                  </m:accPr>
                  <m:e>
                    <m:r>
                      <w:rPr>
                        <w:rFonts w:ascii="Cambria Math" w:hAnsi="Cambria Math"/>
                        <w:sz w:val="17"/>
                        <w:szCs w:val="17"/>
                      </w:rPr>
                      <m:t>u</m:t>
                    </m:r>
                    <m:ctrlPr>
                      <w:rPr>
                        <w:rFonts w:ascii="Cambria Math" w:hAnsi="Cambria Math"/>
                        <w:i/>
                        <w:sz w:val="17"/>
                        <w:szCs w:val="17"/>
                      </w:rPr>
                    </m:ctrlPr>
                  </m:e>
                </m:acc>
                <m:r>
                  <w:rPr>
                    <w:rFonts w:ascii="Cambria Math" w:hAnsi="Cambria Math" w:cs="Cambria Math"/>
                    <w:sz w:val="17"/>
                    <w:szCs w:val="17"/>
                  </w:rPr>
                  <m:t>d</m:t>
                </m:r>
                <m:acc>
                  <m:accPr>
                    <m:chr m:val="́"/>
                    <m:ctrlPr>
                      <w:rPr>
                        <w:rFonts w:ascii="Cambria Math" w:hAnsi="Cambria Math"/>
                        <w:i/>
                        <w:iCs/>
                        <w:sz w:val="17"/>
                        <w:szCs w:val="17"/>
                      </w:rPr>
                    </m:ctrlPr>
                  </m:accPr>
                  <m:e>
                    <m:r>
                      <w:rPr>
                        <w:rFonts w:ascii="Cambria Math" w:hAnsi="Cambria Math"/>
                        <w:sz w:val="17"/>
                        <w:szCs w:val="17"/>
                      </w:rPr>
                      <m:t>v</m:t>
                    </m:r>
                    <m:ctrlPr>
                      <w:rPr>
                        <w:rFonts w:ascii="Cambria Math" w:hAnsi="Cambria Math"/>
                        <w:i/>
                        <w:sz w:val="17"/>
                        <w:szCs w:val="17"/>
                      </w:rPr>
                    </m:ctrlPr>
                  </m:e>
                </m:acc>
              </m:oMath>
            </m:oMathPara>
          </w:p>
        </w:tc>
        <w:tc>
          <w:tcPr>
            <w:tcW w:w="400" w:type="pct"/>
            <w:vAlign w:val="center"/>
          </w:tcPr>
          <w:p w14:paraId="3C029CDE" w14:textId="3A97D215" w:rsidR="008D3632" w:rsidRPr="00C7304E" w:rsidRDefault="008D3632" w:rsidP="00250A30">
            <w:pPr>
              <w:pStyle w:val="OEBody"/>
              <w:jc w:val="center"/>
              <w:rPr>
                <w:rStyle w:val="BookTitle"/>
                <w:sz w:val="18"/>
                <w:szCs w:val="18"/>
              </w:rPr>
            </w:pPr>
            <w:r w:rsidRPr="00005525">
              <w:rPr>
                <w:rStyle w:val="BookTitle"/>
                <w:sz w:val="18"/>
                <w:szCs w:val="18"/>
              </w:rPr>
              <w:t>(</w:t>
            </w:r>
            <w:r w:rsidRPr="00005525">
              <w:rPr>
                <w:rStyle w:val="BookTitle"/>
                <w:b/>
                <w:sz w:val="18"/>
                <w:szCs w:val="18"/>
              </w:rPr>
              <w:fldChar w:fldCharType="begin"/>
            </w:r>
            <w:r w:rsidRPr="00005525">
              <w:rPr>
                <w:rStyle w:val="BookTitle"/>
                <w:sz w:val="18"/>
                <w:szCs w:val="18"/>
              </w:rPr>
              <w:instrText xml:space="preserve"> SEQ Equation \* ARABIC </w:instrText>
            </w:r>
            <w:r w:rsidRPr="00005525">
              <w:rPr>
                <w:rStyle w:val="BookTitle"/>
                <w:b/>
                <w:sz w:val="18"/>
                <w:szCs w:val="18"/>
              </w:rPr>
              <w:fldChar w:fldCharType="separate"/>
            </w:r>
            <w:r w:rsidR="00B255F9">
              <w:rPr>
                <w:rStyle w:val="BookTitle"/>
                <w:noProof/>
                <w:sz w:val="18"/>
                <w:szCs w:val="18"/>
              </w:rPr>
              <w:t>50</w:t>
            </w:r>
            <w:r w:rsidRPr="00005525">
              <w:rPr>
                <w:rStyle w:val="BookTitle"/>
                <w:b/>
                <w:sz w:val="18"/>
                <w:szCs w:val="18"/>
              </w:rPr>
              <w:fldChar w:fldCharType="end"/>
            </w:r>
            <w:r w:rsidRPr="00005525">
              <w:rPr>
                <w:rStyle w:val="BookTitle"/>
                <w:sz w:val="18"/>
                <w:szCs w:val="18"/>
              </w:rPr>
              <w:t>)</w:t>
            </w:r>
          </w:p>
        </w:tc>
      </w:tr>
    </w:tbl>
    <w:p w14:paraId="44B0EB4A" w14:textId="339D43A0" w:rsidR="008F4F48" w:rsidRDefault="008F4F48" w:rsidP="008C628D">
      <w:pPr>
        <w:pStyle w:val="10BodyIndent"/>
        <w:ind w:firstLine="0"/>
        <w:rPr>
          <w:rFonts w:eastAsiaTheme="minorHAnsi"/>
        </w:rPr>
      </w:pPr>
      <w:r>
        <w:rPr>
          <w:rFonts w:eastAsiaTheme="minorHAnsi"/>
        </w:rPr>
        <w:t xml:space="preserve">Notice that the reconstructed image bears a strong resemblance to the image acquired with </w:t>
      </w:r>
      <w:r w:rsidR="0022043C">
        <w:rPr>
          <w:rFonts w:eastAsiaTheme="minorHAnsi"/>
        </w:rPr>
        <w:t>the</w:t>
      </w:r>
      <w:r>
        <w:rPr>
          <w:rFonts w:eastAsiaTheme="minorHAnsi"/>
        </w:rPr>
        <w:t xml:space="preserve"> engineered PSF</w:t>
      </w:r>
      <w:r w:rsidR="0022043C">
        <w:rPr>
          <w:rFonts w:eastAsiaTheme="minorHAnsi"/>
        </w:rPr>
        <w:t xml:space="preserve"> </w:t>
      </w:r>
      <m:oMath>
        <m:r>
          <w:rPr>
            <w:rFonts w:ascii="Cambria Math" w:eastAsiaTheme="minorHAnsi" w:hAnsi="Cambria Math"/>
          </w:rPr>
          <m:t>g</m:t>
        </m:r>
      </m:oMath>
      <w:r w:rsidR="0022043C">
        <w:t xml:space="preserve"> corresponding to the </w:t>
      </w:r>
      <w:r w:rsidR="00C86949">
        <w:t>light distribution in a single spot.</w:t>
      </w:r>
    </w:p>
    <w:p w14:paraId="5AE43C76" w14:textId="46362206" w:rsidR="0022043C" w:rsidRDefault="007C4796" w:rsidP="00E1406A">
      <w:pPr>
        <w:pStyle w:val="10BodyIndent"/>
        <w:rPr>
          <w:rFonts w:eastAsiaTheme="minorHAnsi"/>
        </w:rPr>
      </w:pPr>
      <w:r>
        <w:rPr>
          <w:rFonts w:eastAsiaTheme="minorHAnsi"/>
        </w:rPr>
        <w:t xml:space="preserve">The resolving power of the aforementioned computational imager is strictly limited by the feature size of the illumination pattern, which in this case is </w:t>
      </w:r>
      <m:oMath>
        <m:acc>
          <m:accPr>
            <m:chr m:val="́"/>
            <m:ctrlPr>
              <w:rPr>
                <w:rFonts w:ascii="Cambria Math" w:hAnsi="Cambria Math"/>
                <w:sz w:val="17"/>
                <w:szCs w:val="17"/>
              </w:rPr>
            </m:ctrlPr>
          </m:accPr>
          <m:e>
            <m:r>
              <m:rPr>
                <m:sty m:val="p"/>
              </m:rPr>
              <w:rPr>
                <w:rFonts w:ascii="Cambria Math" w:hAnsi="Cambria Math"/>
                <w:sz w:val="17"/>
                <w:szCs w:val="17"/>
              </w:rPr>
              <m:t>Δ</m:t>
            </m:r>
          </m:e>
        </m:acc>
        <m:r>
          <w:rPr>
            <w:rFonts w:ascii="Cambria Math" w:hAnsi="Cambria Math"/>
            <w:sz w:val="17"/>
            <w:szCs w:val="17"/>
          </w:rPr>
          <m:t>μm</m:t>
        </m:r>
      </m:oMath>
      <w:r>
        <w:rPr>
          <w:rFonts w:eastAsiaTheme="minorHAnsi"/>
        </w:rPr>
        <w:t>.</w:t>
      </w:r>
    </w:p>
    <w:p w14:paraId="31F9A3E4" w14:textId="50E2ACEA" w:rsidR="008F4F48" w:rsidRDefault="008F4F48" w:rsidP="00250A30">
      <w:pPr>
        <w:pStyle w:val="14Head3"/>
        <w:numPr>
          <w:ilvl w:val="0"/>
          <w:numId w:val="23"/>
        </w:numPr>
      </w:pPr>
      <w:r>
        <w:t>Connection with super-resolution using sinusoidal patterns</w:t>
      </w:r>
    </w:p>
    <w:p w14:paraId="23107802" w14:textId="52758C11" w:rsidR="001F322B" w:rsidRDefault="001F322B" w:rsidP="00E1406A">
      <w:pPr>
        <w:pStyle w:val="OSABody"/>
      </w:pPr>
      <w:r>
        <w:rPr>
          <w:rStyle w:val="OSABodyChar"/>
        </w:rPr>
        <w:t>Both the single spot and lattice illumination patterns admit a Fourier decomposition</w:t>
      </w:r>
      <w:r w:rsidR="009C79FA">
        <w:rPr>
          <w:rStyle w:val="OSABodyChar"/>
        </w:rPr>
        <w:t>, so that</w:t>
      </w:r>
      <w:r>
        <w:rPr>
          <w:rStyle w:val="OSABodyChar"/>
        </w:rPr>
        <w:t xml:space="preserve"> </w:t>
      </w:r>
      <w:r w:rsidR="009C79FA">
        <w:rPr>
          <w:rStyle w:val="OSABodyChar"/>
          <w:color w:val="000000" w:themeColor="text1"/>
          <w:kern w:val="2"/>
          <w14:ligatures w14:val="standard"/>
        </w:rPr>
        <w:t>i</w:t>
      </w:r>
      <w:r w:rsidR="00325D42">
        <w:rPr>
          <w:rStyle w:val="OSABodyChar"/>
          <w:color w:val="000000" w:themeColor="text1"/>
          <w:kern w:val="2"/>
          <w14:ligatures w14:val="standard"/>
        </w:rPr>
        <w:t>lluminati</w:t>
      </w:r>
      <w:r w:rsidR="009C79FA">
        <w:rPr>
          <w:rStyle w:val="OSABodyChar"/>
          <w:color w:val="000000" w:themeColor="text1"/>
          <w:kern w:val="2"/>
          <w14:ligatures w14:val="standard"/>
        </w:rPr>
        <w:t xml:space="preserve">on of </w:t>
      </w:r>
      <w:r w:rsidR="00325D42">
        <w:rPr>
          <w:rStyle w:val="OSABodyChar"/>
          <w:color w:val="000000" w:themeColor="text1"/>
          <w:kern w:val="2"/>
          <w14:ligatures w14:val="standard"/>
        </w:rPr>
        <w:t xml:space="preserve">the scene amounts to </w:t>
      </w:r>
      <w:r w:rsidR="00325D42" w:rsidRPr="007D49C9">
        <w:rPr>
          <w:rStyle w:val="OSABodyChar"/>
          <w:color w:val="000000" w:themeColor="text1"/>
          <w:kern w:val="2"/>
          <w14:ligatures w14:val="standard"/>
        </w:rPr>
        <w:t>simultaneous modulati</w:t>
      </w:r>
      <w:r w:rsidR="009C79FA">
        <w:rPr>
          <w:rStyle w:val="OSABodyChar"/>
          <w:color w:val="000000" w:themeColor="text1"/>
          <w:kern w:val="2"/>
          <w14:ligatures w14:val="standard"/>
        </w:rPr>
        <w:t xml:space="preserve">on </w:t>
      </w:r>
      <w:r w:rsidR="00325D42" w:rsidRPr="007D49C9">
        <w:rPr>
          <w:rStyle w:val="OSABodyChar"/>
          <w:color w:val="000000" w:themeColor="text1"/>
          <w:kern w:val="2"/>
          <w14:ligatures w14:val="standard"/>
        </w:rPr>
        <w:t xml:space="preserve">with </w:t>
      </w:r>
      <w:r w:rsidR="00325D42">
        <w:rPr>
          <w:rStyle w:val="OSABodyChar"/>
          <w:color w:val="000000" w:themeColor="text1"/>
          <w:kern w:val="2"/>
          <w14:ligatures w14:val="standard"/>
        </w:rPr>
        <w:t>multi</w:t>
      </w:r>
      <w:r w:rsidR="009C79FA">
        <w:rPr>
          <w:rStyle w:val="OSABodyChar"/>
          <w:color w:val="000000" w:themeColor="text1"/>
          <w:kern w:val="2"/>
          <w14:ligatures w14:val="standard"/>
        </w:rPr>
        <w:t xml:space="preserve">ple </w:t>
      </w:r>
      <w:r w:rsidR="00325D42" w:rsidRPr="007D49C9">
        <w:rPr>
          <w:rStyle w:val="OSABodyChar"/>
          <w:color w:val="000000" w:themeColor="text1"/>
          <w:kern w:val="2"/>
          <w14:ligatures w14:val="standard"/>
        </w:rPr>
        <w:t xml:space="preserve">sinusoids in </w:t>
      </w:r>
      <w:r w:rsidR="00325D42">
        <w:rPr>
          <w:rStyle w:val="OSABodyChar"/>
          <w:color w:val="000000" w:themeColor="text1"/>
          <w:kern w:val="2"/>
          <w14:ligatures w14:val="standard"/>
        </w:rPr>
        <w:t>different</w:t>
      </w:r>
      <w:r w:rsidR="00325D42" w:rsidRPr="007D49C9">
        <w:rPr>
          <w:rStyle w:val="OSABodyChar"/>
          <w:color w:val="000000" w:themeColor="text1"/>
          <w:kern w:val="2"/>
          <w14:ligatures w14:val="standard"/>
        </w:rPr>
        <w:t xml:space="preserve"> orientations. The </w:t>
      </w:r>
      <w:r w:rsidR="00325D42">
        <w:rPr>
          <w:rStyle w:val="OSABodyChar"/>
          <w:color w:val="000000" w:themeColor="text1"/>
          <w:kern w:val="2"/>
          <w14:ligatures w14:val="standard"/>
        </w:rPr>
        <w:t xml:space="preserve">challenge </w:t>
      </w:r>
      <w:r w:rsidR="00325D42" w:rsidRPr="007D49C9">
        <w:rPr>
          <w:rStyle w:val="OSABodyChar"/>
          <w:color w:val="000000" w:themeColor="text1"/>
          <w:kern w:val="2"/>
          <w14:ligatures w14:val="standard"/>
        </w:rPr>
        <w:t xml:space="preserve">lies in disambiguating the contributions of each of the </w:t>
      </w:r>
      <w:r w:rsidR="009C79FA">
        <w:rPr>
          <w:rStyle w:val="OSABodyChar"/>
          <w:color w:val="000000" w:themeColor="text1"/>
          <w:kern w:val="2"/>
          <w14:ligatures w14:val="standard"/>
        </w:rPr>
        <w:t>sinusoidal</w:t>
      </w:r>
      <w:r w:rsidR="00325D42" w:rsidRPr="007D49C9">
        <w:rPr>
          <w:rStyle w:val="OSABodyChar"/>
          <w:color w:val="000000" w:themeColor="text1"/>
          <w:kern w:val="2"/>
          <w14:ligatures w14:val="standard"/>
        </w:rPr>
        <w:t xml:space="preserve"> components.</w:t>
      </w:r>
      <w:r w:rsidR="00325D42">
        <w:rPr>
          <w:rStyle w:val="OSABodyChar"/>
          <w:color w:val="000000" w:themeColor="text1"/>
          <w:kern w:val="2"/>
          <w14:ligatures w14:val="standard"/>
        </w:rPr>
        <w:t xml:space="preserve"> </w:t>
      </w:r>
      <w:r w:rsidR="00325D42">
        <w:rPr>
          <w:rStyle w:val="OSABodyChar"/>
        </w:rPr>
        <w:t xml:space="preserve">The modulation diversity afforded by scanning the spot / shifting the lattice helps isolate the contribution of each </w:t>
      </w:r>
      <w:r w:rsidR="009C79FA">
        <w:rPr>
          <w:rStyle w:val="OSABodyChar"/>
        </w:rPr>
        <w:t>sinusoidal</w:t>
      </w:r>
      <w:r w:rsidR="00325D42">
        <w:rPr>
          <w:rStyle w:val="OSABodyChar"/>
        </w:rPr>
        <w:t xml:space="preserve"> component</w:t>
      </w:r>
      <w:r w:rsidR="00325D42" w:rsidRPr="0021412F">
        <w:rPr>
          <w:rStyle w:val="OSABodyChar"/>
        </w:rPr>
        <w:t>.</w:t>
      </w:r>
      <w:r w:rsidR="00250A30">
        <w:rPr>
          <w:rStyle w:val="OSABodyChar"/>
        </w:rPr>
        <w:t xml:space="preserve"> </w:t>
      </w:r>
    </w:p>
    <w:p w14:paraId="313FA17C" w14:textId="7C242945" w:rsidR="008F4F48" w:rsidRDefault="00457909" w:rsidP="00250A30">
      <w:pPr>
        <w:pStyle w:val="14Head3"/>
        <w:numPr>
          <w:ilvl w:val="0"/>
          <w:numId w:val="23"/>
        </w:numPr>
      </w:pPr>
      <w:r>
        <w:rPr>
          <w:noProof/>
        </w:rPr>
        <mc:AlternateContent>
          <mc:Choice Requires="wps">
            <w:drawing>
              <wp:anchor distT="0" distB="0" distL="45720" distR="45720" simplePos="0" relativeHeight="251715584" behindDoc="1" locked="0" layoutInCell="1" allowOverlap="1" wp14:anchorId="1DABD0E1" wp14:editId="506A14EB">
                <wp:simplePos x="0" y="0"/>
                <wp:positionH relativeFrom="column">
                  <wp:posOffset>3376295</wp:posOffset>
                </wp:positionH>
                <wp:positionV relativeFrom="page">
                  <wp:posOffset>5436270</wp:posOffset>
                </wp:positionV>
                <wp:extent cx="3200400" cy="2029460"/>
                <wp:effectExtent l="0" t="0" r="0" b="8890"/>
                <wp:wrapTight wrapText="bothSides">
                  <wp:wrapPolygon edited="0">
                    <wp:start x="0" y="0"/>
                    <wp:lineTo x="0" y="21492"/>
                    <wp:lineTo x="21471" y="21492"/>
                    <wp:lineTo x="21471" y="0"/>
                    <wp:lineTo x="0" y="0"/>
                  </wp:wrapPolygon>
                </wp:wrapTight>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2029460"/>
                        </a:xfrm>
                        <a:prstGeom prst="rect">
                          <a:avLst/>
                        </a:prstGeom>
                        <a:solidFill>
                          <a:srgbClr val="FFFFFF"/>
                        </a:solidFill>
                        <a:ln w="3175">
                          <a:noFill/>
                          <a:prstDash val="dash"/>
                        </a:ln>
                        <a:extLst/>
                      </wps:spPr>
                      <wps:txbx>
                        <w:txbxContent>
                          <w:p w14:paraId="6A2C5697" w14:textId="66CBAC6A" w:rsidR="00153A65" w:rsidRDefault="00153A65" w:rsidP="00FD3942">
                            <w:pPr>
                              <w:keepNext/>
                              <w:pBdr>
                                <w:bottom w:val="single" w:sz="4" w:space="1" w:color="auto"/>
                              </w:pBdr>
                              <w:jc w:val="center"/>
                            </w:pPr>
                            <w:r w:rsidRPr="00FD3942">
                              <w:rPr>
                                <w:noProof/>
                              </w:rPr>
                              <w:drawing>
                                <wp:inline distT="0" distB="0" distL="0" distR="0" wp14:anchorId="2EA244F0" wp14:editId="0BC1B5F6">
                                  <wp:extent cx="2971800" cy="1790397"/>
                                  <wp:effectExtent l="0" t="0" r="0" b="635"/>
                                  <wp:docPr id="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6"/>
                                          <a:stretch>
                                            <a:fillRect/>
                                          </a:stretch>
                                        </pic:blipFill>
                                        <pic:spPr>
                                          <a:xfrm>
                                            <a:off x="0" y="0"/>
                                            <a:ext cx="2971800" cy="1790397"/>
                                          </a:xfrm>
                                          <a:prstGeom prst="rect">
                                            <a:avLst/>
                                          </a:prstGeom>
                                        </pic:spPr>
                                      </pic:pic>
                                    </a:graphicData>
                                  </a:graphic>
                                </wp:inline>
                              </w:drawing>
                            </w:r>
                          </w:p>
                          <w:p w14:paraId="4202CD9A" w14:textId="4FBAC723" w:rsidR="00153A65" w:rsidRPr="001003B5" w:rsidRDefault="00153A65" w:rsidP="00FD3942">
                            <w:pPr>
                              <w:pStyle w:val="Caption"/>
                              <w:pBdr>
                                <w:bottom w:val="single" w:sz="4" w:space="1" w:color="auto"/>
                              </w:pBdr>
                              <w:spacing w:before="60"/>
                              <w:jc w:val="center"/>
                              <w:rPr>
                                <w:rFonts w:ascii="Cambria" w:hAnsi="Cambria" w:cs="AdvOT8910dd71"/>
                                <w:i w:val="0"/>
                                <w:iCs w:val="0"/>
                                <w:color w:val="auto"/>
                                <w:spacing w:val="-8"/>
                                <w:szCs w:val="14"/>
                              </w:rPr>
                            </w:pPr>
                            <w:bookmarkStart w:id="108" w:name="_Ref464569063"/>
                            <w:r w:rsidRPr="001003B5">
                              <w:rPr>
                                <w:rFonts w:ascii="Cambria" w:hAnsi="Cambria" w:cs="AdvOT8910dd71"/>
                                <w:i w:val="0"/>
                                <w:iCs w:val="0"/>
                                <w:color w:val="auto"/>
                                <w:spacing w:val="-8"/>
                                <w:szCs w:val="14"/>
                              </w:rPr>
                              <w:t xml:space="preserve">Figure </w:t>
                            </w:r>
                            <w:r w:rsidRPr="001003B5">
                              <w:rPr>
                                <w:rFonts w:ascii="Cambria" w:hAnsi="Cambria" w:cs="AdvOT8910dd71"/>
                                <w:i w:val="0"/>
                                <w:iCs w:val="0"/>
                                <w:color w:val="auto"/>
                                <w:spacing w:val="-8"/>
                                <w:szCs w:val="14"/>
                              </w:rPr>
                              <w:fldChar w:fldCharType="begin"/>
                            </w:r>
                            <w:r w:rsidRPr="001003B5">
                              <w:rPr>
                                <w:rFonts w:ascii="Cambria" w:hAnsi="Cambria" w:cs="AdvOT8910dd71"/>
                                <w:i w:val="0"/>
                                <w:iCs w:val="0"/>
                                <w:color w:val="auto"/>
                                <w:spacing w:val="-8"/>
                                <w:szCs w:val="14"/>
                              </w:rPr>
                              <w:instrText xml:space="preserve"> SEQ Figure \* ARABIC </w:instrText>
                            </w:r>
                            <w:r w:rsidRPr="001003B5">
                              <w:rPr>
                                <w:rFonts w:ascii="Cambria" w:hAnsi="Cambria" w:cs="AdvOT8910dd71"/>
                                <w:i w:val="0"/>
                                <w:iCs w:val="0"/>
                                <w:color w:val="auto"/>
                                <w:spacing w:val="-8"/>
                                <w:szCs w:val="14"/>
                              </w:rPr>
                              <w:fldChar w:fldCharType="separate"/>
                            </w:r>
                            <w:r w:rsidR="00B255F9">
                              <w:rPr>
                                <w:rFonts w:ascii="Cambria" w:hAnsi="Cambria" w:cs="AdvOT8910dd71"/>
                                <w:i w:val="0"/>
                                <w:iCs w:val="0"/>
                                <w:noProof/>
                                <w:color w:val="auto"/>
                                <w:spacing w:val="-8"/>
                                <w:szCs w:val="14"/>
                              </w:rPr>
                              <w:t>26</w:t>
                            </w:r>
                            <w:r w:rsidRPr="001003B5">
                              <w:rPr>
                                <w:rFonts w:ascii="Cambria" w:hAnsi="Cambria" w:cs="AdvOT8910dd71"/>
                                <w:i w:val="0"/>
                                <w:iCs w:val="0"/>
                                <w:color w:val="auto"/>
                                <w:spacing w:val="-8"/>
                                <w:szCs w:val="14"/>
                              </w:rPr>
                              <w:fldChar w:fldCharType="end"/>
                            </w:r>
                            <w:bookmarkEnd w:id="108"/>
                            <w:r>
                              <w:rPr>
                                <w:rFonts w:ascii="Cambria" w:hAnsi="Cambria" w:cs="AdvOT8910dd71"/>
                                <w:i w:val="0"/>
                                <w:iCs w:val="0"/>
                                <w:color w:val="auto"/>
                                <w:spacing w:val="-8"/>
                                <w:szCs w:val="14"/>
                              </w:rPr>
                              <w:t xml:space="preserve"> </w:t>
                            </w:r>
                            <w:r>
                              <w:rPr>
                                <w:rFonts w:ascii="Cambria" w:hAnsi="Cambria" w:cs="AdvOT8910dd71"/>
                                <w:i w:val="0"/>
                                <w:iCs w:val="0"/>
                                <w:color w:val="auto"/>
                                <w:spacing w:val="-8"/>
                                <w:szCs w:val="14"/>
                              </w:rPr>
                              <w:tab/>
                              <w:t>Space-variance in the camera PSF over illuminated field</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ABD0E1" id="Text Box 13" o:spid="_x0000_s1050" type="#_x0000_t202" style="position:absolute;left:0;text-align:left;margin-left:265.85pt;margin-top:428.05pt;width:252pt;height:159.8pt;z-index:-251600896;visibility:visible;mso-wrap-style:square;mso-width-percent:0;mso-height-percent:0;mso-wrap-distance-left:3.6pt;mso-wrap-distance-top:0;mso-wrap-distance-right:3.6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" stroked="f" strokeweight=".25pt">
                <v:stroke dashstyle="dash"/>
                <v:textbox inset="0,0,0,0">
                  <w:txbxContent>
                    <w:p w14:paraId="6A2C5697" w14:textId="66CBAC6A" w:rsidR="00153A65" w:rsidRDefault="00153A65" w:rsidP="00FD3942">
                      <w:pPr>
                        <w:keepNext/>
                        <w:pBdr>
                          <w:bottom w:val="single" w:sz="4" w:space="1" w:color="auto"/>
                        </w:pBdr>
                        <w:jc w:val="center"/>
                      </w:pPr>
                      <w:r w:rsidRPr="00FD3942">
                        <w:rPr>
                          <w:noProof/>
                        </w:rPr>
                        <w:drawing>
                          <wp:inline distT="0" distB="0" distL="0" distR="0" wp14:anchorId="2EA244F0" wp14:editId="0BC1B5F6">
                            <wp:extent cx="2971800" cy="1790397"/>
                            <wp:effectExtent l="0" t="0" r="0" b="635"/>
                            <wp:docPr id="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6"/>
                                    <a:stretch>
                                      <a:fillRect/>
                                    </a:stretch>
                                  </pic:blipFill>
                                  <pic:spPr>
                                    <a:xfrm>
                                      <a:off x="0" y="0"/>
                                      <a:ext cx="2971800" cy="1790397"/>
                                    </a:xfrm>
                                    <a:prstGeom prst="rect">
                                      <a:avLst/>
                                    </a:prstGeom>
                                  </pic:spPr>
                                </pic:pic>
                              </a:graphicData>
                            </a:graphic>
                          </wp:inline>
                        </w:drawing>
                      </w:r>
                    </w:p>
                    <w:p w14:paraId="4202CD9A" w14:textId="4FBAC723" w:rsidR="00153A65" w:rsidRPr="001003B5" w:rsidRDefault="00153A65" w:rsidP="00FD3942">
                      <w:pPr>
                        <w:pStyle w:val="Caption"/>
                        <w:pBdr>
                          <w:bottom w:val="single" w:sz="4" w:space="1" w:color="auto"/>
                        </w:pBdr>
                        <w:spacing w:before="60"/>
                        <w:jc w:val="center"/>
                        <w:rPr>
                          <w:rFonts w:ascii="Cambria" w:hAnsi="Cambria" w:cs="AdvOT8910dd71"/>
                          <w:i w:val="0"/>
                          <w:iCs w:val="0"/>
                          <w:color w:val="auto"/>
                          <w:spacing w:val="-8"/>
                          <w:szCs w:val="14"/>
                        </w:rPr>
                      </w:pPr>
                      <w:bookmarkStart w:id="109" w:name="_Ref464569063"/>
                      <w:r w:rsidRPr="001003B5">
                        <w:rPr>
                          <w:rFonts w:ascii="Cambria" w:hAnsi="Cambria" w:cs="AdvOT8910dd71"/>
                          <w:i w:val="0"/>
                          <w:iCs w:val="0"/>
                          <w:color w:val="auto"/>
                          <w:spacing w:val="-8"/>
                          <w:szCs w:val="14"/>
                        </w:rPr>
                        <w:t xml:space="preserve">Figure </w:t>
                      </w:r>
                      <w:r w:rsidRPr="001003B5">
                        <w:rPr>
                          <w:rFonts w:ascii="Cambria" w:hAnsi="Cambria" w:cs="AdvOT8910dd71"/>
                          <w:i w:val="0"/>
                          <w:iCs w:val="0"/>
                          <w:color w:val="auto"/>
                          <w:spacing w:val="-8"/>
                          <w:szCs w:val="14"/>
                        </w:rPr>
                        <w:fldChar w:fldCharType="begin"/>
                      </w:r>
                      <w:r w:rsidRPr="001003B5">
                        <w:rPr>
                          <w:rFonts w:ascii="Cambria" w:hAnsi="Cambria" w:cs="AdvOT8910dd71"/>
                          <w:i w:val="0"/>
                          <w:iCs w:val="0"/>
                          <w:color w:val="auto"/>
                          <w:spacing w:val="-8"/>
                          <w:szCs w:val="14"/>
                        </w:rPr>
                        <w:instrText xml:space="preserve"> SEQ Figure \* ARABIC </w:instrText>
                      </w:r>
                      <w:r w:rsidRPr="001003B5">
                        <w:rPr>
                          <w:rFonts w:ascii="Cambria" w:hAnsi="Cambria" w:cs="AdvOT8910dd71"/>
                          <w:i w:val="0"/>
                          <w:iCs w:val="0"/>
                          <w:color w:val="auto"/>
                          <w:spacing w:val="-8"/>
                          <w:szCs w:val="14"/>
                        </w:rPr>
                        <w:fldChar w:fldCharType="separate"/>
                      </w:r>
                      <w:r w:rsidR="00B255F9">
                        <w:rPr>
                          <w:rFonts w:ascii="Cambria" w:hAnsi="Cambria" w:cs="AdvOT8910dd71"/>
                          <w:i w:val="0"/>
                          <w:iCs w:val="0"/>
                          <w:noProof/>
                          <w:color w:val="auto"/>
                          <w:spacing w:val="-8"/>
                          <w:szCs w:val="14"/>
                        </w:rPr>
                        <w:t>26</w:t>
                      </w:r>
                      <w:r w:rsidRPr="001003B5">
                        <w:rPr>
                          <w:rFonts w:ascii="Cambria" w:hAnsi="Cambria" w:cs="AdvOT8910dd71"/>
                          <w:i w:val="0"/>
                          <w:iCs w:val="0"/>
                          <w:color w:val="auto"/>
                          <w:spacing w:val="-8"/>
                          <w:szCs w:val="14"/>
                        </w:rPr>
                        <w:fldChar w:fldCharType="end"/>
                      </w:r>
                      <w:bookmarkEnd w:id="109"/>
                      <w:r>
                        <w:rPr>
                          <w:rFonts w:ascii="Cambria" w:hAnsi="Cambria" w:cs="AdvOT8910dd71"/>
                          <w:i w:val="0"/>
                          <w:iCs w:val="0"/>
                          <w:color w:val="auto"/>
                          <w:spacing w:val="-8"/>
                          <w:szCs w:val="14"/>
                        </w:rPr>
                        <w:t xml:space="preserve"> </w:t>
                      </w:r>
                      <w:r>
                        <w:rPr>
                          <w:rFonts w:ascii="Cambria" w:hAnsi="Cambria" w:cs="AdvOT8910dd71"/>
                          <w:i w:val="0"/>
                          <w:iCs w:val="0"/>
                          <w:color w:val="auto"/>
                          <w:spacing w:val="-8"/>
                          <w:szCs w:val="14"/>
                        </w:rPr>
                        <w:tab/>
                        <w:t>Space-variance in the camera PSF over illuminated field</w:t>
                      </w:r>
                    </w:p>
                  </w:txbxContent>
                </v:textbox>
                <w10:wrap type="tight" anchory="page"/>
              </v:shape>
            </w:pict>
          </mc:Fallback>
        </mc:AlternateContent>
      </w:r>
      <w:r w:rsidR="008F4F48">
        <w:t xml:space="preserve">Connection with super-resolution using </w:t>
      </w:r>
      <w:r w:rsidR="00250A30">
        <w:t>spatio-temporal coding</w:t>
      </w:r>
    </w:p>
    <w:p w14:paraId="07D1CF1C" w14:textId="614F6D8A" w:rsidR="008F4F48" w:rsidRDefault="008F4F48" w:rsidP="00E1406A">
      <w:pPr>
        <w:pStyle w:val="OSABody"/>
      </w:pPr>
      <w:r>
        <w:rPr>
          <w:rStyle w:val="OSABodyChar"/>
        </w:rPr>
        <w:t xml:space="preserve">The </w:t>
      </w:r>
      <w:r w:rsidR="00573071">
        <w:rPr>
          <w:rStyle w:val="OSABodyChar"/>
        </w:rPr>
        <w:t xml:space="preserve">temporal sequence of </w:t>
      </w:r>
      <w:r>
        <w:rPr>
          <w:rStyle w:val="OSABodyChar"/>
        </w:rPr>
        <w:t>lattice illumination pattern</w:t>
      </w:r>
      <w:r w:rsidR="00573071">
        <w:rPr>
          <w:rStyle w:val="OSABodyChar"/>
        </w:rPr>
        <w:t>s</w:t>
      </w:r>
      <w:r>
        <w:rPr>
          <w:rStyle w:val="OSABodyChar"/>
        </w:rPr>
        <w:t xml:space="preserve"> used </w:t>
      </w:r>
      <w:r w:rsidR="00573071">
        <w:rPr>
          <w:rStyle w:val="OSABodyChar"/>
        </w:rPr>
        <w:t xml:space="preserve">to illuminate the scene may be interpreted as a unique binary temporal code that is assigned to each scene point in the illuminated field. </w:t>
      </w:r>
      <w:r w:rsidR="00DB0C39">
        <w:t>The connection suggests that a</w:t>
      </w:r>
      <w:r>
        <w:t xml:space="preserve"> correlation receiver may also be </w:t>
      </w:r>
      <w:r w:rsidR="00DB0C39">
        <w:t>used to assemble the reconstructed image</w:t>
      </w:r>
      <w:r w:rsidR="00573071">
        <w:t>,</w:t>
      </w:r>
      <w:r w:rsidR="00DB0C39">
        <w:t xml:space="preserve"> in</w:t>
      </w:r>
      <w:r w:rsidR="00573071">
        <w:t xml:space="preserve"> lieu </w:t>
      </w:r>
      <w:r w:rsidR="00DB0C39">
        <w:t>of the reconstruction strategy outlined above</w:t>
      </w:r>
      <w:r>
        <w:t>.</w:t>
      </w:r>
    </w:p>
    <w:p w14:paraId="7FB8388C" w14:textId="15CE1CE1" w:rsidR="007C4796" w:rsidRDefault="007C4796" w:rsidP="00250A30">
      <w:pPr>
        <w:pStyle w:val="14Head3"/>
        <w:numPr>
          <w:ilvl w:val="0"/>
          <w:numId w:val="23"/>
        </w:numPr>
      </w:pPr>
      <w:r>
        <w:t>Connection with super-resolution microscopy</w:t>
      </w:r>
    </w:p>
    <w:p w14:paraId="34CBEAE8" w14:textId="5F8D0E00" w:rsidR="007C4796" w:rsidRDefault="007C4796" w:rsidP="008C628D">
      <w:pPr>
        <w:pStyle w:val="10BodyIndent"/>
        <w:ind w:firstLine="0"/>
      </w:pPr>
      <w:r>
        <w:t>The proposed technique could be viewed as an adaptation of super-resolution techniques</w:t>
      </w:r>
      <w:r w:rsidR="00792644">
        <w:t xml:space="preserve"> [</w:t>
      </w:r>
      <w:r w:rsidR="00792644">
        <w:fldChar w:fldCharType="begin"/>
      </w:r>
      <w:r w:rsidR="00792644">
        <w:instrText xml:space="preserve"> REF _Ref464649672 \r \h </w:instrText>
      </w:r>
      <w:r w:rsidR="00792644">
        <w:fldChar w:fldCharType="separate"/>
      </w:r>
      <w:r w:rsidR="00B255F9">
        <w:t>52</w:t>
      </w:r>
      <w:r w:rsidR="00792644">
        <w:fldChar w:fldCharType="end"/>
      </w:r>
      <w:r w:rsidR="00792644">
        <w:t>-</w:t>
      </w:r>
      <w:r w:rsidR="00792644">
        <w:fldChar w:fldCharType="begin"/>
      </w:r>
      <w:r w:rsidR="00792644">
        <w:instrText xml:space="preserve"> REF _Ref464649669 \r \h </w:instrText>
      </w:r>
      <w:r w:rsidR="00792644">
        <w:fldChar w:fldCharType="separate"/>
      </w:r>
      <w:r w:rsidR="00B255F9">
        <w:t>56</w:t>
      </w:r>
      <w:r w:rsidR="00792644">
        <w:fldChar w:fldCharType="end"/>
      </w:r>
      <w:r w:rsidR="00792644">
        <w:t>]</w:t>
      </w:r>
      <w:r>
        <w:t xml:space="preserve"> such as PALM/STORM, with the broader goal of accommodating space-variance in the optical blur and detector undersampling.</w:t>
      </w:r>
    </w:p>
    <w:p w14:paraId="020735CE" w14:textId="27FB250B" w:rsidR="00495EB5" w:rsidRDefault="00284A98" w:rsidP="00495EB5">
      <w:pPr>
        <w:pStyle w:val="14Head3"/>
        <w:numPr>
          <w:ilvl w:val="0"/>
          <w:numId w:val="23"/>
        </w:numPr>
      </w:pPr>
      <w:r>
        <w:t>Experimental validation</w:t>
      </w:r>
      <w:r w:rsidR="00495EB5" w:rsidRPr="00495EB5">
        <w:t xml:space="preserve"> </w:t>
      </w:r>
    </w:p>
    <w:p w14:paraId="33BC472E" w14:textId="49F70604" w:rsidR="00495EB5" w:rsidRDefault="00495EB5" w:rsidP="00E1406A">
      <w:pPr>
        <w:pStyle w:val="OSABody"/>
        <w:rPr>
          <w:rStyle w:val="OSABodyChar"/>
        </w:rPr>
      </w:pPr>
      <w:r w:rsidRPr="00495EB5">
        <w:rPr>
          <w:rStyle w:val="OSABodyChar"/>
        </w:rPr>
        <w:t xml:space="preserve">The apparatus </w:t>
      </w:r>
      <w:r w:rsidR="007339EE">
        <w:rPr>
          <w:rStyle w:val="OSABodyChar"/>
        </w:rPr>
        <w:t>shown in</w:t>
      </w:r>
      <w:r w:rsidRPr="00495EB5">
        <w:rPr>
          <w:rStyle w:val="OSABodyChar"/>
        </w:rPr>
        <w:t xml:space="preserve"> </w:t>
      </w:r>
      <w:r w:rsidR="007339EE">
        <w:rPr>
          <w:rStyle w:val="OSABodyChar"/>
        </w:rPr>
        <w:fldChar w:fldCharType="begin"/>
      </w:r>
      <w:r w:rsidR="007339EE">
        <w:rPr>
          <w:rStyle w:val="OSABodyChar"/>
        </w:rPr>
        <w:instrText xml:space="preserve"> REF _Ref464565816 \h  \* MERGEFORMAT </w:instrText>
      </w:r>
      <w:r w:rsidR="007339EE">
        <w:rPr>
          <w:rStyle w:val="OSABodyChar"/>
        </w:rPr>
      </w:r>
      <w:r w:rsidR="007339EE">
        <w:rPr>
          <w:rStyle w:val="OSABodyChar"/>
        </w:rPr>
        <w:fldChar w:fldCharType="separate"/>
      </w:r>
      <w:r w:rsidR="00B255F9" w:rsidRPr="00B255F9">
        <w:rPr>
          <w:rStyle w:val="OSABodyChar"/>
        </w:rPr>
        <w:t>Figure 25</w:t>
      </w:r>
      <w:r w:rsidR="007339EE">
        <w:rPr>
          <w:rStyle w:val="OSABodyChar"/>
        </w:rPr>
        <w:fldChar w:fldCharType="end"/>
      </w:r>
      <w:r w:rsidR="007339EE">
        <w:rPr>
          <w:rStyle w:val="OSABodyChar"/>
        </w:rPr>
        <w:t xml:space="preserve"> </w:t>
      </w:r>
      <w:r w:rsidRPr="00495EB5">
        <w:rPr>
          <w:rStyle w:val="OSABodyChar"/>
        </w:rPr>
        <w:t>is tasked with the objective of producing high quality imagery using a 25 mm double convex lens, and periodic pulse train illumination. The single lens imager is comprised of multiple optical components, as disclosed in</w:t>
      </w:r>
      <w:r w:rsidR="007339EE">
        <w:rPr>
          <w:rStyle w:val="OSABodyChar"/>
        </w:rPr>
        <w:t xml:space="preserve"> the figure</w:t>
      </w:r>
      <w:r w:rsidRPr="00495EB5">
        <w:rPr>
          <w:rStyle w:val="OSABodyChar"/>
        </w:rPr>
        <w:t>. The extension tube and spacers aid in controlling the position of the plane of sharp focus. The diameter of the iris mounted in front of the lens controls the severity of aberrations in the camera image.</w:t>
      </w:r>
    </w:p>
    <w:p w14:paraId="0DCF003E" w14:textId="76860D81" w:rsidR="00495EB5" w:rsidRDefault="00495EB5" w:rsidP="00E1406A">
      <w:pPr>
        <w:pStyle w:val="10BodyIndent"/>
      </w:pPr>
      <w:r w:rsidRPr="00495EB5">
        <w:t xml:space="preserve">The </w:t>
      </w:r>
      <w:r>
        <w:t xml:space="preserve">use of a </w:t>
      </w:r>
      <w:r w:rsidRPr="00495EB5">
        <w:t xml:space="preserve">laser beam scanning projector </w:t>
      </w:r>
      <w:r>
        <w:t xml:space="preserve">helps </w:t>
      </w:r>
      <w:r w:rsidRPr="00495EB5">
        <w:t xml:space="preserve">dispense with the need for high quality projection optics. The </w:t>
      </w:r>
      <w:r>
        <w:t xml:space="preserve">bistatic arrangement of </w:t>
      </w:r>
      <w:r w:rsidRPr="00495EB5">
        <w:t xml:space="preserve">the camera and </w:t>
      </w:r>
      <w:r>
        <w:t>the</w:t>
      </w:r>
      <w:r w:rsidRPr="00495EB5">
        <w:t xml:space="preserve"> projector accommodates difference</w:t>
      </w:r>
      <w:r>
        <w:t>s</w:t>
      </w:r>
      <w:r w:rsidRPr="00495EB5">
        <w:t xml:space="preserve"> in the</w:t>
      </w:r>
      <w:r>
        <w:t>ir</w:t>
      </w:r>
      <w:r w:rsidRPr="00495EB5">
        <w:t xml:space="preserve"> </w:t>
      </w:r>
      <w:r>
        <w:t xml:space="preserve">transverse </w:t>
      </w:r>
      <w:r w:rsidRPr="00495EB5">
        <w:t xml:space="preserve">magnification. </w:t>
      </w:r>
      <w:r>
        <w:t>Not shown in the figure is a</w:t>
      </w:r>
      <w:r w:rsidRPr="00495EB5">
        <w:t xml:space="preserve"> moving diffuser (3M P/N: </w:t>
      </w:r>
      <w:r w:rsidRPr="00495EB5">
        <w:t xml:space="preserve">NVAG829233) that </w:t>
      </w:r>
      <w:r>
        <w:t xml:space="preserve">helps </w:t>
      </w:r>
      <w:r w:rsidRPr="00495EB5">
        <w:t>minimizes the occurrence of speckle artifacts in the camera image.</w:t>
      </w:r>
    </w:p>
    <w:p w14:paraId="77D1DF36" w14:textId="7CECEC13" w:rsidR="00495EB5" w:rsidRDefault="001213FC" w:rsidP="00457909">
      <w:pPr>
        <w:pStyle w:val="10BodyIndent"/>
        <w:ind w:firstLine="0"/>
      </w:pPr>
      <w:r w:rsidRPr="001213FC">
        <w:t xml:space="preserve">The image of </w:t>
      </w:r>
      <w:r w:rsidR="00FD3942">
        <w:fldChar w:fldCharType="begin"/>
      </w:r>
      <w:r w:rsidR="00FD3942">
        <w:instrText xml:space="preserve"> REF _Ref464569063 \h  \* MERGEFORMAT </w:instrText>
      </w:r>
      <w:r w:rsidR="00FD3942">
        <w:fldChar w:fldCharType="separate"/>
      </w:r>
      <w:r w:rsidR="00B255F9" w:rsidRPr="00B255F9">
        <w:t>Figure 26</w:t>
      </w:r>
      <w:r w:rsidR="00FD3942">
        <w:fldChar w:fldCharType="end"/>
      </w:r>
      <w:r w:rsidR="00FD3942">
        <w:t xml:space="preserve"> </w:t>
      </w:r>
      <w:r w:rsidRPr="001213FC">
        <w:t>illustrates the space-variance in the PSF of the single lens imager, over the illumination field. The image spans 499 × 925 pixels (1.1 mm × 2.03 mm), and represents the response of the single lens imager to a grid-of-squares (size of each square = 3 × 3 projector pixels) projected by the LBS. It can be observed that the blur spots are asymmetrically distributed about the center of the image field. The asymmetry is attributed to the offset projection of the LBS.</w:t>
      </w:r>
    </w:p>
    <w:p w14:paraId="19FF75A7" w14:textId="1645503E" w:rsidR="00DE14C7" w:rsidRDefault="00DE14C7" w:rsidP="00457909">
      <w:pPr>
        <w:pStyle w:val="10BodyIndent"/>
        <w:ind w:firstLine="0"/>
      </w:pPr>
      <w:r w:rsidRPr="007214F8">
        <w:t xml:space="preserve">The process of </w:t>
      </w:r>
      <w:r>
        <w:t>super resolution</w:t>
      </w:r>
      <w:r w:rsidRPr="007214F8">
        <w:t xml:space="preserve"> begins with the acquisition of images under integer</w:t>
      </w:r>
      <w:r>
        <w:t xml:space="preserve"> pixel</w:t>
      </w:r>
      <w:r w:rsidRPr="007214F8">
        <w:t xml:space="preserve"> translates of the </w:t>
      </w:r>
      <w:r>
        <w:t>lattice illumination pattern disclosed below:</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9" w:type="dxa"/>
          <w:right w:w="29" w:type="dxa"/>
        </w:tblCellMar>
        <w:tblLook w:val="04A0" w:firstRow="1" w:lastRow="0" w:firstColumn="1" w:lastColumn="0" w:noHBand="0" w:noVBand="1"/>
      </w:tblPr>
      <w:tblGrid>
        <w:gridCol w:w="4511"/>
        <w:gridCol w:w="392"/>
      </w:tblGrid>
      <w:tr w:rsidR="00DE14C7" w:rsidRPr="00CC0287" w14:paraId="3B60DAD1" w14:textId="77777777" w:rsidTr="00383EE7">
        <w:trPr>
          <w:jc w:val="center"/>
        </w:trPr>
        <w:tc>
          <w:tcPr>
            <w:tcW w:w="4600" w:type="pct"/>
            <w:vAlign w:val="center"/>
          </w:tcPr>
          <w:p w14:paraId="294569AA" w14:textId="23764007" w:rsidR="00DE14C7" w:rsidRPr="002A341C" w:rsidRDefault="0075418B" w:rsidP="00383EE7">
            <w:pPr>
              <w:pStyle w:val="OEBody"/>
              <w:spacing w:line="360" w:lineRule="auto"/>
              <w:jc w:val="left"/>
              <w:rPr>
                <w:iCs/>
                <w:sz w:val="17"/>
                <w:szCs w:val="17"/>
              </w:rPr>
            </w:pPr>
            <m:oMathPara>
              <m:oMath>
                <m:sSub>
                  <m:sSubPr>
                    <m:ctrlPr>
                      <w:rPr>
                        <w:rFonts w:ascii="Cambria Math" w:hAnsi="Cambria Math"/>
                        <w:i/>
                        <w:color w:val="000000" w:themeColor="text1"/>
                        <w:sz w:val="17"/>
                        <w:szCs w:val="17"/>
                      </w:rPr>
                    </m:ctrlPr>
                  </m:sSubPr>
                  <m:e>
                    <m:r>
                      <w:rPr>
                        <w:rFonts w:ascii="Cambria Math" w:hAnsi="Cambria Math"/>
                        <w:color w:val="000000" w:themeColor="text1"/>
                        <w:sz w:val="17"/>
                        <w:szCs w:val="17"/>
                      </w:rPr>
                      <m:t>p</m:t>
                    </m:r>
                  </m:e>
                  <m:sub>
                    <m:r>
                      <w:rPr>
                        <w:rFonts w:ascii="Cambria Math" w:hAnsi="Cambria Math"/>
                        <w:color w:val="000000" w:themeColor="text1"/>
                        <w:sz w:val="17"/>
                        <w:szCs w:val="17"/>
                      </w:rPr>
                      <m:t>s,t</m:t>
                    </m:r>
                  </m:sub>
                </m:sSub>
                <m:d>
                  <m:dPr>
                    <m:ctrlPr>
                      <w:rPr>
                        <w:rFonts w:ascii="Cambria Math" w:hAnsi="Cambria Math"/>
                        <w:i/>
                        <w:color w:val="000000" w:themeColor="text1"/>
                        <w:sz w:val="17"/>
                        <w:szCs w:val="17"/>
                      </w:rPr>
                    </m:ctrlPr>
                  </m:dPr>
                  <m:e>
                    <m:acc>
                      <m:accPr>
                        <m:chr m:val="́"/>
                        <m:ctrlPr>
                          <w:rPr>
                            <w:rFonts w:ascii="Cambria Math" w:hAnsi="Cambria Math"/>
                            <w:i/>
                            <w:color w:val="000000" w:themeColor="text1"/>
                            <w:sz w:val="17"/>
                            <w:szCs w:val="17"/>
                          </w:rPr>
                        </m:ctrlPr>
                      </m:accPr>
                      <m:e>
                        <m:r>
                          <w:rPr>
                            <w:rFonts w:ascii="Cambria Math" w:hAnsi="Cambria Math"/>
                            <w:color w:val="000000" w:themeColor="text1"/>
                            <w:sz w:val="17"/>
                            <w:szCs w:val="17"/>
                          </w:rPr>
                          <m:t>x</m:t>
                        </m:r>
                      </m:e>
                    </m:acc>
                    <m:r>
                      <w:rPr>
                        <w:rFonts w:ascii="Cambria Math" w:hAnsi="Cambria Math"/>
                        <w:color w:val="000000" w:themeColor="text1"/>
                        <w:sz w:val="17"/>
                        <w:szCs w:val="17"/>
                      </w:rPr>
                      <m:t>,</m:t>
                    </m:r>
                    <m:acc>
                      <m:accPr>
                        <m:chr m:val="́"/>
                        <m:ctrlPr>
                          <w:rPr>
                            <w:rFonts w:ascii="Cambria Math" w:hAnsi="Cambria Math"/>
                            <w:i/>
                            <w:color w:val="000000" w:themeColor="text1"/>
                            <w:sz w:val="17"/>
                            <w:szCs w:val="17"/>
                          </w:rPr>
                        </m:ctrlPr>
                      </m:accPr>
                      <m:e>
                        <m:r>
                          <w:rPr>
                            <w:rFonts w:ascii="Cambria Math" w:hAnsi="Cambria Math"/>
                            <w:color w:val="000000" w:themeColor="text1"/>
                            <w:sz w:val="17"/>
                            <w:szCs w:val="17"/>
                          </w:rPr>
                          <m:t>y</m:t>
                        </m:r>
                      </m:e>
                    </m:acc>
                  </m:e>
                </m:d>
                <m:r>
                  <w:rPr>
                    <w:rFonts w:ascii="Cambria Math" w:hAnsi="Cambria Math"/>
                    <w:sz w:val="17"/>
                    <w:szCs w:val="17"/>
                  </w:rPr>
                  <m:t>=</m:t>
                </m:r>
                <m:nary>
                  <m:naryPr>
                    <m:chr m:val="∑"/>
                    <m:limLoc m:val="undOvr"/>
                    <m:grow m:val="1"/>
                    <m:ctrlPr>
                      <w:rPr>
                        <w:rFonts w:ascii="Cambria Math" w:hAnsi="Cambria Math"/>
                        <w:i/>
                        <w:iCs/>
                        <w:sz w:val="17"/>
                        <w:szCs w:val="17"/>
                      </w:rPr>
                    </m:ctrlPr>
                  </m:naryPr>
                  <m:sub>
                    <m:r>
                      <w:rPr>
                        <w:rFonts w:ascii="Cambria Math" w:hAnsi="Cambria Math"/>
                        <w:sz w:val="17"/>
                        <w:szCs w:val="17"/>
                      </w:rPr>
                      <m:t>k=1</m:t>
                    </m:r>
                    <m:r>
                      <m:rPr>
                        <m:sty m:val="p"/>
                      </m:rPr>
                      <w:rPr>
                        <w:rFonts w:ascii="Cambria Math" w:hAnsi="Cambria Math"/>
                        <w:sz w:val="17"/>
                        <w:szCs w:val="17"/>
                      </w:rPr>
                      <m:t>,</m:t>
                    </m:r>
                    <m:r>
                      <m:rPr>
                        <m:scr m:val="script"/>
                      </m:rPr>
                      <w:rPr>
                        <w:rFonts w:ascii="Cambria Math" w:hAnsi="Cambria Math"/>
                        <w:sz w:val="17"/>
                        <w:szCs w:val="17"/>
                      </w:rPr>
                      <m:t>l</m:t>
                    </m:r>
                    <m:r>
                      <m:rPr>
                        <m:sty m:val="p"/>
                      </m:rPr>
                      <w:rPr>
                        <w:rFonts w:ascii="Cambria Math" w:hAnsi="Cambria Math"/>
                        <w:sz w:val="17"/>
                        <w:szCs w:val="17"/>
                      </w:rPr>
                      <m:t>=1</m:t>
                    </m:r>
                  </m:sub>
                  <m:sup>
                    <m:r>
                      <w:rPr>
                        <w:rFonts w:ascii="Cambria Math" w:hAnsi="Cambria Math"/>
                        <w:sz w:val="17"/>
                        <w:szCs w:val="17"/>
                      </w:rPr>
                      <m:t>848,480</m:t>
                    </m:r>
                  </m:sup>
                  <m:e>
                    <m:r>
                      <w:rPr>
                        <w:rFonts w:ascii="Cambria Math" w:hAnsi="Cambria Math"/>
                        <w:sz w:val="17"/>
                        <w:szCs w:val="17"/>
                      </w:rPr>
                      <m:t>ψ</m:t>
                    </m:r>
                    <m:d>
                      <m:dPr>
                        <m:begChr m:val="["/>
                        <m:endChr m:val="]"/>
                        <m:ctrlPr>
                          <w:rPr>
                            <w:rFonts w:ascii="Cambria Math" w:hAnsi="Cambria Math"/>
                            <w:i/>
                            <w:sz w:val="17"/>
                            <w:szCs w:val="17"/>
                          </w:rPr>
                        </m:ctrlPr>
                      </m:dPr>
                      <m:e>
                        <m:r>
                          <w:rPr>
                            <w:rFonts w:ascii="Cambria Math" w:hAnsi="Cambria Math"/>
                            <w:sz w:val="17"/>
                            <w:szCs w:val="17"/>
                          </w:rPr>
                          <m:t>k-s</m:t>
                        </m:r>
                        <m:r>
                          <m:rPr>
                            <m:scr m:val="script"/>
                          </m:rPr>
                          <w:rPr>
                            <w:rFonts w:ascii="Cambria Math" w:hAnsi="Cambria Math"/>
                            <w:sz w:val="17"/>
                            <w:szCs w:val="17"/>
                          </w:rPr>
                          <m:t>,l-</m:t>
                        </m:r>
                        <m:r>
                          <w:rPr>
                            <w:rFonts w:ascii="Cambria Math" w:hAnsi="Cambria Math"/>
                            <w:sz w:val="17"/>
                            <w:szCs w:val="17"/>
                          </w:rPr>
                          <m:t>t</m:t>
                        </m:r>
                      </m:e>
                    </m:d>
                    <m:r>
                      <w:rPr>
                        <w:rFonts w:ascii="Cambria Math" w:hAnsi="Cambria Math"/>
                        <w:sz w:val="17"/>
                        <w:szCs w:val="17"/>
                      </w:rPr>
                      <m:t xml:space="preserve"> g(</m:t>
                    </m:r>
                    <m:acc>
                      <m:accPr>
                        <m:chr m:val="́"/>
                        <m:ctrlPr>
                          <w:rPr>
                            <w:rFonts w:ascii="Cambria Math" w:hAnsi="Cambria Math"/>
                            <w:i/>
                            <w:color w:val="000000" w:themeColor="text1"/>
                            <w:sz w:val="17"/>
                            <w:szCs w:val="17"/>
                          </w:rPr>
                        </m:ctrlPr>
                      </m:accPr>
                      <m:e>
                        <m:r>
                          <w:rPr>
                            <w:rFonts w:ascii="Cambria Math" w:hAnsi="Cambria Math"/>
                            <w:color w:val="000000" w:themeColor="text1"/>
                            <w:sz w:val="17"/>
                            <w:szCs w:val="17"/>
                          </w:rPr>
                          <m:t>x</m:t>
                        </m:r>
                      </m:e>
                    </m:acc>
                    <m:r>
                      <w:rPr>
                        <w:rFonts w:ascii="Cambria Math" w:hAnsi="Cambria Math"/>
                        <w:sz w:val="17"/>
                        <w:szCs w:val="17"/>
                      </w:rPr>
                      <m:t>-k</m:t>
                    </m:r>
                    <m:acc>
                      <m:accPr>
                        <m:chr m:val="́"/>
                        <m:ctrlPr>
                          <w:rPr>
                            <w:rFonts w:ascii="Cambria Math" w:hAnsi="Cambria Math"/>
                            <w:sz w:val="17"/>
                            <w:szCs w:val="17"/>
                          </w:rPr>
                        </m:ctrlPr>
                      </m:accPr>
                      <m:e>
                        <m:r>
                          <m:rPr>
                            <m:sty m:val="p"/>
                          </m:rPr>
                          <w:rPr>
                            <w:rFonts w:ascii="Cambria Math" w:hAnsi="Cambria Math"/>
                            <w:sz w:val="17"/>
                            <w:szCs w:val="17"/>
                          </w:rPr>
                          <m:t>Δ</m:t>
                        </m:r>
                      </m:e>
                    </m:acc>
                    <m:r>
                      <m:rPr>
                        <m:sty m:val="p"/>
                      </m:rPr>
                      <w:rPr>
                        <w:rFonts w:ascii="Cambria Math" w:hAnsi="Cambria Math"/>
                        <w:sz w:val="17"/>
                        <w:szCs w:val="17"/>
                      </w:rPr>
                      <m:t>,</m:t>
                    </m:r>
                    <m:acc>
                      <m:accPr>
                        <m:chr m:val="́"/>
                        <m:ctrlPr>
                          <w:rPr>
                            <w:rFonts w:ascii="Cambria Math" w:hAnsi="Cambria Math"/>
                            <w:i/>
                            <w:color w:val="000000" w:themeColor="text1"/>
                            <w:sz w:val="17"/>
                            <w:szCs w:val="17"/>
                          </w:rPr>
                        </m:ctrlPr>
                      </m:accPr>
                      <m:e>
                        <m:r>
                          <w:rPr>
                            <w:rFonts w:ascii="Cambria Math" w:hAnsi="Cambria Math"/>
                            <w:color w:val="000000" w:themeColor="text1"/>
                            <w:sz w:val="17"/>
                            <w:szCs w:val="17"/>
                          </w:rPr>
                          <m:t>y</m:t>
                        </m:r>
                      </m:e>
                    </m:acc>
                    <m:r>
                      <m:rPr>
                        <m:scr m:val="script"/>
                      </m:rPr>
                      <w:rPr>
                        <w:rFonts w:ascii="Cambria Math" w:hAnsi="Cambria Math"/>
                        <w:sz w:val="17"/>
                        <w:szCs w:val="17"/>
                      </w:rPr>
                      <m:t>-l</m:t>
                    </m:r>
                    <m:acc>
                      <m:accPr>
                        <m:chr m:val="́"/>
                        <m:ctrlPr>
                          <w:rPr>
                            <w:rFonts w:ascii="Cambria Math" w:hAnsi="Cambria Math"/>
                            <w:sz w:val="17"/>
                            <w:szCs w:val="17"/>
                          </w:rPr>
                        </m:ctrlPr>
                      </m:accPr>
                      <m:e>
                        <m:r>
                          <m:rPr>
                            <m:sty m:val="p"/>
                          </m:rPr>
                          <w:rPr>
                            <w:rFonts w:ascii="Cambria Math" w:hAnsi="Cambria Math"/>
                            <w:sz w:val="17"/>
                            <w:szCs w:val="17"/>
                          </w:rPr>
                          <m:t>Δ</m:t>
                        </m:r>
                      </m:e>
                    </m:acc>
                    <m:r>
                      <w:rPr>
                        <w:rFonts w:ascii="Cambria Math" w:hAnsi="Cambria Math"/>
                        <w:color w:val="000000" w:themeColor="text1"/>
                        <w:sz w:val="17"/>
                        <w:szCs w:val="17"/>
                      </w:rPr>
                      <m:t>)</m:t>
                    </m:r>
                  </m:e>
                </m:nary>
              </m:oMath>
            </m:oMathPara>
          </w:p>
          <w:p w14:paraId="3F797F8A" w14:textId="2EFD5C14" w:rsidR="002A341C" w:rsidRPr="002A341C" w:rsidRDefault="002A341C" w:rsidP="00383EE7">
            <w:pPr>
              <w:pStyle w:val="OEBody"/>
              <w:spacing w:line="360" w:lineRule="auto"/>
              <w:jc w:val="left"/>
              <w:rPr>
                <w:sz w:val="17"/>
                <w:szCs w:val="17"/>
              </w:rPr>
            </w:pPr>
            <w:r>
              <w:rPr>
                <w:rFonts w:asciiTheme="majorHAnsi" w:hAnsiTheme="majorHAnsi"/>
                <w:iCs/>
                <w:sz w:val="17"/>
                <w:szCs w:val="17"/>
              </w:rPr>
              <w:t>w</w:t>
            </w:r>
            <w:r w:rsidRPr="002A341C">
              <w:rPr>
                <w:rFonts w:asciiTheme="majorHAnsi" w:hAnsiTheme="majorHAnsi"/>
                <w:iCs/>
                <w:sz w:val="17"/>
                <w:szCs w:val="17"/>
              </w:rPr>
              <w:t xml:space="preserve">herein </w:t>
            </w:r>
            <m:oMath>
              <m:r>
                <w:rPr>
                  <w:rFonts w:ascii="Cambria Math" w:hAnsi="Cambria Math"/>
                  <w:sz w:val="17"/>
                  <w:szCs w:val="17"/>
                </w:rPr>
                <m:t>ψ</m:t>
              </m:r>
              <m:d>
                <m:dPr>
                  <m:begChr m:val="["/>
                  <m:endChr m:val="]"/>
                  <m:ctrlPr>
                    <w:rPr>
                      <w:rFonts w:ascii="Cambria Math" w:hAnsi="Cambria Math"/>
                      <w:i/>
                      <w:sz w:val="17"/>
                      <w:szCs w:val="17"/>
                    </w:rPr>
                  </m:ctrlPr>
                </m:dPr>
                <m:e>
                  <m:r>
                    <w:rPr>
                      <w:rFonts w:ascii="Cambria Math" w:hAnsi="Cambria Math"/>
                      <w:sz w:val="17"/>
                      <w:szCs w:val="17"/>
                    </w:rPr>
                    <m:t>k</m:t>
                  </m:r>
                  <m:r>
                    <m:rPr>
                      <m:scr m:val="script"/>
                    </m:rPr>
                    <w:rPr>
                      <w:rFonts w:ascii="Cambria Math" w:hAnsi="Cambria Math"/>
                      <w:sz w:val="17"/>
                      <w:szCs w:val="17"/>
                    </w:rPr>
                    <m:t>,l</m:t>
                  </m:r>
                </m:e>
              </m:d>
              <m:r>
                <w:rPr>
                  <w:rFonts w:ascii="Cambria Math" w:hAnsi="Cambria Math" w:cs="Cambria Math"/>
                  <w:sz w:val="17"/>
                  <w:szCs w:val="17"/>
                </w:rPr>
                <m:t xml:space="preserve">    ≝</m:t>
              </m:r>
              <m:r>
                <w:rPr>
                  <w:rFonts w:ascii="Cambria Math" w:hAnsi="Cambria Math"/>
                  <w:sz w:val="17"/>
                  <w:szCs w:val="17"/>
                </w:rPr>
                <m:t xml:space="preserve">δ[ </m:t>
              </m:r>
              <m:r>
                <m:rPr>
                  <m:nor/>
                </m:rPr>
                <w:rPr>
                  <w:rFonts w:ascii="Cambria Math" w:hAnsi="Cambria Math"/>
                  <w:sz w:val="17"/>
                  <w:szCs w:val="17"/>
                </w:rPr>
                <m:t>mod</m:t>
              </m:r>
              <m:d>
                <m:dPr>
                  <m:ctrlPr>
                    <w:rPr>
                      <w:rFonts w:ascii="Cambria Math" w:hAnsi="Cambria Math"/>
                      <w:i/>
                      <w:sz w:val="17"/>
                      <w:szCs w:val="17"/>
                    </w:rPr>
                  </m:ctrlPr>
                </m:dPr>
                <m:e>
                  <m:r>
                    <w:rPr>
                      <w:rFonts w:ascii="Cambria Math" w:hAnsi="Cambria Math"/>
                      <w:sz w:val="17"/>
                      <w:szCs w:val="17"/>
                    </w:rPr>
                    <m:t>k,21</m:t>
                  </m:r>
                </m:e>
              </m:d>
              <m:r>
                <w:rPr>
                  <w:rFonts w:ascii="Cambria Math" w:hAnsi="Cambria Math"/>
                  <w:sz w:val="17"/>
                  <w:szCs w:val="17"/>
                </w:rPr>
                <m:t>,</m:t>
              </m:r>
              <m:r>
                <m:rPr>
                  <m:nor/>
                </m:rPr>
                <w:rPr>
                  <w:rFonts w:ascii="Cambria Math" w:hAnsi="Cambria Math"/>
                  <w:sz w:val="17"/>
                  <w:szCs w:val="17"/>
                </w:rPr>
                <m:t>mod</m:t>
              </m:r>
              <m:d>
                <m:dPr>
                  <m:ctrlPr>
                    <w:rPr>
                      <w:rFonts w:ascii="Cambria Math" w:hAnsi="Cambria Math"/>
                      <w:i/>
                      <w:sz w:val="17"/>
                      <w:szCs w:val="17"/>
                    </w:rPr>
                  </m:ctrlPr>
                </m:dPr>
                <m:e>
                  <m:r>
                    <m:rPr>
                      <m:scr m:val="script"/>
                    </m:rPr>
                    <w:rPr>
                      <w:rFonts w:ascii="Cambria Math" w:hAnsi="Cambria Math"/>
                      <w:sz w:val="17"/>
                      <w:szCs w:val="17"/>
                    </w:rPr>
                    <m:t>l,</m:t>
                  </m:r>
                  <m:r>
                    <w:rPr>
                      <w:rFonts w:ascii="Cambria Math" w:hAnsi="Cambria Math"/>
                      <w:sz w:val="17"/>
                      <w:szCs w:val="17"/>
                    </w:rPr>
                    <m:t>21</m:t>
                  </m:r>
                </m:e>
              </m:d>
              <m:r>
                <w:rPr>
                  <w:rFonts w:ascii="Cambria Math" w:hAnsi="Cambria Math"/>
                  <w:sz w:val="17"/>
                  <w:szCs w:val="17"/>
                </w:rPr>
                <m:t xml:space="preserve"> ]</m:t>
              </m:r>
            </m:oMath>
          </w:p>
        </w:tc>
        <w:tc>
          <w:tcPr>
            <w:tcW w:w="400" w:type="pct"/>
            <w:vAlign w:val="center"/>
          </w:tcPr>
          <w:p w14:paraId="331EB05E" w14:textId="5EAD2A39" w:rsidR="00DE14C7" w:rsidRPr="00C7304E" w:rsidRDefault="00DE14C7" w:rsidP="00383EE7">
            <w:pPr>
              <w:pStyle w:val="OEBody"/>
              <w:jc w:val="center"/>
              <w:rPr>
                <w:rStyle w:val="BookTitle"/>
                <w:sz w:val="18"/>
                <w:szCs w:val="18"/>
              </w:rPr>
            </w:pPr>
            <w:r w:rsidRPr="00005525">
              <w:rPr>
                <w:rStyle w:val="BookTitle"/>
                <w:sz w:val="18"/>
                <w:szCs w:val="18"/>
              </w:rPr>
              <w:t>(</w:t>
            </w:r>
            <w:r w:rsidRPr="00005525">
              <w:rPr>
                <w:rStyle w:val="BookTitle"/>
                <w:b/>
                <w:sz w:val="18"/>
                <w:szCs w:val="18"/>
              </w:rPr>
              <w:fldChar w:fldCharType="begin"/>
            </w:r>
            <w:r w:rsidRPr="00005525">
              <w:rPr>
                <w:rStyle w:val="BookTitle"/>
                <w:sz w:val="18"/>
                <w:szCs w:val="18"/>
              </w:rPr>
              <w:instrText xml:space="preserve"> SEQ Equation \* ARABIC </w:instrText>
            </w:r>
            <w:r w:rsidRPr="00005525">
              <w:rPr>
                <w:rStyle w:val="BookTitle"/>
                <w:b/>
                <w:sz w:val="18"/>
                <w:szCs w:val="18"/>
              </w:rPr>
              <w:fldChar w:fldCharType="separate"/>
            </w:r>
            <w:r w:rsidR="00B255F9">
              <w:rPr>
                <w:rStyle w:val="BookTitle"/>
                <w:noProof/>
                <w:sz w:val="18"/>
                <w:szCs w:val="18"/>
              </w:rPr>
              <w:t>51</w:t>
            </w:r>
            <w:r w:rsidRPr="00005525">
              <w:rPr>
                <w:rStyle w:val="BookTitle"/>
                <w:b/>
                <w:sz w:val="18"/>
                <w:szCs w:val="18"/>
              </w:rPr>
              <w:fldChar w:fldCharType="end"/>
            </w:r>
            <w:r w:rsidRPr="00005525">
              <w:rPr>
                <w:rStyle w:val="BookTitle"/>
                <w:sz w:val="18"/>
                <w:szCs w:val="18"/>
              </w:rPr>
              <w:t>)</w:t>
            </w:r>
          </w:p>
        </w:tc>
      </w:tr>
    </w:tbl>
    <w:p w14:paraId="2629F00D" w14:textId="539A89C3" w:rsidR="00DE14C7" w:rsidRDefault="002A341C" w:rsidP="00E1406A">
      <w:pPr>
        <w:pStyle w:val="10BodyIndent"/>
      </w:pPr>
      <w:r w:rsidRPr="007214F8">
        <w:t xml:space="preserve">The discrete sequence </w:t>
      </w:r>
      <m:oMath>
        <m:r>
          <w:rPr>
            <w:rFonts w:ascii="Cambria Math" w:hAnsi="Cambria Math"/>
          </w:rPr>
          <m:t>ψ</m:t>
        </m:r>
      </m:oMath>
      <w:r w:rsidRPr="007214F8">
        <w:t xml:space="preserve"> represents a </w:t>
      </w:r>
      <w:r>
        <w:t xml:space="preserve">lattice of </w:t>
      </w:r>
      <w:r w:rsidRPr="007214F8">
        <w:t>s</w:t>
      </w:r>
      <w:r>
        <w:t>pots</w:t>
      </w:r>
      <w:r w:rsidRPr="007214F8">
        <w:t xml:space="preserve"> with a periodicity of </w:t>
      </w:r>
      <w:r w:rsidRPr="007214F8">
        <w:rPr>
          <w:rFonts w:ascii="Cambria Math" w:hAnsi="Cambria Math"/>
        </w:rPr>
        <w:t>21</w:t>
      </w:r>
      <w:r w:rsidRPr="007214F8">
        <w:t xml:space="preserve"> pixels in the horizontal and vertical directions.</w:t>
      </w:r>
      <w:r>
        <w:t xml:space="preserve"> The</w:t>
      </w:r>
      <w:r w:rsidR="00DE14C7">
        <w:t xml:space="preserve"> lattice spacing </w:t>
      </w:r>
      <w:r w:rsidR="00DE14C7" w:rsidRPr="007214F8">
        <w:t xml:space="preserve">of </w:t>
      </w:r>
      <w:r w:rsidR="00DE14C7" w:rsidRPr="007214F8">
        <w:rPr>
          <w:rFonts w:ascii="Cambria Math" w:hAnsi="Cambria Math"/>
        </w:rPr>
        <w:t>21</w:t>
      </w:r>
      <w:r w:rsidR="00DE14C7" w:rsidRPr="007214F8">
        <w:t xml:space="preserve"> pixels</w:t>
      </w:r>
      <w:r w:rsidR="00DE14C7">
        <w:t xml:space="preserve"> was empirically determined to be sufficient to avoid o</w:t>
      </w:r>
      <w:r>
        <w:t xml:space="preserve">verlap </w:t>
      </w:r>
      <w:r w:rsidR="009D5909">
        <w:t xml:space="preserve">in the image of </w:t>
      </w:r>
      <w:r w:rsidR="00F175A5">
        <w:t xml:space="preserve">adjacent </w:t>
      </w:r>
      <w:r w:rsidR="009D5909">
        <w:t>light</w:t>
      </w:r>
      <w:r w:rsidR="00F175A5">
        <w:t xml:space="preserve"> spots</w:t>
      </w:r>
      <w:r w:rsidR="00DE14C7" w:rsidRPr="007214F8">
        <w:t>.</w:t>
      </w:r>
      <w:r w:rsidR="00DE14C7">
        <w:t xml:space="preserve"> </w:t>
      </w:r>
      <w:r w:rsidR="00DE14C7" w:rsidRPr="007214F8">
        <w:t xml:space="preserve">The </w:t>
      </w:r>
      <m:oMath>
        <m:r>
          <w:rPr>
            <w:rFonts w:ascii="Cambria Math" w:hAnsi="Cambria Math"/>
          </w:rPr>
          <m:t>441 (=21×</m:t>
        </m:r>
        <m:r>
          <w:rPr>
            <w:rFonts w:ascii="Cambria Math" w:hAnsi="Cambria Math"/>
          </w:rPr>
          <w:lastRenderedPageBreak/>
          <m:t>21)</m:t>
        </m:r>
      </m:oMath>
      <w:r w:rsidR="00DE14C7">
        <w:t xml:space="preserve"> </w:t>
      </w:r>
      <w:r w:rsidR="00DE14C7" w:rsidRPr="007214F8">
        <w:t xml:space="preserve">camera images acquired under </w:t>
      </w:r>
      <w:r w:rsidR="00DE14C7">
        <w:t xml:space="preserve">lattice </w:t>
      </w:r>
      <w:r w:rsidR="00DE14C7" w:rsidRPr="007214F8">
        <w:t xml:space="preserve">illumination, are resampled </w:t>
      </w:r>
      <w:r>
        <w:t xml:space="preserve">using a geometric warp that </w:t>
      </w:r>
      <w:r w:rsidR="00DE14C7">
        <w:t>accommodate</w:t>
      </w:r>
      <w:r>
        <w:t>s</w:t>
      </w:r>
      <w:r w:rsidR="00DE14C7">
        <w:t xml:space="preserve"> difference in magnification of the imaging and illumination paths</w:t>
      </w:r>
      <w:r>
        <w:t>, and compensates for field distortion</w:t>
      </w:r>
      <w:r w:rsidR="00B12F5C">
        <w:t xml:space="preserve"> in the projected pattern</w:t>
      </w:r>
      <w:r w:rsidR="00DE14C7" w:rsidRPr="007214F8">
        <w:t xml:space="preserve">. </w:t>
      </w:r>
      <w:r w:rsidR="00DE14C7">
        <w:t xml:space="preserve">The </w:t>
      </w:r>
      <w:r w:rsidR="00DE14C7" w:rsidRPr="007214F8">
        <w:t xml:space="preserve">resampled camera images are multiplied with the respective illumination patterns, and the product accumulated to </w:t>
      </w:r>
      <w:r w:rsidR="00DE14C7">
        <w:t xml:space="preserve">obtain the super </w:t>
      </w:r>
      <w:r w:rsidR="00DE14C7" w:rsidRPr="007214F8">
        <w:t>resolved image.</w:t>
      </w:r>
      <w:r w:rsidR="00B12F5C">
        <w:t xml:space="preserve"> Mention that the reconstruction algorithm is a correlation receiver and not.</w:t>
      </w:r>
    </w:p>
    <w:p w14:paraId="3CA21241" w14:textId="2E6F82AE" w:rsidR="00DE14C7" w:rsidRDefault="00B12F5C" w:rsidP="00E1406A">
      <w:pPr>
        <w:pStyle w:val="10BodyIndent"/>
      </w:pPr>
      <w:r w:rsidRPr="007214F8">
        <w:t xml:space="preserve">The outcome of </w:t>
      </w:r>
      <w:r>
        <w:t>super resolution</w:t>
      </w:r>
      <w:r w:rsidRPr="007214F8">
        <w:t xml:space="preserve"> is documented in </w:t>
      </w:r>
      <w:r w:rsidR="00FD3942">
        <w:t xml:space="preserve">Panel-3 of </w:t>
      </w:r>
      <w:r w:rsidR="00FD3942">
        <w:fldChar w:fldCharType="begin"/>
      </w:r>
      <w:r w:rsidR="00FD3942">
        <w:instrText xml:space="preserve"> REF _Ref412145573 \h </w:instrText>
      </w:r>
      <w:r w:rsidR="00FD3942">
        <w:fldChar w:fldCharType="separate"/>
      </w:r>
      <w:r w:rsidR="00B255F9" w:rsidRPr="00F50567">
        <w:rPr>
          <w:rFonts w:ascii="Cambria" w:hAnsi="Cambria" w:cs="AdvOT8910dd71"/>
          <w:szCs w:val="14"/>
        </w:rPr>
        <w:t xml:space="preserve">Figure </w:t>
      </w:r>
      <w:r w:rsidR="00B255F9">
        <w:rPr>
          <w:rFonts w:ascii="Cambria" w:hAnsi="Cambria" w:cs="AdvOT8910dd71"/>
          <w:noProof/>
          <w:szCs w:val="14"/>
        </w:rPr>
        <w:t>6</w:t>
      </w:r>
      <w:r w:rsidR="00FD3942">
        <w:fldChar w:fldCharType="end"/>
      </w:r>
      <w:r w:rsidR="00FD3942">
        <w:t>.</w:t>
      </w:r>
      <w:r w:rsidRPr="007214F8">
        <w:t xml:space="preserve"> Inspection of the insets confirms that the </w:t>
      </w:r>
      <w:r w:rsidR="00FD3942">
        <w:t xml:space="preserve">proposed </w:t>
      </w:r>
      <w:r>
        <w:t>super resolution</w:t>
      </w:r>
      <w:r w:rsidRPr="007214F8">
        <w:t xml:space="preserve"> strategy proposed </w:t>
      </w:r>
      <w:r w:rsidR="00FD3942">
        <w:t>here</w:t>
      </w:r>
      <w:r w:rsidRPr="007214F8">
        <w:t xml:space="preserve"> may be used to produce high-quality imagery free of the annoying ghost artifacts that afflicted previous attempt</w:t>
      </w:r>
      <w:r w:rsidR="00FD3942">
        <w:t>s</w:t>
      </w:r>
      <w:r w:rsidRPr="007214F8">
        <w:t xml:space="preserve"> (Section</w:t>
      </w:r>
      <w:r w:rsidR="00FD3942">
        <w:t>-</w:t>
      </w:r>
      <w:r w:rsidR="00FD3942">
        <w:fldChar w:fldCharType="begin"/>
      </w:r>
      <w:r w:rsidR="00FD3942">
        <w:instrText xml:space="preserve"> REF _Ref464391139 \r \h </w:instrText>
      </w:r>
      <w:r w:rsidR="00FD3942">
        <w:fldChar w:fldCharType="separate"/>
      </w:r>
      <w:r w:rsidR="00B255F9">
        <w:t>3</w:t>
      </w:r>
      <w:r w:rsidR="00FD3942">
        <w:fldChar w:fldCharType="end"/>
      </w:r>
      <w:r w:rsidR="00FD3942">
        <w:t>(</w:t>
      </w:r>
      <w:r w:rsidR="00FD3942">
        <w:fldChar w:fldCharType="begin"/>
      </w:r>
      <w:r w:rsidR="00FD3942">
        <w:instrText xml:space="preserve"> REF _Ref464569246 \r \h </w:instrText>
      </w:r>
      <w:r w:rsidR="00FD3942">
        <w:fldChar w:fldCharType="separate"/>
      </w:r>
      <w:r w:rsidR="00B255F9">
        <w:t>C</w:t>
      </w:r>
      <w:r w:rsidR="00FD3942">
        <w:fldChar w:fldCharType="end"/>
      </w:r>
      <w:r w:rsidR="00FD3942">
        <w:t>)</w:t>
      </w:r>
      <w:r w:rsidR="00FD3942">
        <w:fldChar w:fldCharType="begin"/>
      </w:r>
      <w:r w:rsidR="00FD3942">
        <w:instrText xml:space="preserve"> REF _Ref464569248 \r \h </w:instrText>
      </w:r>
      <w:r w:rsidR="00FD3942">
        <w:fldChar w:fldCharType="separate"/>
      </w:r>
      <w:r w:rsidR="00B255F9">
        <w:t>2</w:t>
      </w:r>
      <w:r w:rsidR="00FD3942">
        <w:fldChar w:fldCharType="end"/>
      </w:r>
      <w:r w:rsidRPr="007214F8">
        <w:t xml:space="preserve">) to </w:t>
      </w:r>
      <w:r>
        <w:t>super resolv</w:t>
      </w:r>
      <w:r w:rsidRPr="007214F8">
        <w:t>e a single lens imager.</w:t>
      </w:r>
    </w:p>
    <w:p w14:paraId="16391030" w14:textId="26DB241F" w:rsidR="00326783" w:rsidRDefault="006B7728" w:rsidP="00E1406A">
      <w:pPr>
        <w:pStyle w:val="10BodyIndent"/>
      </w:pPr>
      <w:r>
        <w:rPr>
          <w:noProof/>
        </w:rPr>
        <mc:AlternateContent>
          <mc:Choice Requires="wps">
            <w:drawing>
              <wp:anchor distT="0" distB="0" distL="45720" distR="45720" simplePos="0" relativeHeight="251717632" behindDoc="1" locked="0" layoutInCell="1" allowOverlap="1" wp14:anchorId="666B2102" wp14:editId="2FA20843">
                <wp:simplePos x="0" y="0"/>
                <wp:positionH relativeFrom="column">
                  <wp:align>center</wp:align>
                </wp:positionH>
                <wp:positionV relativeFrom="margin">
                  <wp:posOffset>2566607</wp:posOffset>
                </wp:positionV>
                <wp:extent cx="3200400" cy="4114800"/>
                <wp:effectExtent l="0" t="0" r="0" b="0"/>
                <wp:wrapTight wrapText="bothSides">
                  <wp:wrapPolygon edited="0">
                    <wp:start x="0" y="0"/>
                    <wp:lineTo x="0" y="21500"/>
                    <wp:lineTo x="21471" y="21500"/>
                    <wp:lineTo x="21471" y="0"/>
                    <wp:lineTo x="0" y="0"/>
                  </wp:wrapPolygon>
                </wp:wrapTight>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4114800"/>
                        </a:xfrm>
                        <a:prstGeom prst="rect">
                          <a:avLst/>
                        </a:prstGeom>
                        <a:solidFill>
                          <a:srgbClr val="FFFFFF"/>
                        </a:solidFill>
                        <a:ln w="3175">
                          <a:noFill/>
                          <a:prstDash val="dash"/>
                        </a:ln>
                        <a:extLst/>
                      </wps:spPr>
                      <wps:txbx>
                        <w:txbxContent>
                          <w:p w14:paraId="262EB211" w14:textId="36E6F041" w:rsidR="00153A65" w:rsidRDefault="00153A65" w:rsidP="00326783">
                            <w:pPr>
                              <w:keepNext/>
                              <w:pBdr>
                                <w:bottom w:val="single" w:sz="4" w:space="1" w:color="auto"/>
                              </w:pBdr>
                              <w:jc w:val="center"/>
                            </w:pPr>
                            <w:r w:rsidRPr="00326783">
                              <w:rPr>
                                <w:noProof/>
                              </w:rPr>
                              <w:drawing>
                                <wp:inline distT="0" distB="0" distL="0" distR="0" wp14:anchorId="011450F7" wp14:editId="757491C5">
                                  <wp:extent cx="2971800" cy="1937335"/>
                                  <wp:effectExtent l="0" t="0" r="0" b="0"/>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7"/>
                                          <a:stretch>
                                            <a:fillRect/>
                                          </a:stretch>
                                        </pic:blipFill>
                                        <pic:spPr>
                                          <a:xfrm>
                                            <a:off x="0" y="0"/>
                                            <a:ext cx="2971800" cy="1937335"/>
                                          </a:xfrm>
                                          <a:prstGeom prst="rect">
                                            <a:avLst/>
                                          </a:prstGeom>
                                        </pic:spPr>
                                      </pic:pic>
                                    </a:graphicData>
                                  </a:graphic>
                                </wp:inline>
                              </w:drawing>
                            </w:r>
                          </w:p>
                          <w:p w14:paraId="549BB146" w14:textId="5DFC2B07" w:rsidR="00153A65" w:rsidRDefault="00153A65" w:rsidP="00326783">
                            <w:pPr>
                              <w:keepNext/>
                              <w:pBdr>
                                <w:bottom w:val="single" w:sz="4" w:space="1" w:color="auto"/>
                              </w:pBdr>
                              <w:jc w:val="center"/>
                            </w:pPr>
                            <w:r w:rsidRPr="00326783">
                              <w:rPr>
                                <w:noProof/>
                              </w:rPr>
                              <w:drawing>
                                <wp:inline distT="0" distB="0" distL="0" distR="0" wp14:anchorId="2E0B9FE8" wp14:editId="5AE0A63E">
                                  <wp:extent cx="2971800" cy="1937335"/>
                                  <wp:effectExtent l="0" t="0" r="0" b="0"/>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8"/>
                                          <a:stretch>
                                            <a:fillRect/>
                                          </a:stretch>
                                        </pic:blipFill>
                                        <pic:spPr>
                                          <a:xfrm>
                                            <a:off x="0" y="0"/>
                                            <a:ext cx="2971800" cy="1937335"/>
                                          </a:xfrm>
                                          <a:prstGeom prst="rect">
                                            <a:avLst/>
                                          </a:prstGeom>
                                        </pic:spPr>
                                      </pic:pic>
                                    </a:graphicData>
                                  </a:graphic>
                                </wp:inline>
                              </w:drawing>
                            </w:r>
                          </w:p>
                          <w:p w14:paraId="68720B98" w14:textId="73458B9A" w:rsidR="00153A65" w:rsidRPr="001003B5" w:rsidRDefault="00153A65" w:rsidP="00326783">
                            <w:pPr>
                              <w:pStyle w:val="Caption"/>
                              <w:pBdr>
                                <w:bottom w:val="single" w:sz="4" w:space="1" w:color="auto"/>
                              </w:pBdr>
                              <w:spacing w:before="60"/>
                              <w:jc w:val="center"/>
                              <w:rPr>
                                <w:rFonts w:ascii="Cambria" w:hAnsi="Cambria" w:cs="AdvOT8910dd71"/>
                                <w:i w:val="0"/>
                                <w:iCs w:val="0"/>
                                <w:color w:val="auto"/>
                                <w:spacing w:val="-8"/>
                                <w:szCs w:val="14"/>
                              </w:rPr>
                            </w:pPr>
                            <w:bookmarkStart w:id="110" w:name="_Ref464569684"/>
                            <w:r w:rsidRPr="001003B5">
                              <w:rPr>
                                <w:rFonts w:ascii="Cambria" w:hAnsi="Cambria" w:cs="AdvOT8910dd71"/>
                                <w:i w:val="0"/>
                                <w:iCs w:val="0"/>
                                <w:color w:val="auto"/>
                                <w:spacing w:val="-8"/>
                                <w:szCs w:val="14"/>
                              </w:rPr>
                              <w:t xml:space="preserve">Figure </w:t>
                            </w:r>
                            <w:r w:rsidRPr="001003B5">
                              <w:rPr>
                                <w:rFonts w:ascii="Cambria" w:hAnsi="Cambria" w:cs="AdvOT8910dd71"/>
                                <w:i w:val="0"/>
                                <w:iCs w:val="0"/>
                                <w:color w:val="auto"/>
                                <w:spacing w:val="-8"/>
                                <w:szCs w:val="14"/>
                              </w:rPr>
                              <w:fldChar w:fldCharType="begin"/>
                            </w:r>
                            <w:r w:rsidRPr="001003B5">
                              <w:rPr>
                                <w:rFonts w:ascii="Cambria" w:hAnsi="Cambria" w:cs="AdvOT8910dd71"/>
                                <w:i w:val="0"/>
                                <w:iCs w:val="0"/>
                                <w:color w:val="auto"/>
                                <w:spacing w:val="-8"/>
                                <w:szCs w:val="14"/>
                              </w:rPr>
                              <w:instrText xml:space="preserve"> SEQ Figure \* ARABIC </w:instrText>
                            </w:r>
                            <w:r w:rsidRPr="001003B5">
                              <w:rPr>
                                <w:rFonts w:ascii="Cambria" w:hAnsi="Cambria" w:cs="AdvOT8910dd71"/>
                                <w:i w:val="0"/>
                                <w:iCs w:val="0"/>
                                <w:color w:val="auto"/>
                                <w:spacing w:val="-8"/>
                                <w:szCs w:val="14"/>
                              </w:rPr>
                              <w:fldChar w:fldCharType="separate"/>
                            </w:r>
                            <w:r w:rsidR="00B255F9">
                              <w:rPr>
                                <w:rFonts w:ascii="Cambria" w:hAnsi="Cambria" w:cs="AdvOT8910dd71"/>
                                <w:i w:val="0"/>
                                <w:iCs w:val="0"/>
                                <w:noProof/>
                                <w:color w:val="auto"/>
                                <w:spacing w:val="-8"/>
                                <w:szCs w:val="14"/>
                              </w:rPr>
                              <w:t>27</w:t>
                            </w:r>
                            <w:r w:rsidRPr="001003B5">
                              <w:rPr>
                                <w:rFonts w:ascii="Cambria" w:hAnsi="Cambria" w:cs="AdvOT8910dd71"/>
                                <w:i w:val="0"/>
                                <w:iCs w:val="0"/>
                                <w:color w:val="auto"/>
                                <w:spacing w:val="-8"/>
                                <w:szCs w:val="14"/>
                              </w:rPr>
                              <w:fldChar w:fldCharType="end"/>
                            </w:r>
                            <w:bookmarkEnd w:id="110"/>
                            <w:r>
                              <w:rPr>
                                <w:rFonts w:ascii="Cambria" w:hAnsi="Cambria" w:cs="AdvOT8910dd71"/>
                                <w:i w:val="0"/>
                                <w:iCs w:val="0"/>
                                <w:color w:val="auto"/>
                                <w:spacing w:val="-8"/>
                                <w:szCs w:val="14"/>
                              </w:rPr>
                              <w:t xml:space="preserve"> </w:t>
                            </w:r>
                            <w:r>
                              <w:rPr>
                                <w:rFonts w:ascii="Cambria" w:hAnsi="Cambria" w:cs="AdvOT8910dd71"/>
                                <w:i w:val="0"/>
                                <w:iCs w:val="0"/>
                                <w:color w:val="auto"/>
                                <w:spacing w:val="-8"/>
                                <w:szCs w:val="14"/>
                              </w:rPr>
                              <w:tab/>
                              <w:t xml:space="preserve">Spatial Frequency Response (SFR) plots </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6B2102" id="Text Box 23" o:spid="_x0000_s1051" type="#_x0000_t202" style="position:absolute;left:0;text-align:left;margin-left:0;margin-top:202.1pt;width:252pt;height:324pt;z-index:-251598848;visibility:visible;mso-wrap-style:square;mso-width-percent:0;mso-height-percent:0;mso-wrap-distance-left:3.6pt;mso-wrap-distance-top:0;mso-wrap-distance-right:3.6pt;mso-wrap-distance-bottom:0;mso-position-horizontal:center;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" stroked="f" strokeweight=".25pt">
                <v:stroke dashstyle="dash"/>
                <v:textbox inset="0,0,0,0">
                  <w:txbxContent>
                    <w:p w14:paraId="262EB211" w14:textId="36E6F041" w:rsidR="00153A65" w:rsidRDefault="00153A65" w:rsidP="00326783">
                      <w:pPr>
                        <w:keepNext/>
                        <w:pBdr>
                          <w:bottom w:val="single" w:sz="4" w:space="1" w:color="auto"/>
                        </w:pBdr>
                        <w:jc w:val="center"/>
                      </w:pPr>
                      <w:r w:rsidRPr="00326783">
                        <w:rPr>
                          <w:noProof/>
                        </w:rPr>
                        <w:drawing>
                          <wp:inline distT="0" distB="0" distL="0" distR="0" wp14:anchorId="011450F7" wp14:editId="757491C5">
                            <wp:extent cx="2971800" cy="1937335"/>
                            <wp:effectExtent l="0" t="0" r="0" b="0"/>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7"/>
                                    <a:stretch>
                                      <a:fillRect/>
                                    </a:stretch>
                                  </pic:blipFill>
                                  <pic:spPr>
                                    <a:xfrm>
                                      <a:off x="0" y="0"/>
                                      <a:ext cx="2971800" cy="1937335"/>
                                    </a:xfrm>
                                    <a:prstGeom prst="rect">
                                      <a:avLst/>
                                    </a:prstGeom>
                                  </pic:spPr>
                                </pic:pic>
                              </a:graphicData>
                            </a:graphic>
                          </wp:inline>
                        </w:drawing>
                      </w:r>
                    </w:p>
                    <w:p w14:paraId="549BB146" w14:textId="5DFC2B07" w:rsidR="00153A65" w:rsidRDefault="00153A65" w:rsidP="00326783">
                      <w:pPr>
                        <w:keepNext/>
                        <w:pBdr>
                          <w:bottom w:val="single" w:sz="4" w:space="1" w:color="auto"/>
                        </w:pBdr>
                        <w:jc w:val="center"/>
                      </w:pPr>
                      <w:r w:rsidRPr="00326783">
                        <w:rPr>
                          <w:noProof/>
                        </w:rPr>
                        <w:drawing>
                          <wp:inline distT="0" distB="0" distL="0" distR="0" wp14:anchorId="2E0B9FE8" wp14:editId="5AE0A63E">
                            <wp:extent cx="2971800" cy="1937335"/>
                            <wp:effectExtent l="0" t="0" r="0" b="0"/>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8"/>
                                    <a:stretch>
                                      <a:fillRect/>
                                    </a:stretch>
                                  </pic:blipFill>
                                  <pic:spPr>
                                    <a:xfrm>
                                      <a:off x="0" y="0"/>
                                      <a:ext cx="2971800" cy="1937335"/>
                                    </a:xfrm>
                                    <a:prstGeom prst="rect">
                                      <a:avLst/>
                                    </a:prstGeom>
                                  </pic:spPr>
                                </pic:pic>
                              </a:graphicData>
                            </a:graphic>
                          </wp:inline>
                        </w:drawing>
                      </w:r>
                    </w:p>
                    <w:p w14:paraId="68720B98" w14:textId="73458B9A" w:rsidR="00153A65" w:rsidRPr="001003B5" w:rsidRDefault="00153A65" w:rsidP="00326783">
                      <w:pPr>
                        <w:pStyle w:val="Caption"/>
                        <w:pBdr>
                          <w:bottom w:val="single" w:sz="4" w:space="1" w:color="auto"/>
                        </w:pBdr>
                        <w:spacing w:before="60"/>
                        <w:jc w:val="center"/>
                        <w:rPr>
                          <w:rFonts w:ascii="Cambria" w:hAnsi="Cambria" w:cs="AdvOT8910dd71"/>
                          <w:i w:val="0"/>
                          <w:iCs w:val="0"/>
                          <w:color w:val="auto"/>
                          <w:spacing w:val="-8"/>
                          <w:szCs w:val="14"/>
                        </w:rPr>
                      </w:pPr>
                      <w:bookmarkStart w:id="111" w:name="_Ref464569684"/>
                      <w:r w:rsidRPr="001003B5">
                        <w:rPr>
                          <w:rFonts w:ascii="Cambria" w:hAnsi="Cambria" w:cs="AdvOT8910dd71"/>
                          <w:i w:val="0"/>
                          <w:iCs w:val="0"/>
                          <w:color w:val="auto"/>
                          <w:spacing w:val="-8"/>
                          <w:szCs w:val="14"/>
                        </w:rPr>
                        <w:t xml:space="preserve">Figure </w:t>
                      </w:r>
                      <w:r w:rsidRPr="001003B5">
                        <w:rPr>
                          <w:rFonts w:ascii="Cambria" w:hAnsi="Cambria" w:cs="AdvOT8910dd71"/>
                          <w:i w:val="0"/>
                          <w:iCs w:val="0"/>
                          <w:color w:val="auto"/>
                          <w:spacing w:val="-8"/>
                          <w:szCs w:val="14"/>
                        </w:rPr>
                        <w:fldChar w:fldCharType="begin"/>
                      </w:r>
                      <w:r w:rsidRPr="001003B5">
                        <w:rPr>
                          <w:rFonts w:ascii="Cambria" w:hAnsi="Cambria" w:cs="AdvOT8910dd71"/>
                          <w:i w:val="0"/>
                          <w:iCs w:val="0"/>
                          <w:color w:val="auto"/>
                          <w:spacing w:val="-8"/>
                          <w:szCs w:val="14"/>
                        </w:rPr>
                        <w:instrText xml:space="preserve"> SEQ Figure \* ARABIC </w:instrText>
                      </w:r>
                      <w:r w:rsidRPr="001003B5">
                        <w:rPr>
                          <w:rFonts w:ascii="Cambria" w:hAnsi="Cambria" w:cs="AdvOT8910dd71"/>
                          <w:i w:val="0"/>
                          <w:iCs w:val="0"/>
                          <w:color w:val="auto"/>
                          <w:spacing w:val="-8"/>
                          <w:szCs w:val="14"/>
                        </w:rPr>
                        <w:fldChar w:fldCharType="separate"/>
                      </w:r>
                      <w:r w:rsidR="00B255F9">
                        <w:rPr>
                          <w:rFonts w:ascii="Cambria" w:hAnsi="Cambria" w:cs="AdvOT8910dd71"/>
                          <w:i w:val="0"/>
                          <w:iCs w:val="0"/>
                          <w:noProof/>
                          <w:color w:val="auto"/>
                          <w:spacing w:val="-8"/>
                          <w:szCs w:val="14"/>
                        </w:rPr>
                        <w:t>27</w:t>
                      </w:r>
                      <w:r w:rsidRPr="001003B5">
                        <w:rPr>
                          <w:rFonts w:ascii="Cambria" w:hAnsi="Cambria" w:cs="AdvOT8910dd71"/>
                          <w:i w:val="0"/>
                          <w:iCs w:val="0"/>
                          <w:color w:val="auto"/>
                          <w:spacing w:val="-8"/>
                          <w:szCs w:val="14"/>
                        </w:rPr>
                        <w:fldChar w:fldCharType="end"/>
                      </w:r>
                      <w:bookmarkEnd w:id="111"/>
                      <w:r>
                        <w:rPr>
                          <w:rFonts w:ascii="Cambria" w:hAnsi="Cambria" w:cs="AdvOT8910dd71"/>
                          <w:i w:val="0"/>
                          <w:iCs w:val="0"/>
                          <w:color w:val="auto"/>
                          <w:spacing w:val="-8"/>
                          <w:szCs w:val="14"/>
                        </w:rPr>
                        <w:t xml:space="preserve"> </w:t>
                      </w:r>
                      <w:r>
                        <w:rPr>
                          <w:rFonts w:ascii="Cambria" w:hAnsi="Cambria" w:cs="AdvOT8910dd71"/>
                          <w:i w:val="0"/>
                          <w:iCs w:val="0"/>
                          <w:color w:val="auto"/>
                          <w:spacing w:val="-8"/>
                          <w:szCs w:val="14"/>
                        </w:rPr>
                        <w:tab/>
                        <w:t xml:space="preserve">Spatial Frequency Response (SFR) plots </w:t>
                      </w:r>
                    </w:p>
                  </w:txbxContent>
                </v:textbox>
                <w10:wrap type="tight" anchory="margin"/>
              </v:shape>
            </w:pict>
          </mc:Fallback>
        </mc:AlternateContent>
      </w:r>
      <w:r w:rsidR="00326783">
        <w:t xml:space="preserve">The SFR plots of </w:t>
      </w:r>
      <w:r w:rsidR="00326783">
        <w:fldChar w:fldCharType="begin"/>
      </w:r>
      <w:r w:rsidR="00326783">
        <w:instrText xml:space="preserve"> REF _Ref464569684 \h  \* MERGEFORMAT </w:instrText>
      </w:r>
      <w:r w:rsidR="00326783">
        <w:fldChar w:fldCharType="separate"/>
      </w:r>
      <w:r w:rsidR="00B255F9" w:rsidRPr="00B255F9">
        <w:t>Figure 27</w:t>
      </w:r>
      <w:r w:rsidR="00326783">
        <w:fldChar w:fldCharType="end"/>
      </w:r>
      <w:r w:rsidR="00326783">
        <w:t xml:space="preserve"> help the claim of isotropic resolving power in the super-resolved image field.  It is observed </w:t>
      </w:r>
      <w:r w:rsidR="00326783" w:rsidRPr="00326783">
        <w:t xml:space="preserve">the </w:t>
      </w:r>
      <w:r w:rsidR="00326783">
        <w:t>saggital</w:t>
      </w:r>
      <w:r w:rsidR="00326783" w:rsidRPr="00326783">
        <w:t xml:space="preserve"> </w:t>
      </w:r>
      <w:r w:rsidR="009255DE">
        <w:t xml:space="preserve">and tangential </w:t>
      </w:r>
      <w:r w:rsidR="00326783" w:rsidRPr="00326783">
        <w:t xml:space="preserve">resolution of the engineered imager </w:t>
      </w:r>
      <w:r w:rsidR="009255DE">
        <w:t>are</w:t>
      </w:r>
      <w:r w:rsidR="00326783">
        <w:t xml:space="preserve"> largely field-independent</w:t>
      </w:r>
      <w:r w:rsidR="00326783" w:rsidRPr="00326783">
        <w:t xml:space="preserve">. The asymmetry in the </w:t>
      </w:r>
      <w:r w:rsidR="009255DE">
        <w:t xml:space="preserve">saggital and tangential </w:t>
      </w:r>
      <w:r w:rsidR="00326783" w:rsidRPr="00326783">
        <w:t>resolving powers is attributed to the elliptical s</w:t>
      </w:r>
      <w:r w:rsidR="009255DE">
        <w:t>tructure</w:t>
      </w:r>
      <w:r w:rsidR="00326783" w:rsidRPr="00326783">
        <w:t xml:space="preserve"> of the laser light spot.</w:t>
      </w:r>
    </w:p>
    <w:p w14:paraId="23B14DF4" w14:textId="27E354EA" w:rsidR="008F4F48" w:rsidRDefault="00BC3639" w:rsidP="00250A30">
      <w:pPr>
        <w:pStyle w:val="14Head3"/>
        <w:numPr>
          <w:ilvl w:val="0"/>
          <w:numId w:val="23"/>
        </w:numPr>
      </w:pPr>
      <w:r>
        <w:t>Multiscale</w:t>
      </w:r>
      <w:r w:rsidR="006B7728">
        <w:t xml:space="preserve"> reconstruction</w:t>
      </w:r>
    </w:p>
    <w:p w14:paraId="6DD14A43" w14:textId="390410B1" w:rsidR="002B13B2" w:rsidRDefault="006B7728" w:rsidP="00E1406A">
      <w:pPr>
        <w:pStyle w:val="10BodyIndent"/>
      </w:pPr>
      <w:r>
        <w:t>Unlike super-resolution using sinusoidal/stochastic patterns</w:t>
      </w:r>
      <w:r w:rsidRPr="006B7728">
        <w:t xml:space="preserve"> </w:t>
      </w:r>
      <w:r>
        <w:t>each image acquired under lattice illumination may be independently reconstructed</w:t>
      </w:r>
      <w:r w:rsidR="00F27E17">
        <w:t xml:space="preserve"> to</w:t>
      </w:r>
      <w:r>
        <w:t xml:space="preserve"> recover scene information</w:t>
      </w:r>
      <w:r w:rsidR="00F27E17">
        <w:t xml:space="preserve"> at select field locations</w:t>
      </w:r>
      <w:r>
        <w:t xml:space="preserve">. </w:t>
      </w:r>
      <w:r w:rsidR="00F27E17">
        <w:t xml:space="preserve">This implies that </w:t>
      </w:r>
      <w:r w:rsidR="002B13B2">
        <w:t>a single</w:t>
      </w:r>
      <w:r w:rsidR="00F349E1">
        <w:t xml:space="preserve"> image acquired under lattice illumination </w:t>
      </w:r>
      <w:r w:rsidR="00F27E17">
        <w:t>may be reconstructed to directly provide</w:t>
      </w:r>
      <w:r w:rsidR="00F349E1">
        <w:t xml:space="preserve"> a low-resolution</w:t>
      </w:r>
      <w:r w:rsidR="00AB4241">
        <w:t xml:space="preserve"> </w:t>
      </w:r>
      <w:r w:rsidR="002B13B2">
        <w:t>(</w:t>
      </w:r>
      <w:r w:rsidR="00AB4241">
        <w:t>decimated</w:t>
      </w:r>
      <w:r w:rsidR="00F349E1">
        <w:t xml:space="preserve"> </w:t>
      </w:r>
      <w:r w:rsidR="002B13B2">
        <w:t xml:space="preserve">to be more precise) </w:t>
      </w:r>
      <w:r w:rsidR="00F349E1">
        <w:t xml:space="preserve">reconstruction of the scene. </w:t>
      </w:r>
      <w:r w:rsidR="00F27E17">
        <w:t>The pixel pitch of the reconstruction is determined by the periodici</w:t>
      </w:r>
      <w:r w:rsidR="00AB4241">
        <w:t xml:space="preserve">ty of the lattice, whereas the fill factor is determined by the size of the illuminated spot. </w:t>
      </w:r>
    </w:p>
    <w:p w14:paraId="1FDA2A55" w14:textId="6B004A6F" w:rsidR="002B13B2" w:rsidRDefault="002B13B2" w:rsidP="00E1406A">
      <w:pPr>
        <w:pStyle w:val="10BodyIndent"/>
      </w:pPr>
      <w:r>
        <w:t xml:space="preserve">Additional images merely provide the sampling diversity needed to assemble </w:t>
      </w:r>
      <w:r w:rsidR="003C6A43">
        <w:t>partial</w:t>
      </w:r>
      <w:r>
        <w:t xml:space="preserve"> reconstructions of increasing resolution. The process forms the basis of </w:t>
      </w:r>
      <w:r w:rsidR="007132E2">
        <w:t>a</w:t>
      </w:r>
      <w:r>
        <w:t xml:space="preserve"> </w:t>
      </w:r>
      <w:r w:rsidR="00BC3639">
        <w:t>multiscale</w:t>
      </w:r>
      <w:r>
        <w:t xml:space="preserve"> reconstruction strategy, and is illustrated in Panel-4 of </w:t>
      </w:r>
      <w:r>
        <w:fldChar w:fldCharType="begin"/>
      </w:r>
      <w:r>
        <w:instrText xml:space="preserve"> REF _Ref412145573 \h </w:instrText>
      </w:r>
      <w:r>
        <w:fldChar w:fldCharType="separate"/>
      </w:r>
      <w:r w:rsidR="00B255F9" w:rsidRPr="00F50567">
        <w:rPr>
          <w:rFonts w:ascii="Cambria" w:hAnsi="Cambria" w:cs="AdvOT8910dd71"/>
          <w:szCs w:val="14"/>
        </w:rPr>
        <w:t xml:space="preserve">Figure </w:t>
      </w:r>
      <w:r w:rsidR="00B255F9">
        <w:rPr>
          <w:rFonts w:ascii="Cambria" w:hAnsi="Cambria" w:cs="AdvOT8910dd71"/>
          <w:noProof/>
          <w:szCs w:val="14"/>
        </w:rPr>
        <w:t>6</w:t>
      </w:r>
      <w:r>
        <w:fldChar w:fldCharType="end"/>
      </w:r>
      <w:r>
        <w:t>.</w:t>
      </w:r>
    </w:p>
    <w:p w14:paraId="1843A3D0" w14:textId="7236B2AF" w:rsidR="002B13B2" w:rsidRDefault="00B47065" w:rsidP="00E1406A">
      <w:pPr>
        <w:pStyle w:val="10BodyIndent"/>
      </w:pPr>
      <w:r>
        <w:t>T</w:t>
      </w:r>
      <w:r w:rsidR="002B13B2">
        <w:t xml:space="preserve">he </w:t>
      </w:r>
      <w:r w:rsidR="003C6A43">
        <w:t>partial</w:t>
      </w:r>
      <w:r w:rsidR="002B13B2">
        <w:t xml:space="preserve"> </w:t>
      </w:r>
      <w:r>
        <w:t>reconstructions</w:t>
      </w:r>
      <w:r w:rsidR="002B13B2">
        <w:t xml:space="preserve"> </w:t>
      </w:r>
      <w:r>
        <w:t xml:space="preserve">in the image pyramid are obtained by progressively quadrupling the number of </w:t>
      </w:r>
      <w:r w:rsidR="002B13B2">
        <w:t xml:space="preserve">observations </w:t>
      </w:r>
      <w:r>
        <w:t>used to assemble the reconstructed image</w:t>
      </w:r>
      <w:r w:rsidR="002B13B2">
        <w:t xml:space="preserve">. The </w:t>
      </w:r>
      <w:r>
        <w:t xml:space="preserve">quadrupling </w:t>
      </w:r>
      <w:r w:rsidR="002B13B2">
        <w:t>represent</w:t>
      </w:r>
      <w:r>
        <w:t>s</w:t>
      </w:r>
      <w:r w:rsidR="002B13B2">
        <w:t xml:space="preserve"> an octave improvement in </w:t>
      </w:r>
      <w:r>
        <w:t xml:space="preserve">the </w:t>
      </w:r>
      <w:r w:rsidR="002B13B2">
        <w:t xml:space="preserve">sampling </w:t>
      </w:r>
      <w:r>
        <w:t>density</w:t>
      </w:r>
      <w:r w:rsidR="002B13B2">
        <w:t>.</w:t>
      </w:r>
    </w:p>
    <w:p w14:paraId="18A8DBE0" w14:textId="689B5B69" w:rsidR="00B8298F" w:rsidRDefault="00B47065" w:rsidP="00E1406A">
      <w:pPr>
        <w:pStyle w:val="10BodyIndent"/>
      </w:pPr>
      <w:r>
        <w:t xml:space="preserve">Alternatively, one </w:t>
      </w:r>
      <w:r w:rsidR="00B8298F">
        <w:t>can digitally interpolate the intermediate images to obtain a synthetic reconstruction of the scene, albeit at full-resolution</w:t>
      </w:r>
      <w:r>
        <w:t xml:space="preserve">. </w:t>
      </w:r>
      <w:r w:rsidR="00B8298F">
        <w:t>However, t</w:t>
      </w:r>
      <w:r>
        <w:t xml:space="preserve">he periodic </w:t>
      </w:r>
      <w:r w:rsidR="00B8298F">
        <w:t>structure</w:t>
      </w:r>
      <w:r>
        <w:t xml:space="preserve"> of the lattice introduces sampling artifacts in the reconstruction. The use of a pseudo-random lattice pattern alleviates the problem. In practice, it is observed that as many as </w:t>
      </w:r>
      <m:oMath>
        <m:r>
          <w:rPr>
            <w:rFonts w:ascii="Cambria Math" w:hAnsi="Cambria Math"/>
          </w:rPr>
          <m:t>50%</m:t>
        </m:r>
      </m:oMath>
      <w:r>
        <w:t xml:space="preserve"> of the observations are sufficient to obtain a </w:t>
      </w:r>
      <w:r w:rsidR="00B8298F">
        <w:t>high fid</w:t>
      </w:r>
      <w:r>
        <w:t xml:space="preserve">elity reconstruction of the scene. </w:t>
      </w:r>
      <w:r w:rsidR="00BC522C">
        <w:t>An example is provided</w:t>
      </w:r>
      <w:r w:rsidR="00B8298F">
        <w:t xml:space="preserve"> in the insets of Panel-4. The </w:t>
      </w:r>
      <w:r w:rsidR="003C6A43">
        <w:t>peak signal to noise (PSNR) value of the mean squared error between the exact reconstruction and the interpolated partial reconstruction i</w:t>
      </w:r>
      <w:r w:rsidR="00B8298F">
        <w:t xml:space="preserve">s also </w:t>
      </w:r>
      <w:r w:rsidR="00BC522C">
        <w:t>indicated for comparison</w:t>
      </w:r>
      <w:r w:rsidR="00B8298F">
        <w:t>.</w:t>
      </w:r>
    </w:p>
    <w:p w14:paraId="13B566F8" w14:textId="048AA597" w:rsidR="008F4F48" w:rsidRDefault="00B8298F" w:rsidP="00E1406A">
      <w:pPr>
        <w:pStyle w:val="10BodyIndent"/>
      </w:pPr>
      <w:r>
        <w:t xml:space="preserve">Prior information about the target (such as sparsity in a known basis) could be used to lower the number of observations needed to assemble the high fidelity reconstruction. </w:t>
      </w:r>
    </w:p>
    <w:p w14:paraId="51AF7249" w14:textId="55468F4E" w:rsidR="009247DB" w:rsidRDefault="009247DB" w:rsidP="009247DB">
      <w:pPr>
        <w:pStyle w:val="14Head3"/>
        <w:numPr>
          <w:ilvl w:val="0"/>
          <w:numId w:val="23"/>
        </w:numPr>
      </w:pPr>
      <w:r>
        <w:t>Broader impact</w:t>
      </w:r>
      <w:r w:rsidRPr="00495EB5">
        <w:t xml:space="preserve"> </w:t>
      </w:r>
    </w:p>
    <w:p w14:paraId="6A5B0424" w14:textId="0E052732" w:rsidR="003E63D1" w:rsidRDefault="009247DB" w:rsidP="008C628D">
      <w:pPr>
        <w:pStyle w:val="10BodyIndent"/>
        <w:ind w:firstLine="0"/>
      </w:pPr>
      <w:r>
        <w:t>A unique characteristic of super-resolution using lattice illumination is that it is agnostic to the structure of the PSF of the collection optics. This provides us with an opportunity to encode novel information into the camera side PSF. As an example one could attempt to encode range information using the double helix PSF</w:t>
      </w:r>
      <w:r w:rsidRPr="0012133A">
        <w:t xml:space="preserve"> [</w:t>
      </w:r>
      <w:r w:rsidR="0012133A" w:rsidRPr="0012133A">
        <w:fldChar w:fldCharType="begin"/>
      </w:r>
      <w:r w:rsidR="0012133A" w:rsidRPr="0012133A">
        <w:instrText xml:space="preserve"> REF _Ref464650010 \r \h </w:instrText>
      </w:r>
      <w:r w:rsidR="0012133A">
        <w:instrText xml:space="preserve"> \* MERGEFORMAT </w:instrText>
      </w:r>
      <w:r w:rsidR="0012133A" w:rsidRPr="0012133A">
        <w:fldChar w:fldCharType="separate"/>
      </w:r>
      <w:r w:rsidR="00B255F9">
        <w:t>57</w:t>
      </w:r>
      <w:r w:rsidR="0012133A" w:rsidRPr="0012133A">
        <w:fldChar w:fldCharType="end"/>
      </w:r>
      <w:r w:rsidR="0012133A" w:rsidRPr="0012133A">
        <w:t>,</w:t>
      </w:r>
      <w:r w:rsidR="0012133A" w:rsidRPr="0012133A">
        <w:fldChar w:fldCharType="begin"/>
      </w:r>
      <w:r w:rsidR="0012133A" w:rsidRPr="0012133A">
        <w:instrText xml:space="preserve"> REF _Ref464650011 \r \h </w:instrText>
      </w:r>
      <w:r w:rsidR="0012133A">
        <w:instrText xml:space="preserve"> \* MERGEFORMAT </w:instrText>
      </w:r>
      <w:r w:rsidR="0012133A" w:rsidRPr="0012133A">
        <w:fldChar w:fldCharType="separate"/>
      </w:r>
      <w:r w:rsidR="00B255F9">
        <w:t>58</w:t>
      </w:r>
      <w:r w:rsidR="0012133A" w:rsidRPr="0012133A">
        <w:fldChar w:fldCharType="end"/>
      </w:r>
      <w:r w:rsidRPr="0012133A">
        <w:t>]</w:t>
      </w:r>
      <w:r>
        <w:t>.</w:t>
      </w:r>
    </w:p>
    <w:p w14:paraId="4F8D8263" w14:textId="170851E0" w:rsidR="003E63D1" w:rsidRDefault="003E63D1" w:rsidP="00E1406A">
      <w:pPr>
        <w:pStyle w:val="10BodyIndent"/>
        <w:rPr>
          <w:rStyle w:val="OSABodyChar"/>
        </w:rPr>
      </w:pPr>
      <w:r w:rsidRPr="003E63D1">
        <w:rPr>
          <w:rStyle w:val="OSABodyChar"/>
        </w:rPr>
        <w:t xml:space="preserve">The monostatic variant of the stereo arrangement used in </w:t>
      </w:r>
      <w:r w:rsidR="007D1D0C">
        <w:rPr>
          <w:rStyle w:val="OSABodyChar"/>
        </w:rPr>
        <w:fldChar w:fldCharType="begin"/>
      </w:r>
      <w:r w:rsidR="007D1D0C">
        <w:rPr>
          <w:rStyle w:val="OSABodyChar"/>
        </w:rPr>
        <w:instrText xml:space="preserve"> REF _Ref464565816 \h  \* MERGEFORMAT </w:instrText>
      </w:r>
      <w:r w:rsidR="007D1D0C">
        <w:rPr>
          <w:rStyle w:val="OSABodyChar"/>
        </w:rPr>
      </w:r>
      <w:r w:rsidR="007D1D0C">
        <w:rPr>
          <w:rStyle w:val="OSABodyChar"/>
        </w:rPr>
        <w:fldChar w:fldCharType="separate"/>
      </w:r>
      <w:r w:rsidR="00B255F9" w:rsidRPr="00B255F9">
        <w:rPr>
          <w:rStyle w:val="OSABodyChar"/>
        </w:rPr>
        <w:t>Figure 25</w:t>
      </w:r>
      <w:r w:rsidR="007D1D0C">
        <w:rPr>
          <w:rStyle w:val="OSABodyChar"/>
        </w:rPr>
        <w:fldChar w:fldCharType="end"/>
      </w:r>
      <w:r w:rsidRPr="003E63D1">
        <w:rPr>
          <w:rStyle w:val="OSABodyChar"/>
        </w:rPr>
        <w:t xml:space="preserve"> bears a striking resemblance to scanning units in a variety of active EO (electro-optic) sensors such as LADAR, and gated-viewing imagers. The principal di</w:t>
      </w:r>
      <w:r>
        <w:rPr>
          <w:rStyle w:val="OSABodyChar"/>
        </w:rPr>
        <w:t>stinction</w:t>
      </w:r>
      <w:r w:rsidRPr="003E63D1">
        <w:rPr>
          <w:rStyle w:val="OSABodyChar"/>
        </w:rPr>
        <w:t xml:space="preserve"> between these systems </w:t>
      </w:r>
      <w:r>
        <w:rPr>
          <w:rStyle w:val="OSABodyChar"/>
        </w:rPr>
        <w:t>is the use of patterned illumination. It is envisioned that the capabilities of many EO sensors can be augmented to acquire high resolution imagery, with suitable modifications.</w:t>
      </w:r>
    </w:p>
    <w:p w14:paraId="2346F79B" w14:textId="0C7A413B" w:rsidR="00BA5073" w:rsidRDefault="002B3017" w:rsidP="00BA5073">
      <w:pPr>
        <w:pStyle w:val="12Head1"/>
        <w:numPr>
          <w:ilvl w:val="0"/>
          <w:numId w:val="18"/>
        </w:numPr>
      </w:pPr>
      <w:r>
        <w:t>SUMMARY</w:t>
      </w:r>
    </w:p>
    <w:p w14:paraId="0CE40AA7" w14:textId="2741BFEE" w:rsidR="00627A7F" w:rsidRDefault="002B3017" w:rsidP="008C628D">
      <w:pPr>
        <w:pStyle w:val="10BodyIndent"/>
        <w:ind w:firstLine="0"/>
      </w:pPr>
      <w:r w:rsidRPr="001B3B39">
        <w:t>The notion of active computational imaging espoused in this work is centered on the premise</w:t>
      </w:r>
      <w:r>
        <w:t xml:space="preserve"> </w:t>
      </w:r>
      <w:r w:rsidRPr="001B3B39">
        <w:t xml:space="preserve">that imaging under patterns illumination affords capabilities not achieved using classical approaches. </w:t>
      </w:r>
      <w:r w:rsidR="00401F00">
        <w:t xml:space="preserve">The present work </w:t>
      </w:r>
      <w:r w:rsidRPr="001B3B39">
        <w:t xml:space="preserve">has </w:t>
      </w:r>
      <w:r w:rsidR="007A48E6">
        <w:t>ex</w:t>
      </w:r>
      <w:r w:rsidR="00165530">
        <w:t>amined</w:t>
      </w:r>
      <w:r w:rsidRPr="001B3B39">
        <w:t xml:space="preserve"> th</w:t>
      </w:r>
      <w:r w:rsidR="007A48E6">
        <w:t>is</w:t>
      </w:r>
      <w:r w:rsidRPr="001B3B39">
        <w:t xml:space="preserve"> notion within the context of circumventing resolution limits at macroscopic scales.</w:t>
      </w:r>
      <w:r w:rsidR="00401F00">
        <w:t xml:space="preserve"> </w:t>
      </w:r>
      <w:r w:rsidR="00401F00" w:rsidRPr="00401F00">
        <w:t>The mathematical tools required to comprehend and extend the ideas described in this work have been furnished as part of the investigation.</w:t>
      </w:r>
      <w:r w:rsidR="00CA427C">
        <w:t xml:space="preserve"> This includes a comprehensive model for light transport that assimilates established principles from physical optics and computer vision into a broader framework for imaging under patterned illumination.</w:t>
      </w:r>
    </w:p>
    <w:p w14:paraId="1A46D0C9" w14:textId="54D6279D" w:rsidR="00627A7F" w:rsidRDefault="006D138C" w:rsidP="00E1406A">
      <w:pPr>
        <w:pStyle w:val="10BodyIndent"/>
        <w:rPr>
          <w:rStyle w:val="OSABodyChar"/>
        </w:rPr>
      </w:pPr>
      <w:r>
        <w:rPr>
          <w:rStyle w:val="OSABodyChar"/>
        </w:rPr>
        <w:t xml:space="preserve">A </w:t>
      </w:r>
      <w:r w:rsidR="00826CA5">
        <w:rPr>
          <w:rStyle w:val="OSABodyChar"/>
        </w:rPr>
        <w:t xml:space="preserve">taxonomy of select </w:t>
      </w:r>
      <w:r w:rsidR="00826CA5" w:rsidRPr="00826CA5">
        <w:rPr>
          <w:rStyle w:val="OSABodyChar"/>
        </w:rPr>
        <w:t>active computational imaging concepts ex</w:t>
      </w:r>
      <w:r w:rsidR="00826CA5">
        <w:rPr>
          <w:rStyle w:val="OSABodyChar"/>
        </w:rPr>
        <w:t>amined</w:t>
      </w:r>
      <w:r w:rsidR="00826CA5" w:rsidRPr="00826CA5">
        <w:rPr>
          <w:rStyle w:val="OSABodyChar"/>
        </w:rPr>
        <w:t xml:space="preserve"> </w:t>
      </w:r>
      <w:r w:rsidR="00826CA5">
        <w:rPr>
          <w:rFonts w:ascii="Cambria" w:hAnsi="Cambria" w:cs="AdvOT8910dd71"/>
          <w:color w:val="auto"/>
          <w:szCs w:val="14"/>
        </w:rPr>
        <w:t xml:space="preserve">in this work, </w:t>
      </w:r>
      <w:r w:rsidR="00826CA5">
        <w:rPr>
          <w:rStyle w:val="OSABodyChar"/>
        </w:rPr>
        <w:t>are</w:t>
      </w:r>
      <w:r>
        <w:rPr>
          <w:rStyle w:val="OSABodyChar"/>
        </w:rPr>
        <w:t xml:space="preserve"> summarized in</w:t>
      </w:r>
      <w:r w:rsidR="00AE27AA">
        <w:rPr>
          <w:rStyle w:val="OSABodyChar"/>
        </w:rPr>
        <w:t xml:space="preserve"> </w:t>
      </w:r>
      <w:r w:rsidR="00AE27AA">
        <w:rPr>
          <w:rStyle w:val="OSABodyChar"/>
        </w:rPr>
        <w:fldChar w:fldCharType="begin"/>
      </w:r>
      <w:r w:rsidR="00AE27AA">
        <w:rPr>
          <w:rStyle w:val="OSABodyChar"/>
        </w:rPr>
        <w:instrText xml:space="preserve"> REF _Ref464637157 \h  \* MERGEFORMAT </w:instrText>
      </w:r>
      <w:r w:rsidR="00AE27AA">
        <w:rPr>
          <w:rStyle w:val="OSABodyChar"/>
        </w:rPr>
      </w:r>
      <w:r w:rsidR="00AE27AA">
        <w:rPr>
          <w:rStyle w:val="OSABodyChar"/>
        </w:rPr>
        <w:fldChar w:fldCharType="separate"/>
      </w:r>
      <w:r w:rsidR="00B255F9" w:rsidRPr="00B255F9">
        <w:rPr>
          <w:rStyle w:val="OSABodyChar"/>
        </w:rPr>
        <w:t>Figure 28</w:t>
      </w:r>
      <w:r w:rsidR="00AE27AA">
        <w:rPr>
          <w:rStyle w:val="OSABodyChar"/>
        </w:rPr>
        <w:fldChar w:fldCharType="end"/>
      </w:r>
      <w:r>
        <w:rPr>
          <w:rStyle w:val="OSABodyChar"/>
        </w:rPr>
        <w:t xml:space="preserve">. The numerical code assigned to </w:t>
      </w:r>
      <w:r w:rsidR="00826CA5">
        <w:rPr>
          <w:rStyle w:val="OSABodyChar"/>
        </w:rPr>
        <w:t>each</w:t>
      </w:r>
      <w:r>
        <w:rPr>
          <w:rStyle w:val="OSABodyChar"/>
        </w:rPr>
        <w:t xml:space="preserve"> branch in the map represents a specific combination of restrictions imposed on the illumination pattern, collection optics and image sensor. </w:t>
      </w:r>
    </w:p>
    <w:p w14:paraId="2E71453F" w14:textId="46CEC337" w:rsidR="00424882" w:rsidRDefault="00AE27AA" w:rsidP="00424882">
      <w:pPr>
        <w:pStyle w:val="10BodyIndent"/>
        <w:rPr>
          <w:rFonts w:eastAsia="Malgun Gothic"/>
        </w:rPr>
      </w:pPr>
      <w:r>
        <w:rPr>
          <w:rFonts w:eastAsia="Malgun Gothic"/>
        </w:rPr>
        <w:t>Please note that t</w:t>
      </w:r>
      <w:r w:rsidR="006D138C">
        <w:rPr>
          <w:rFonts w:eastAsia="Malgun Gothic"/>
        </w:rPr>
        <w:t xml:space="preserve">he notion of engineering a prescribed PSF using </w:t>
      </w:r>
      <w:r>
        <w:rPr>
          <w:rFonts w:eastAsia="Malgun Gothic"/>
        </w:rPr>
        <w:t>sinusoidal</w:t>
      </w:r>
      <w:r w:rsidR="006D138C">
        <w:rPr>
          <w:rFonts w:eastAsia="Malgun Gothic"/>
        </w:rPr>
        <w:t xml:space="preserve"> i</w:t>
      </w:r>
      <w:r w:rsidR="00A92EAD">
        <w:rPr>
          <w:rFonts w:eastAsia="Malgun Gothic"/>
        </w:rPr>
        <w:t>llumination</w:t>
      </w:r>
      <w:r w:rsidR="006D138C">
        <w:rPr>
          <w:rFonts w:eastAsia="Malgun Gothic"/>
        </w:rPr>
        <w:t xml:space="preserve"> </w:t>
      </w:r>
      <w:r>
        <w:rPr>
          <w:rFonts w:eastAsia="Malgun Gothic"/>
        </w:rPr>
        <w:t>is</w:t>
      </w:r>
      <w:r w:rsidR="006D138C">
        <w:rPr>
          <w:rFonts w:eastAsia="Malgun Gothic"/>
        </w:rPr>
        <w:t xml:space="preserve"> </w:t>
      </w:r>
      <w:r>
        <w:rPr>
          <w:rFonts w:eastAsia="Malgun Gothic"/>
        </w:rPr>
        <w:t>not</w:t>
      </w:r>
      <w:r w:rsidR="006D138C">
        <w:rPr>
          <w:rFonts w:eastAsia="Malgun Gothic"/>
        </w:rPr>
        <w:t xml:space="preserve"> examined in </w:t>
      </w:r>
      <w:r>
        <w:rPr>
          <w:rFonts w:eastAsia="Malgun Gothic"/>
        </w:rPr>
        <w:t xml:space="preserve">this </w:t>
      </w:r>
      <w:r w:rsidR="00826CA5">
        <w:rPr>
          <w:rFonts w:eastAsia="Malgun Gothic"/>
        </w:rPr>
        <w:t>manuscript</w:t>
      </w:r>
      <w:r w:rsidR="006D138C">
        <w:rPr>
          <w:rFonts w:eastAsia="Malgun Gothic"/>
        </w:rPr>
        <w:t xml:space="preserve">. Interested readers are referred to </w:t>
      </w:r>
      <w:r w:rsidR="006D138C" w:rsidRPr="00627A7F">
        <w:rPr>
          <w:rFonts w:eastAsia="Malgun Gothic"/>
        </w:rPr>
        <w:t>[</w:t>
      </w:r>
      <w:r w:rsidR="00627A7F" w:rsidRPr="00627A7F">
        <w:rPr>
          <w:rFonts w:eastAsia="Malgun Gothic"/>
        </w:rPr>
        <w:fldChar w:fldCharType="begin"/>
      </w:r>
      <w:r w:rsidR="00627A7F" w:rsidRPr="00627A7F">
        <w:rPr>
          <w:rFonts w:eastAsia="Malgun Gothic"/>
        </w:rPr>
        <w:instrText xml:space="preserve"> REF _Ref464644808 \r \h </w:instrText>
      </w:r>
      <w:r w:rsidR="00627A7F">
        <w:rPr>
          <w:rFonts w:eastAsia="Malgun Gothic"/>
        </w:rPr>
        <w:instrText xml:space="preserve"> \* MERGEFORMAT </w:instrText>
      </w:r>
      <w:r w:rsidR="00627A7F" w:rsidRPr="00627A7F">
        <w:rPr>
          <w:rFonts w:eastAsia="Malgun Gothic"/>
        </w:rPr>
      </w:r>
      <w:r w:rsidR="00627A7F" w:rsidRPr="00627A7F">
        <w:rPr>
          <w:rFonts w:eastAsia="Malgun Gothic"/>
        </w:rPr>
        <w:fldChar w:fldCharType="separate"/>
      </w:r>
      <w:r w:rsidR="00B255F9">
        <w:rPr>
          <w:rFonts w:eastAsia="Malgun Gothic"/>
        </w:rPr>
        <w:t>4</w:t>
      </w:r>
      <w:r w:rsidR="00627A7F" w:rsidRPr="00627A7F">
        <w:rPr>
          <w:rFonts w:eastAsia="Malgun Gothic"/>
        </w:rPr>
        <w:fldChar w:fldCharType="end"/>
      </w:r>
      <w:r w:rsidR="00826CA5">
        <w:rPr>
          <w:rFonts w:eastAsia="Malgun Gothic"/>
        </w:rPr>
        <w:t>,</w:t>
      </w:r>
      <w:r w:rsidR="00826CA5">
        <w:rPr>
          <w:rFonts w:eastAsia="Malgun Gothic"/>
        </w:rPr>
        <w:fldChar w:fldCharType="begin"/>
      </w:r>
      <w:r w:rsidR="00826CA5">
        <w:rPr>
          <w:rFonts w:eastAsia="Malgun Gothic"/>
        </w:rPr>
        <w:instrText xml:space="preserve"> REF _Ref464656044 \r \h </w:instrText>
      </w:r>
      <w:r w:rsidR="00826CA5">
        <w:rPr>
          <w:rFonts w:eastAsia="Malgun Gothic"/>
        </w:rPr>
      </w:r>
      <w:r w:rsidR="00826CA5">
        <w:rPr>
          <w:rFonts w:eastAsia="Malgun Gothic"/>
        </w:rPr>
        <w:fldChar w:fldCharType="separate"/>
      </w:r>
      <w:r w:rsidR="00B255F9">
        <w:rPr>
          <w:rFonts w:eastAsia="Malgun Gothic"/>
        </w:rPr>
        <w:t>64</w:t>
      </w:r>
      <w:r w:rsidR="00826CA5">
        <w:rPr>
          <w:rFonts w:eastAsia="Malgun Gothic"/>
        </w:rPr>
        <w:fldChar w:fldCharType="end"/>
      </w:r>
      <w:r w:rsidR="006D138C" w:rsidRPr="00627A7F">
        <w:rPr>
          <w:rFonts w:eastAsia="Malgun Gothic"/>
        </w:rPr>
        <w:t>]</w:t>
      </w:r>
      <w:r w:rsidR="006D138C">
        <w:rPr>
          <w:rFonts w:eastAsia="Malgun Gothic"/>
        </w:rPr>
        <w:t xml:space="preserve"> for more details.</w:t>
      </w:r>
    </w:p>
    <w:p w14:paraId="5DCFA7A1" w14:textId="0F4E2CFC" w:rsidR="00424882" w:rsidRPr="00424882" w:rsidRDefault="00424882" w:rsidP="00424882">
      <w:pPr>
        <w:pStyle w:val="10BodyIndent"/>
        <w:rPr>
          <w:rFonts w:eastAsia="Malgun Gothic"/>
        </w:rPr>
      </w:pPr>
      <w:r>
        <w:t>K</w:t>
      </w:r>
      <w:r w:rsidRPr="00424882">
        <w:t xml:space="preserve">ey takeaways from </w:t>
      </w:r>
      <w:r>
        <w:t>the</w:t>
      </w:r>
      <w:r w:rsidRPr="00424882">
        <w:t xml:space="preserve"> broader investigation are summarized below:</w:t>
      </w:r>
    </w:p>
    <w:p w14:paraId="025EC0D4" w14:textId="77777777" w:rsidR="00424882" w:rsidRPr="00424882" w:rsidRDefault="00424882" w:rsidP="00424882">
      <w:pPr>
        <w:tabs>
          <w:tab w:val="left" w:pos="540"/>
        </w:tabs>
        <w:autoSpaceDE w:val="0"/>
        <w:autoSpaceDN w:val="0"/>
        <w:adjustRightInd w:val="0"/>
        <w:ind w:firstLine="187"/>
        <w:jc w:val="both"/>
        <w:rPr>
          <w:rFonts w:asciiTheme="majorHAnsi" w:eastAsiaTheme="minorEastAsia" w:hAnsiTheme="majorHAnsi" w:cstheme="minorBidi"/>
          <w:color w:val="000000" w:themeColor="text1"/>
          <w:spacing w:val="-8"/>
          <w:kern w:val="2"/>
          <w:sz w:val="18"/>
          <w:shd w:val="clear" w:color="auto" w:fill="FFFFFF"/>
          <w14:ligatures w14:val="standard"/>
        </w:rPr>
      </w:pPr>
      <w:r w:rsidRPr="00424882">
        <w:rPr>
          <w:rFonts w:asciiTheme="majorHAnsi" w:eastAsiaTheme="minorEastAsia" w:hAnsiTheme="majorHAnsi" w:cstheme="minorBidi"/>
          <w:color w:val="000000" w:themeColor="text1"/>
          <w:spacing w:val="-8"/>
          <w:kern w:val="2"/>
          <w:sz w:val="18"/>
          <w:shd w:val="clear" w:color="auto" w:fill="FFFFFF"/>
          <w14:ligatures w14:val="standard"/>
        </w:rPr>
        <w:t xml:space="preserve">The camera image of an illumination pattern in any active stereo arrangement will exhibit amplitude and/or phase modulation. The amplitude modulation in isolation is essential to super-resolution and contributes to improved transverse resolution). The phase modulation </w:t>
      </w:r>
      <w:r w:rsidRPr="00424882">
        <w:rPr>
          <w:rFonts w:asciiTheme="majorHAnsi" w:eastAsiaTheme="minorEastAsia" w:hAnsiTheme="majorHAnsi" w:cstheme="minorBidi"/>
          <w:color w:val="000000" w:themeColor="text1"/>
          <w:spacing w:val="-8"/>
          <w:kern w:val="2"/>
          <w:sz w:val="18"/>
          <w:shd w:val="clear" w:color="auto" w:fill="FFFFFF"/>
          <w14:ligatures w14:val="standard"/>
        </w:rPr>
        <w:lastRenderedPageBreak/>
        <w:t>in isolation is essential to depth estimation and contributes to improved longitudinal resolution.</w:t>
      </w:r>
    </w:p>
    <w:p w14:paraId="081849BB" w14:textId="77777777" w:rsidR="00424882" w:rsidRPr="00424882" w:rsidRDefault="00424882" w:rsidP="00424882">
      <w:pPr>
        <w:tabs>
          <w:tab w:val="left" w:pos="540"/>
        </w:tabs>
        <w:autoSpaceDE w:val="0"/>
        <w:autoSpaceDN w:val="0"/>
        <w:adjustRightInd w:val="0"/>
        <w:ind w:firstLine="187"/>
        <w:jc w:val="both"/>
        <w:rPr>
          <w:rFonts w:asciiTheme="majorHAnsi" w:eastAsiaTheme="minorEastAsia" w:hAnsiTheme="majorHAnsi" w:cstheme="minorBidi"/>
          <w:color w:val="000000" w:themeColor="text1"/>
          <w:spacing w:val="-8"/>
          <w:kern w:val="2"/>
          <w:sz w:val="18"/>
          <w:shd w:val="clear" w:color="auto" w:fill="FFFFFF"/>
          <w14:ligatures w14:val="standard"/>
        </w:rPr>
      </w:pPr>
      <w:r w:rsidRPr="00424882">
        <w:rPr>
          <w:rFonts w:asciiTheme="majorHAnsi" w:eastAsiaTheme="minorEastAsia" w:hAnsiTheme="majorHAnsi" w:cstheme="minorBidi"/>
          <w:color w:val="000000" w:themeColor="text1"/>
          <w:spacing w:val="-8"/>
          <w:kern w:val="2"/>
          <w:sz w:val="18"/>
          <w:shd w:val="clear" w:color="auto" w:fill="FFFFFF"/>
          <w14:ligatures w14:val="standard"/>
        </w:rPr>
        <w:t>A variety of stereo arrangements support super-resolution and/or depth estimation. One embodiment includes collocated stereo arrangements wherein the projector COP is embedded within the camera entrance pupil plane. Illumination patterns whose iso-intensity lines are aligned with the epipolar lines on the camera side do not exhibit scene dependent phase deformations, and are consequently best suited for super resolution. On the other hand, illumination patterns whose iso-intensity lines are not-aligned/perpendicular to the epipolar lines on the camera side exhibit scene dependent phase deformations, and are consequently best suited for depth estimation.</w:t>
      </w:r>
    </w:p>
    <w:p w14:paraId="075A9B58" w14:textId="77777777" w:rsidR="00E95D66" w:rsidRDefault="00424882" w:rsidP="00E95D66">
      <w:pPr>
        <w:pStyle w:val="10BodyIndent"/>
        <w:rPr>
          <w:rFonts w:eastAsia="Malgun Gothic"/>
        </w:rPr>
      </w:pPr>
      <w:r w:rsidRPr="00424882">
        <w:t>A second embodiment includes coincident stereo arrangements wherein the camera and projector optical axes and COP are aligned. These stereo arrangements support super-resolution in any orientation.</w:t>
      </w:r>
    </w:p>
    <w:p w14:paraId="1B11EDDB" w14:textId="5B456D68" w:rsidR="00E95D66" w:rsidRDefault="00211547" w:rsidP="00E95D66">
      <w:pPr>
        <w:pStyle w:val="10BodyIndent"/>
        <w:rPr>
          <w:rFonts w:eastAsia="Malgun Gothic"/>
        </w:rPr>
      </w:pPr>
      <w:r w:rsidRPr="00211547">
        <w:rPr>
          <w:rFonts w:eastAsia="Malgun Gothic"/>
        </w:rPr>
        <w:t xml:space="preserve">The collocated/co-incident stereo arrangements discussed in this work bear a striking resemblance to the scanning units in electro-optics sensors such as LADAR, gated-viewing cameras, structured light scanners and </w:t>
      </w:r>
      <w:r>
        <w:rPr>
          <w:rFonts w:eastAsia="Malgun Gothic"/>
        </w:rPr>
        <w:t>p</w:t>
      </w:r>
      <w:r w:rsidRPr="00211547">
        <w:rPr>
          <w:rFonts w:eastAsia="Malgun Gothic"/>
        </w:rPr>
        <w:t>rofilomet</w:t>
      </w:r>
      <w:r>
        <w:rPr>
          <w:rFonts w:eastAsia="Malgun Gothic"/>
        </w:rPr>
        <w:t>e</w:t>
      </w:r>
      <w:r w:rsidRPr="00211547">
        <w:rPr>
          <w:rFonts w:eastAsia="Malgun Gothic"/>
        </w:rPr>
        <w:t>rs. It is envisioned that the capabilities of these sensors may be augmented to acquire higher resolution imagery, with suitable modifications.</w:t>
      </w:r>
    </w:p>
    <w:p w14:paraId="07A0F9C9" w14:textId="77777777" w:rsidR="00A1223C" w:rsidRDefault="00A1223C" w:rsidP="00E95D66">
      <w:pPr>
        <w:pStyle w:val="10BodyIndent"/>
        <w:rPr>
          <w:rFonts w:eastAsia="Malgun Gothic"/>
        </w:rPr>
      </w:pPr>
    </w:p>
    <w:p w14:paraId="156C6737" w14:textId="462F19EC" w:rsidR="00211547" w:rsidRDefault="006D138C" w:rsidP="00211547">
      <w:pPr>
        <w:tabs>
          <w:tab w:val="left" w:pos="540"/>
        </w:tabs>
        <w:autoSpaceDE w:val="0"/>
        <w:autoSpaceDN w:val="0"/>
        <w:adjustRightInd w:val="0"/>
        <w:ind w:firstLine="187"/>
        <w:jc w:val="both"/>
        <w:rPr>
          <w:rFonts w:asciiTheme="majorHAnsi" w:eastAsiaTheme="minorEastAsia" w:hAnsiTheme="majorHAnsi" w:cstheme="minorBidi"/>
          <w:color w:val="000000" w:themeColor="text1"/>
          <w:spacing w:val="-8"/>
          <w:kern w:val="2"/>
          <w:sz w:val="18"/>
          <w:szCs w:val="18"/>
          <w:shd w:val="clear" w:color="auto" w:fill="FFFFFF"/>
          <w14:ligatures w14:val="standard"/>
        </w:rPr>
      </w:pPr>
      <w:r w:rsidRPr="00211547">
        <w:rPr>
          <w:rFonts w:asciiTheme="majorHAnsi" w:eastAsiaTheme="minorEastAsia" w:hAnsiTheme="majorHAnsi" w:cstheme="minorBidi"/>
          <w:noProof/>
          <w:color w:val="000000" w:themeColor="text1"/>
          <w:spacing w:val="-8"/>
          <w:kern w:val="2"/>
          <w:sz w:val="18"/>
          <w:szCs w:val="18"/>
          <w:shd w:val="clear" w:color="auto" w:fill="FFFFFF"/>
          <w14:ligatures w14:val="standard"/>
        </w:rPr>
        <mc:AlternateContent>
          <mc:Choice Requires="wps">
            <w:drawing>
              <wp:anchor distT="0" distB="0" distL="45720" distR="45720" simplePos="0" relativeHeight="251719680" behindDoc="1" locked="0" layoutInCell="1" allowOverlap="1" wp14:anchorId="17BE16CF" wp14:editId="06204B6F">
                <wp:simplePos x="0" y="0"/>
                <wp:positionH relativeFrom="column">
                  <wp:posOffset>0</wp:posOffset>
                </wp:positionH>
                <wp:positionV relativeFrom="margin">
                  <wp:posOffset>133985</wp:posOffset>
                </wp:positionV>
                <wp:extent cx="6400800" cy="5292090"/>
                <wp:effectExtent l="0" t="0" r="0" b="3810"/>
                <wp:wrapTight wrapText="bothSides">
                  <wp:wrapPolygon edited="0">
                    <wp:start x="0" y="0"/>
                    <wp:lineTo x="0" y="21538"/>
                    <wp:lineTo x="21536" y="21538"/>
                    <wp:lineTo x="21536" y="0"/>
                    <wp:lineTo x="0" y="0"/>
                  </wp:wrapPolygon>
                </wp:wrapTight>
                <wp:docPr id="245" name="Text 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5292090"/>
                        </a:xfrm>
                        <a:prstGeom prst="rect">
                          <a:avLst/>
                        </a:prstGeom>
                        <a:solidFill>
                          <a:srgbClr val="FFFFFF"/>
                        </a:solidFill>
                        <a:ln w="3175">
                          <a:noFill/>
                          <a:prstDash val="dash"/>
                        </a:ln>
                        <a:extLst/>
                      </wps:spPr>
                      <wps:txbx>
                        <w:txbxContent>
                          <w:p w14:paraId="6DCE6B7C" w14:textId="620B447A" w:rsidR="00153A65" w:rsidRDefault="00153A65" w:rsidP="006D138C">
                            <w:pPr>
                              <w:keepNext/>
                              <w:pBdr>
                                <w:bottom w:val="single" w:sz="4" w:space="1" w:color="auto"/>
                              </w:pBdr>
                              <w:jc w:val="center"/>
                            </w:pPr>
                            <w:r w:rsidRPr="0049163F">
                              <w:rPr>
                                <w:noProof/>
                              </w:rPr>
                              <w:drawing>
                                <wp:inline distT="0" distB="0" distL="0" distR="0" wp14:anchorId="654EE764" wp14:editId="740C4C67">
                                  <wp:extent cx="5943600" cy="3444881"/>
                                  <wp:effectExtent l="0" t="0" r="0" b="3175"/>
                                  <wp:docPr id="4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39"/>
                                          <a:stretch>
                                            <a:fillRect/>
                                          </a:stretch>
                                        </pic:blipFill>
                                        <pic:spPr>
                                          <a:xfrm>
                                            <a:off x="0" y="0"/>
                                            <a:ext cx="5943600" cy="3444881"/>
                                          </a:xfrm>
                                          <a:prstGeom prst="rect">
                                            <a:avLst/>
                                          </a:prstGeom>
                                        </pic:spPr>
                                      </pic:pic>
                                    </a:graphicData>
                                  </a:graphic>
                                </wp:inline>
                              </w:drawing>
                            </w:r>
                          </w:p>
                          <w:p w14:paraId="22FE5B3A" w14:textId="125D9451" w:rsidR="00153A65" w:rsidRDefault="00153A65" w:rsidP="006D138C">
                            <w:pPr>
                              <w:keepNext/>
                              <w:pBdr>
                                <w:bottom w:val="single" w:sz="4" w:space="1" w:color="auto"/>
                              </w:pBdr>
                              <w:jc w:val="center"/>
                            </w:pPr>
                          </w:p>
                          <w:p w14:paraId="4755CB83" w14:textId="3C20C130" w:rsidR="00153A65" w:rsidRDefault="00153A65" w:rsidP="006D138C">
                            <w:pPr>
                              <w:pStyle w:val="Caption"/>
                              <w:pBdr>
                                <w:bottom w:val="single" w:sz="4" w:space="1" w:color="auto"/>
                              </w:pBdr>
                              <w:spacing w:before="60"/>
                              <w:jc w:val="center"/>
                              <w:rPr>
                                <w:rFonts w:ascii="Cambria" w:hAnsi="Cambria" w:cs="AdvOT8910dd71"/>
                                <w:i w:val="0"/>
                                <w:iCs w:val="0"/>
                                <w:color w:val="auto"/>
                                <w:spacing w:val="-8"/>
                                <w:szCs w:val="14"/>
                              </w:rPr>
                            </w:pPr>
                            <w:r w:rsidRPr="001C26AA">
                              <w:rPr>
                                <w:rFonts w:ascii="Cambria" w:hAnsi="Cambria" w:cs="AdvOT8910dd71"/>
                                <w:i w:val="0"/>
                                <w:iCs w:val="0"/>
                                <w:noProof/>
                                <w:color w:val="auto"/>
                                <w:spacing w:val="-8"/>
                                <w:szCs w:val="14"/>
                              </w:rPr>
                              <w:drawing>
                                <wp:inline distT="0" distB="0" distL="0" distR="0" wp14:anchorId="4FA01BD6" wp14:editId="1240C9E4">
                                  <wp:extent cx="4114800" cy="1374596"/>
                                  <wp:effectExtent l="0" t="0" r="0" b="0"/>
                                  <wp:docPr id="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40"/>
                                          <a:stretch>
                                            <a:fillRect/>
                                          </a:stretch>
                                        </pic:blipFill>
                                        <pic:spPr>
                                          <a:xfrm>
                                            <a:off x="0" y="0"/>
                                            <a:ext cx="4114800" cy="1374596"/>
                                          </a:xfrm>
                                          <a:prstGeom prst="rect">
                                            <a:avLst/>
                                          </a:prstGeom>
                                        </pic:spPr>
                                      </pic:pic>
                                    </a:graphicData>
                                  </a:graphic>
                                </wp:inline>
                              </w:drawing>
                            </w:r>
                          </w:p>
                          <w:p w14:paraId="416D4704" w14:textId="609B9669" w:rsidR="00153A65" w:rsidRPr="001003B5" w:rsidRDefault="00153A65" w:rsidP="006D138C">
                            <w:pPr>
                              <w:pStyle w:val="Caption"/>
                              <w:pBdr>
                                <w:bottom w:val="single" w:sz="4" w:space="1" w:color="auto"/>
                              </w:pBdr>
                              <w:spacing w:before="60"/>
                              <w:jc w:val="center"/>
                              <w:rPr>
                                <w:rFonts w:ascii="Cambria" w:hAnsi="Cambria" w:cs="AdvOT8910dd71"/>
                                <w:i w:val="0"/>
                                <w:iCs w:val="0"/>
                                <w:color w:val="auto"/>
                                <w:spacing w:val="-8"/>
                                <w:szCs w:val="14"/>
                              </w:rPr>
                            </w:pPr>
                            <w:bookmarkStart w:id="112" w:name="_Ref464637157"/>
                            <w:r w:rsidRPr="001003B5">
                              <w:rPr>
                                <w:rFonts w:ascii="Cambria" w:hAnsi="Cambria" w:cs="AdvOT8910dd71"/>
                                <w:i w:val="0"/>
                                <w:iCs w:val="0"/>
                                <w:color w:val="auto"/>
                                <w:spacing w:val="-8"/>
                                <w:szCs w:val="14"/>
                              </w:rPr>
                              <w:t xml:space="preserve">Figure </w:t>
                            </w:r>
                            <w:r w:rsidRPr="001003B5">
                              <w:rPr>
                                <w:rFonts w:ascii="Cambria" w:hAnsi="Cambria" w:cs="AdvOT8910dd71"/>
                                <w:i w:val="0"/>
                                <w:iCs w:val="0"/>
                                <w:color w:val="auto"/>
                                <w:spacing w:val="-8"/>
                                <w:szCs w:val="14"/>
                              </w:rPr>
                              <w:fldChar w:fldCharType="begin"/>
                            </w:r>
                            <w:r w:rsidRPr="001003B5">
                              <w:rPr>
                                <w:rFonts w:ascii="Cambria" w:hAnsi="Cambria" w:cs="AdvOT8910dd71"/>
                                <w:i w:val="0"/>
                                <w:iCs w:val="0"/>
                                <w:color w:val="auto"/>
                                <w:spacing w:val="-8"/>
                                <w:szCs w:val="14"/>
                              </w:rPr>
                              <w:instrText xml:space="preserve"> SEQ Figure \* ARABIC </w:instrText>
                            </w:r>
                            <w:r w:rsidRPr="001003B5">
                              <w:rPr>
                                <w:rFonts w:ascii="Cambria" w:hAnsi="Cambria" w:cs="AdvOT8910dd71"/>
                                <w:i w:val="0"/>
                                <w:iCs w:val="0"/>
                                <w:color w:val="auto"/>
                                <w:spacing w:val="-8"/>
                                <w:szCs w:val="14"/>
                              </w:rPr>
                              <w:fldChar w:fldCharType="separate"/>
                            </w:r>
                            <w:r w:rsidR="00B255F9">
                              <w:rPr>
                                <w:rFonts w:ascii="Cambria" w:hAnsi="Cambria" w:cs="AdvOT8910dd71"/>
                                <w:i w:val="0"/>
                                <w:iCs w:val="0"/>
                                <w:noProof/>
                                <w:color w:val="auto"/>
                                <w:spacing w:val="-8"/>
                                <w:szCs w:val="14"/>
                              </w:rPr>
                              <w:t>28</w:t>
                            </w:r>
                            <w:r w:rsidRPr="001003B5">
                              <w:rPr>
                                <w:rFonts w:ascii="Cambria" w:hAnsi="Cambria" w:cs="AdvOT8910dd71"/>
                                <w:i w:val="0"/>
                                <w:iCs w:val="0"/>
                                <w:color w:val="auto"/>
                                <w:spacing w:val="-8"/>
                                <w:szCs w:val="14"/>
                              </w:rPr>
                              <w:fldChar w:fldCharType="end"/>
                            </w:r>
                            <w:bookmarkEnd w:id="112"/>
                            <w:r>
                              <w:rPr>
                                <w:rFonts w:ascii="Cambria" w:hAnsi="Cambria" w:cs="AdvOT8910dd71"/>
                                <w:i w:val="0"/>
                                <w:iCs w:val="0"/>
                                <w:color w:val="auto"/>
                                <w:spacing w:val="-8"/>
                                <w:szCs w:val="14"/>
                              </w:rPr>
                              <w:t xml:space="preserve"> </w:t>
                            </w:r>
                            <w:r>
                              <w:rPr>
                                <w:rFonts w:ascii="Cambria" w:hAnsi="Cambria" w:cs="AdvOT8910dd71"/>
                                <w:i w:val="0"/>
                                <w:iCs w:val="0"/>
                                <w:color w:val="auto"/>
                                <w:spacing w:val="-8"/>
                                <w:szCs w:val="14"/>
                              </w:rPr>
                              <w:tab/>
                              <w:t xml:space="preserve">Taxonomy of active computational imaging concepts explored in this work </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7BE16CF" id="Text Box 245" o:spid="_x0000_s1052" type="#_x0000_t202" style="position:absolute;left:0;text-align:left;margin-left:0;margin-top:10.55pt;width:7in;height:416.7pt;z-index:-251596800;visibility:visible;mso-wrap-style:square;mso-width-percent:0;mso-height-percent:0;mso-wrap-distance-left:3.6pt;mso-wrap-distance-top:0;mso-wrap-distance-right:3.6pt;mso-wrap-distance-bottom:0;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" stroked="f" strokeweight=".25pt">
                <v:stroke dashstyle="dash"/>
                <v:textbox inset="0,0,0,0">
                  <w:txbxContent>
                    <w:p w14:paraId="6DCE6B7C" w14:textId="620B447A" w:rsidR="00153A65" w:rsidRDefault="00153A65" w:rsidP="006D138C">
                      <w:pPr>
                        <w:keepNext/>
                        <w:pBdr>
                          <w:bottom w:val="single" w:sz="4" w:space="1" w:color="auto"/>
                        </w:pBdr>
                        <w:jc w:val="center"/>
                      </w:pPr>
                      <w:r w:rsidRPr="0049163F">
                        <w:rPr>
                          <w:noProof/>
                        </w:rPr>
                        <w:drawing>
                          <wp:inline distT="0" distB="0" distL="0" distR="0" wp14:anchorId="654EE764" wp14:editId="740C4C67">
                            <wp:extent cx="5943600" cy="3444881"/>
                            <wp:effectExtent l="0" t="0" r="0" b="3175"/>
                            <wp:docPr id="4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39"/>
                                    <a:stretch>
                                      <a:fillRect/>
                                    </a:stretch>
                                  </pic:blipFill>
                                  <pic:spPr>
                                    <a:xfrm>
                                      <a:off x="0" y="0"/>
                                      <a:ext cx="5943600" cy="3444881"/>
                                    </a:xfrm>
                                    <a:prstGeom prst="rect">
                                      <a:avLst/>
                                    </a:prstGeom>
                                  </pic:spPr>
                                </pic:pic>
                              </a:graphicData>
                            </a:graphic>
                          </wp:inline>
                        </w:drawing>
                      </w:r>
                    </w:p>
                    <w:p w14:paraId="22FE5B3A" w14:textId="125D9451" w:rsidR="00153A65" w:rsidRDefault="00153A65" w:rsidP="006D138C">
                      <w:pPr>
                        <w:keepNext/>
                        <w:pBdr>
                          <w:bottom w:val="single" w:sz="4" w:space="1" w:color="auto"/>
                        </w:pBdr>
                        <w:jc w:val="center"/>
                      </w:pPr>
                    </w:p>
                    <w:p w14:paraId="4755CB83" w14:textId="3C20C130" w:rsidR="00153A65" w:rsidRDefault="00153A65" w:rsidP="006D138C">
                      <w:pPr>
                        <w:pStyle w:val="Caption"/>
                        <w:pBdr>
                          <w:bottom w:val="single" w:sz="4" w:space="1" w:color="auto"/>
                        </w:pBdr>
                        <w:spacing w:before="60"/>
                        <w:jc w:val="center"/>
                        <w:rPr>
                          <w:rFonts w:ascii="Cambria" w:hAnsi="Cambria" w:cs="AdvOT8910dd71"/>
                          <w:i w:val="0"/>
                          <w:iCs w:val="0"/>
                          <w:color w:val="auto"/>
                          <w:spacing w:val="-8"/>
                          <w:szCs w:val="14"/>
                        </w:rPr>
                      </w:pPr>
                      <w:r w:rsidRPr="001C26AA">
                        <w:rPr>
                          <w:rFonts w:ascii="Cambria" w:hAnsi="Cambria" w:cs="AdvOT8910dd71"/>
                          <w:i w:val="0"/>
                          <w:iCs w:val="0"/>
                          <w:noProof/>
                          <w:color w:val="auto"/>
                          <w:spacing w:val="-8"/>
                          <w:szCs w:val="14"/>
                        </w:rPr>
                        <w:drawing>
                          <wp:inline distT="0" distB="0" distL="0" distR="0" wp14:anchorId="4FA01BD6" wp14:editId="1240C9E4">
                            <wp:extent cx="4114800" cy="1374596"/>
                            <wp:effectExtent l="0" t="0" r="0" b="0"/>
                            <wp:docPr id="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40"/>
                                    <a:stretch>
                                      <a:fillRect/>
                                    </a:stretch>
                                  </pic:blipFill>
                                  <pic:spPr>
                                    <a:xfrm>
                                      <a:off x="0" y="0"/>
                                      <a:ext cx="4114800" cy="1374596"/>
                                    </a:xfrm>
                                    <a:prstGeom prst="rect">
                                      <a:avLst/>
                                    </a:prstGeom>
                                  </pic:spPr>
                                </pic:pic>
                              </a:graphicData>
                            </a:graphic>
                          </wp:inline>
                        </w:drawing>
                      </w:r>
                    </w:p>
                    <w:p w14:paraId="416D4704" w14:textId="609B9669" w:rsidR="00153A65" w:rsidRPr="001003B5" w:rsidRDefault="00153A65" w:rsidP="006D138C">
                      <w:pPr>
                        <w:pStyle w:val="Caption"/>
                        <w:pBdr>
                          <w:bottom w:val="single" w:sz="4" w:space="1" w:color="auto"/>
                        </w:pBdr>
                        <w:spacing w:before="60"/>
                        <w:jc w:val="center"/>
                        <w:rPr>
                          <w:rFonts w:ascii="Cambria" w:hAnsi="Cambria" w:cs="AdvOT8910dd71"/>
                          <w:i w:val="0"/>
                          <w:iCs w:val="0"/>
                          <w:color w:val="auto"/>
                          <w:spacing w:val="-8"/>
                          <w:szCs w:val="14"/>
                        </w:rPr>
                      </w:pPr>
                      <w:bookmarkStart w:id="113" w:name="_Ref464637157"/>
                      <w:r w:rsidRPr="001003B5">
                        <w:rPr>
                          <w:rFonts w:ascii="Cambria" w:hAnsi="Cambria" w:cs="AdvOT8910dd71"/>
                          <w:i w:val="0"/>
                          <w:iCs w:val="0"/>
                          <w:color w:val="auto"/>
                          <w:spacing w:val="-8"/>
                          <w:szCs w:val="14"/>
                        </w:rPr>
                        <w:t xml:space="preserve">Figure </w:t>
                      </w:r>
                      <w:r w:rsidRPr="001003B5">
                        <w:rPr>
                          <w:rFonts w:ascii="Cambria" w:hAnsi="Cambria" w:cs="AdvOT8910dd71"/>
                          <w:i w:val="0"/>
                          <w:iCs w:val="0"/>
                          <w:color w:val="auto"/>
                          <w:spacing w:val="-8"/>
                          <w:szCs w:val="14"/>
                        </w:rPr>
                        <w:fldChar w:fldCharType="begin"/>
                      </w:r>
                      <w:r w:rsidRPr="001003B5">
                        <w:rPr>
                          <w:rFonts w:ascii="Cambria" w:hAnsi="Cambria" w:cs="AdvOT8910dd71"/>
                          <w:i w:val="0"/>
                          <w:iCs w:val="0"/>
                          <w:color w:val="auto"/>
                          <w:spacing w:val="-8"/>
                          <w:szCs w:val="14"/>
                        </w:rPr>
                        <w:instrText xml:space="preserve"> SEQ Figure \* ARABIC </w:instrText>
                      </w:r>
                      <w:r w:rsidRPr="001003B5">
                        <w:rPr>
                          <w:rFonts w:ascii="Cambria" w:hAnsi="Cambria" w:cs="AdvOT8910dd71"/>
                          <w:i w:val="0"/>
                          <w:iCs w:val="0"/>
                          <w:color w:val="auto"/>
                          <w:spacing w:val="-8"/>
                          <w:szCs w:val="14"/>
                        </w:rPr>
                        <w:fldChar w:fldCharType="separate"/>
                      </w:r>
                      <w:r w:rsidR="00B255F9">
                        <w:rPr>
                          <w:rFonts w:ascii="Cambria" w:hAnsi="Cambria" w:cs="AdvOT8910dd71"/>
                          <w:i w:val="0"/>
                          <w:iCs w:val="0"/>
                          <w:noProof/>
                          <w:color w:val="auto"/>
                          <w:spacing w:val="-8"/>
                          <w:szCs w:val="14"/>
                        </w:rPr>
                        <w:t>28</w:t>
                      </w:r>
                      <w:r w:rsidRPr="001003B5">
                        <w:rPr>
                          <w:rFonts w:ascii="Cambria" w:hAnsi="Cambria" w:cs="AdvOT8910dd71"/>
                          <w:i w:val="0"/>
                          <w:iCs w:val="0"/>
                          <w:color w:val="auto"/>
                          <w:spacing w:val="-8"/>
                          <w:szCs w:val="14"/>
                        </w:rPr>
                        <w:fldChar w:fldCharType="end"/>
                      </w:r>
                      <w:bookmarkEnd w:id="113"/>
                      <w:r>
                        <w:rPr>
                          <w:rFonts w:ascii="Cambria" w:hAnsi="Cambria" w:cs="AdvOT8910dd71"/>
                          <w:i w:val="0"/>
                          <w:iCs w:val="0"/>
                          <w:color w:val="auto"/>
                          <w:spacing w:val="-8"/>
                          <w:szCs w:val="14"/>
                        </w:rPr>
                        <w:t xml:space="preserve"> </w:t>
                      </w:r>
                      <w:r>
                        <w:rPr>
                          <w:rFonts w:ascii="Cambria" w:hAnsi="Cambria" w:cs="AdvOT8910dd71"/>
                          <w:i w:val="0"/>
                          <w:iCs w:val="0"/>
                          <w:color w:val="auto"/>
                          <w:spacing w:val="-8"/>
                          <w:szCs w:val="14"/>
                        </w:rPr>
                        <w:tab/>
                        <w:t xml:space="preserve">Taxonomy of active computational imaging concepts explored in this work </w:t>
                      </w:r>
                    </w:p>
                  </w:txbxContent>
                </v:textbox>
                <w10:wrap type="tight" anchory="margin"/>
              </v:shape>
            </w:pict>
          </mc:Fallback>
        </mc:AlternateContent>
      </w:r>
      <w:r w:rsidR="00211547" w:rsidRPr="00211547">
        <w:rPr>
          <w:rFonts w:asciiTheme="majorHAnsi" w:eastAsiaTheme="minorEastAsia" w:hAnsiTheme="majorHAnsi" w:cstheme="minorBidi"/>
          <w:color w:val="000000" w:themeColor="text1"/>
          <w:spacing w:val="-8"/>
          <w:kern w:val="2"/>
          <w:sz w:val="18"/>
          <w:szCs w:val="18"/>
          <w:shd w:val="clear" w:color="auto" w:fill="FFFFFF"/>
          <w14:ligatures w14:val="standard"/>
        </w:rPr>
        <w:t>Key t</w:t>
      </w:r>
      <w:r w:rsidR="004D1C2F" w:rsidRPr="004D1C2F">
        <w:rPr>
          <w:rFonts w:asciiTheme="majorHAnsi" w:eastAsiaTheme="minorEastAsia" w:hAnsiTheme="majorHAnsi" w:cstheme="minorBidi"/>
          <w:color w:val="000000" w:themeColor="text1"/>
          <w:spacing w:val="-8"/>
          <w:kern w:val="2"/>
          <w:sz w:val="18"/>
          <w:szCs w:val="18"/>
          <w:shd w:val="clear" w:color="auto" w:fill="FFFFFF"/>
          <w14:ligatures w14:val="standard"/>
        </w:rPr>
        <w:t xml:space="preserve">akeaways from </w:t>
      </w:r>
      <w:r w:rsidR="00E95D66">
        <w:rPr>
          <w:rFonts w:asciiTheme="majorHAnsi" w:eastAsiaTheme="minorEastAsia" w:hAnsiTheme="majorHAnsi" w:cstheme="minorBidi"/>
          <w:color w:val="000000" w:themeColor="text1"/>
          <w:spacing w:val="-8"/>
          <w:kern w:val="2"/>
          <w:sz w:val="18"/>
          <w:szCs w:val="18"/>
          <w:shd w:val="clear" w:color="auto" w:fill="FFFFFF"/>
          <w14:ligatures w14:val="standard"/>
        </w:rPr>
        <w:t>the</w:t>
      </w:r>
      <w:r w:rsidR="004D1C2F" w:rsidRPr="004D1C2F">
        <w:rPr>
          <w:rFonts w:asciiTheme="majorHAnsi" w:eastAsiaTheme="minorEastAsia" w:hAnsiTheme="majorHAnsi" w:cstheme="minorBidi"/>
          <w:color w:val="000000" w:themeColor="text1"/>
          <w:spacing w:val="-8"/>
          <w:kern w:val="2"/>
          <w:sz w:val="18"/>
          <w:szCs w:val="18"/>
          <w:shd w:val="clear" w:color="auto" w:fill="FFFFFF"/>
          <w14:ligatures w14:val="standard"/>
        </w:rPr>
        <w:t xml:space="preserve"> investigation into super-</w:t>
      </w:r>
      <w:r w:rsidR="00211547">
        <w:rPr>
          <w:rFonts w:asciiTheme="majorHAnsi" w:eastAsiaTheme="minorEastAsia" w:hAnsiTheme="majorHAnsi" w:cstheme="minorBidi"/>
          <w:color w:val="000000" w:themeColor="text1"/>
          <w:spacing w:val="-8"/>
          <w:kern w:val="2"/>
          <w:sz w:val="18"/>
          <w:szCs w:val="18"/>
          <w:shd w:val="clear" w:color="auto" w:fill="FFFFFF"/>
          <w14:ligatures w14:val="standard"/>
        </w:rPr>
        <w:t>resolution are summarized below:</w:t>
      </w:r>
    </w:p>
    <w:p w14:paraId="25A7B4B9" w14:textId="0851594F" w:rsidR="002B3017" w:rsidRDefault="00211547" w:rsidP="00211547">
      <w:pPr>
        <w:tabs>
          <w:tab w:val="left" w:pos="540"/>
        </w:tabs>
        <w:autoSpaceDE w:val="0"/>
        <w:autoSpaceDN w:val="0"/>
        <w:adjustRightInd w:val="0"/>
        <w:ind w:firstLine="187"/>
        <w:jc w:val="both"/>
        <w:rPr>
          <w:rFonts w:asciiTheme="majorHAnsi" w:eastAsiaTheme="minorEastAsia" w:hAnsiTheme="majorHAnsi" w:cstheme="minorBidi"/>
          <w:color w:val="000000" w:themeColor="text1"/>
          <w:spacing w:val="-8"/>
          <w:kern w:val="2"/>
          <w:sz w:val="18"/>
          <w:shd w:val="clear" w:color="auto" w:fill="FFFFFF"/>
          <w14:ligatures w14:val="standard"/>
        </w:rPr>
      </w:pPr>
      <w:r w:rsidRPr="00211547">
        <w:rPr>
          <w:rFonts w:asciiTheme="majorHAnsi" w:eastAsiaTheme="minorEastAsia" w:hAnsiTheme="majorHAnsi" w:cstheme="minorBidi"/>
          <w:color w:val="000000" w:themeColor="text1"/>
          <w:spacing w:val="-8"/>
          <w:kern w:val="2"/>
          <w:sz w:val="18"/>
          <w:shd w:val="clear" w:color="auto" w:fill="FFFFFF"/>
          <w14:ligatures w14:val="standard"/>
        </w:rPr>
        <w:t>Space-variance in the imager blur is not an impediment to super-resolution. The improvement in transverse resolution is effected by a computational engineering of the imager PSF.  Resolution gain manifests as a reduction in the spot size or the central lobe width of the engineered PSF. In the case of sinusoidal patterns, maximal/zero resolution improvement occurs in/orthogonal to direction of modulation.</w:t>
      </w:r>
    </w:p>
    <w:p w14:paraId="33DBEFF6" w14:textId="0EBEBB44" w:rsidR="00211547" w:rsidRDefault="00211547" w:rsidP="00211547">
      <w:pPr>
        <w:tabs>
          <w:tab w:val="left" w:pos="540"/>
        </w:tabs>
        <w:autoSpaceDE w:val="0"/>
        <w:autoSpaceDN w:val="0"/>
        <w:adjustRightInd w:val="0"/>
        <w:ind w:firstLine="187"/>
        <w:jc w:val="both"/>
        <w:rPr>
          <w:rFonts w:asciiTheme="majorHAnsi" w:eastAsiaTheme="minorEastAsia" w:hAnsiTheme="majorHAnsi" w:cstheme="minorBidi"/>
          <w:color w:val="000000" w:themeColor="text1"/>
          <w:spacing w:val="-8"/>
          <w:kern w:val="2"/>
          <w:sz w:val="18"/>
          <w:shd w:val="clear" w:color="auto" w:fill="FFFFFF"/>
          <w14:ligatures w14:val="standard"/>
        </w:rPr>
      </w:pPr>
      <w:r w:rsidRPr="00211547">
        <w:rPr>
          <w:rFonts w:asciiTheme="majorHAnsi" w:eastAsiaTheme="minorEastAsia" w:hAnsiTheme="majorHAnsi" w:cstheme="minorBidi"/>
          <w:color w:val="000000" w:themeColor="text1"/>
          <w:spacing w:val="-8"/>
          <w:kern w:val="2"/>
          <w:sz w:val="18"/>
          <w:shd w:val="clear" w:color="auto" w:fill="FFFFFF"/>
          <w14:ligatures w14:val="standard"/>
        </w:rPr>
        <w:t>Any spatial pattern besides flood illumination will heterodyne unresolved spatial frequencies into the passband of the imaging optics. Exact restoration of the heterodyned frequencies is made possible by exploiting the modulation diversity afforded by the use of a single pattern and a continuum of phase shifts. The</w:t>
      </w:r>
      <w:r w:rsidR="008001EE">
        <w:rPr>
          <w:rFonts w:asciiTheme="majorHAnsi" w:eastAsiaTheme="minorEastAsia" w:hAnsiTheme="majorHAnsi" w:cstheme="minorBidi"/>
          <w:color w:val="000000" w:themeColor="text1"/>
          <w:spacing w:val="-8"/>
          <w:kern w:val="2"/>
          <w:sz w:val="18"/>
          <w:shd w:val="clear" w:color="auto" w:fill="FFFFFF"/>
          <w14:ligatures w14:val="standard"/>
        </w:rPr>
        <w:t xml:space="preserve"> afo</w:t>
      </w:r>
      <w:r w:rsidR="00281794">
        <w:rPr>
          <w:rFonts w:asciiTheme="majorHAnsi" w:eastAsiaTheme="minorEastAsia" w:hAnsiTheme="majorHAnsi" w:cstheme="minorBidi"/>
          <w:color w:val="000000" w:themeColor="text1"/>
          <w:spacing w:val="-8"/>
          <w:kern w:val="2"/>
          <w:sz w:val="18"/>
          <w:shd w:val="clear" w:color="auto" w:fill="FFFFFF"/>
          <w14:ligatures w14:val="standard"/>
        </w:rPr>
        <w:t>r</w:t>
      </w:r>
      <w:r w:rsidR="008001EE">
        <w:rPr>
          <w:rFonts w:asciiTheme="majorHAnsi" w:eastAsiaTheme="minorEastAsia" w:hAnsiTheme="majorHAnsi" w:cstheme="minorBidi"/>
          <w:color w:val="000000" w:themeColor="text1"/>
          <w:spacing w:val="-8"/>
          <w:kern w:val="2"/>
          <w:sz w:val="18"/>
          <w:shd w:val="clear" w:color="auto" w:fill="FFFFFF"/>
          <w14:ligatures w14:val="standard"/>
        </w:rPr>
        <w:t>ementioned</w:t>
      </w:r>
      <w:r w:rsidRPr="00211547">
        <w:rPr>
          <w:rFonts w:asciiTheme="majorHAnsi" w:eastAsiaTheme="minorEastAsia" w:hAnsiTheme="majorHAnsi" w:cstheme="minorBidi"/>
          <w:color w:val="000000" w:themeColor="text1"/>
          <w:spacing w:val="-8"/>
          <w:kern w:val="2"/>
          <w:sz w:val="18"/>
          <w:shd w:val="clear" w:color="auto" w:fill="FFFFFF"/>
          <w14:ligatures w14:val="standard"/>
        </w:rPr>
        <w:t xml:space="preserve"> </w:t>
      </w:r>
      <w:r w:rsidR="008001EE">
        <w:rPr>
          <w:rFonts w:asciiTheme="majorHAnsi" w:eastAsiaTheme="minorEastAsia" w:hAnsiTheme="majorHAnsi" w:cstheme="minorBidi"/>
          <w:color w:val="000000" w:themeColor="text1"/>
          <w:spacing w:val="-8"/>
          <w:kern w:val="2"/>
          <w:sz w:val="18"/>
          <w:shd w:val="clear" w:color="auto" w:fill="FFFFFF"/>
          <w14:ligatures w14:val="standard"/>
        </w:rPr>
        <w:t xml:space="preserve">reconstruction </w:t>
      </w:r>
      <w:r w:rsidR="00281794">
        <w:rPr>
          <w:rFonts w:asciiTheme="majorHAnsi" w:eastAsiaTheme="minorEastAsia" w:hAnsiTheme="majorHAnsi" w:cstheme="minorBidi"/>
          <w:color w:val="000000" w:themeColor="text1"/>
          <w:spacing w:val="-8"/>
          <w:kern w:val="2"/>
          <w:sz w:val="18"/>
          <w:shd w:val="clear" w:color="auto" w:fill="FFFFFF"/>
          <w14:ligatures w14:val="standard"/>
        </w:rPr>
        <w:t xml:space="preserve">process </w:t>
      </w:r>
      <w:r w:rsidRPr="00211547">
        <w:rPr>
          <w:rFonts w:asciiTheme="majorHAnsi" w:eastAsiaTheme="minorEastAsia" w:hAnsiTheme="majorHAnsi" w:cstheme="minorBidi"/>
          <w:color w:val="000000" w:themeColor="text1"/>
          <w:spacing w:val="-8"/>
          <w:kern w:val="2"/>
          <w:sz w:val="18"/>
          <w:shd w:val="clear" w:color="auto" w:fill="FFFFFF"/>
          <w14:ligatures w14:val="standard"/>
        </w:rPr>
        <w:t xml:space="preserve">mimics </w:t>
      </w:r>
      <w:r w:rsidR="00281794">
        <w:rPr>
          <w:rFonts w:asciiTheme="majorHAnsi" w:eastAsiaTheme="minorEastAsia" w:hAnsiTheme="majorHAnsi" w:cstheme="minorBidi"/>
          <w:color w:val="000000" w:themeColor="text1"/>
          <w:spacing w:val="-8"/>
          <w:kern w:val="2"/>
          <w:sz w:val="18"/>
          <w:shd w:val="clear" w:color="auto" w:fill="FFFFFF"/>
          <w14:ligatures w14:val="standard"/>
        </w:rPr>
        <w:t xml:space="preserve">the operations of </w:t>
      </w:r>
      <w:r w:rsidRPr="00211547">
        <w:rPr>
          <w:rFonts w:asciiTheme="majorHAnsi" w:eastAsiaTheme="minorEastAsia" w:hAnsiTheme="majorHAnsi" w:cstheme="minorBidi"/>
          <w:color w:val="000000" w:themeColor="text1"/>
          <w:spacing w:val="-8"/>
          <w:kern w:val="2"/>
          <w:sz w:val="18"/>
          <w:shd w:val="clear" w:color="auto" w:fill="FFFFFF"/>
          <w14:ligatures w14:val="standard"/>
        </w:rPr>
        <w:t>a correlation receiver.</w:t>
      </w:r>
    </w:p>
    <w:p w14:paraId="04FAFABB" w14:textId="6497988E" w:rsidR="00211547" w:rsidRDefault="00211547" w:rsidP="00211547">
      <w:pPr>
        <w:tabs>
          <w:tab w:val="left" w:pos="540"/>
        </w:tabs>
        <w:autoSpaceDE w:val="0"/>
        <w:autoSpaceDN w:val="0"/>
        <w:adjustRightInd w:val="0"/>
        <w:ind w:firstLine="187"/>
        <w:jc w:val="both"/>
        <w:rPr>
          <w:rFonts w:asciiTheme="majorHAnsi" w:eastAsiaTheme="minorEastAsia" w:hAnsiTheme="majorHAnsi" w:cstheme="minorBidi"/>
          <w:color w:val="000000" w:themeColor="text1"/>
          <w:spacing w:val="-8"/>
          <w:kern w:val="2"/>
          <w:sz w:val="18"/>
          <w:szCs w:val="18"/>
          <w:shd w:val="clear" w:color="auto" w:fill="FFFFFF"/>
          <w14:ligatures w14:val="standard"/>
        </w:rPr>
      </w:pPr>
      <w:r>
        <w:rPr>
          <w:rFonts w:asciiTheme="majorHAnsi" w:eastAsiaTheme="minorEastAsia" w:hAnsiTheme="majorHAnsi" w:cstheme="minorBidi"/>
          <w:color w:val="000000" w:themeColor="text1"/>
          <w:spacing w:val="-8"/>
          <w:kern w:val="2"/>
          <w:sz w:val="18"/>
          <w:szCs w:val="18"/>
          <w:shd w:val="clear" w:color="auto" w:fill="FFFFFF"/>
          <w14:ligatures w14:val="standard"/>
        </w:rPr>
        <w:t>A</w:t>
      </w:r>
      <w:r w:rsidRPr="00475657">
        <w:rPr>
          <w:rFonts w:asciiTheme="majorHAnsi" w:eastAsiaTheme="minorEastAsia" w:hAnsiTheme="majorHAnsi" w:cstheme="minorBidi"/>
          <w:color w:val="000000" w:themeColor="text1"/>
          <w:spacing w:val="-8"/>
          <w:kern w:val="2"/>
          <w:sz w:val="18"/>
          <w:szCs w:val="18"/>
          <w:shd w:val="clear" w:color="auto" w:fill="FFFFFF"/>
          <w14:ligatures w14:val="standard"/>
        </w:rPr>
        <w:t xml:space="preserve"> stochastic illumination pattern used in conjunction with a correlation receiver allows us to engineer computational imagers whose resolving power is decoupled from that of the collection optics</w:t>
      </w:r>
      <w:r>
        <w:rPr>
          <w:rFonts w:asciiTheme="majorHAnsi" w:eastAsiaTheme="minorEastAsia" w:hAnsiTheme="majorHAnsi" w:cstheme="minorBidi"/>
          <w:color w:val="000000" w:themeColor="text1"/>
          <w:spacing w:val="-8"/>
          <w:kern w:val="2"/>
          <w:sz w:val="18"/>
          <w:szCs w:val="18"/>
          <w:shd w:val="clear" w:color="auto" w:fill="FFFFFF"/>
          <w14:ligatures w14:val="standard"/>
        </w:rPr>
        <w:t>.</w:t>
      </w:r>
      <w:r w:rsidR="00381D00">
        <w:rPr>
          <w:rFonts w:asciiTheme="majorHAnsi" w:eastAsiaTheme="minorEastAsia" w:hAnsiTheme="majorHAnsi" w:cstheme="minorBidi"/>
          <w:color w:val="000000" w:themeColor="text1"/>
          <w:spacing w:val="-8"/>
          <w:kern w:val="2"/>
          <w:sz w:val="18"/>
          <w:szCs w:val="18"/>
          <w:shd w:val="clear" w:color="auto" w:fill="FFFFFF"/>
          <w14:ligatures w14:val="standard"/>
        </w:rPr>
        <w:t xml:space="preserve"> </w:t>
      </w:r>
      <w:r w:rsidR="00381D00">
        <w:rPr>
          <w:rFonts w:asciiTheme="majorHAnsi" w:eastAsiaTheme="minorEastAsia" w:hAnsiTheme="majorHAnsi" w:cstheme="minorBidi"/>
          <w:color w:val="000000" w:themeColor="text1"/>
          <w:spacing w:val="-8"/>
          <w:kern w:val="2"/>
          <w:sz w:val="18"/>
          <w:shd w:val="clear" w:color="auto" w:fill="FFFFFF"/>
          <w14:ligatures w14:val="standard"/>
        </w:rPr>
        <w:t>The resulting computational engineer exhibits isotropic resolving power throughout the image field.</w:t>
      </w:r>
    </w:p>
    <w:p w14:paraId="7F20B743" w14:textId="267F4277" w:rsidR="00381D00" w:rsidRDefault="00381D00" w:rsidP="00211547">
      <w:pPr>
        <w:tabs>
          <w:tab w:val="left" w:pos="540"/>
        </w:tabs>
        <w:autoSpaceDE w:val="0"/>
        <w:autoSpaceDN w:val="0"/>
        <w:adjustRightInd w:val="0"/>
        <w:ind w:firstLine="187"/>
        <w:jc w:val="both"/>
        <w:rPr>
          <w:rFonts w:asciiTheme="majorHAnsi" w:eastAsiaTheme="minorEastAsia" w:hAnsiTheme="majorHAnsi" w:cstheme="minorBidi"/>
          <w:color w:val="000000" w:themeColor="text1"/>
          <w:spacing w:val="-8"/>
          <w:kern w:val="2"/>
          <w:sz w:val="18"/>
          <w:shd w:val="clear" w:color="auto" w:fill="FFFFFF"/>
          <w14:ligatures w14:val="standard"/>
        </w:rPr>
      </w:pPr>
      <w:r w:rsidRPr="00381D00">
        <w:rPr>
          <w:rFonts w:asciiTheme="majorHAnsi" w:eastAsiaTheme="minorEastAsia" w:hAnsiTheme="majorHAnsi" w:cstheme="minorBidi"/>
          <w:color w:val="000000" w:themeColor="text1"/>
          <w:spacing w:val="-8"/>
          <w:kern w:val="2"/>
          <w:sz w:val="18"/>
          <w:shd w:val="clear" w:color="auto" w:fill="FFFFFF"/>
          <w14:ligatures w14:val="standard"/>
        </w:rPr>
        <w:t>Undersampling at the sensor complicates attempts to restore the heterodyned frequencies when using sinusoidal patterns paired with an AM receiver OR stochastic patterns paired with a correlation receiver.</w:t>
      </w:r>
    </w:p>
    <w:p w14:paraId="071CD91E" w14:textId="49DCCDD1" w:rsidR="00381D00" w:rsidRDefault="00381D00" w:rsidP="00381D00">
      <w:pPr>
        <w:tabs>
          <w:tab w:val="left" w:pos="540"/>
        </w:tabs>
        <w:autoSpaceDE w:val="0"/>
        <w:autoSpaceDN w:val="0"/>
        <w:adjustRightInd w:val="0"/>
        <w:ind w:firstLine="187"/>
        <w:jc w:val="both"/>
        <w:rPr>
          <w:rFonts w:asciiTheme="majorHAnsi" w:eastAsiaTheme="minorEastAsia" w:hAnsiTheme="majorHAnsi" w:cstheme="minorBidi"/>
          <w:color w:val="000000" w:themeColor="text1"/>
          <w:spacing w:val="-8"/>
          <w:kern w:val="2"/>
          <w:sz w:val="18"/>
          <w:shd w:val="clear" w:color="auto" w:fill="FFFFFF"/>
          <w14:ligatures w14:val="standard"/>
        </w:rPr>
      </w:pPr>
      <w:r>
        <w:rPr>
          <w:rFonts w:asciiTheme="majorHAnsi" w:eastAsiaTheme="minorEastAsia" w:hAnsiTheme="majorHAnsi" w:cstheme="minorBidi"/>
          <w:color w:val="000000" w:themeColor="text1"/>
          <w:spacing w:val="-8"/>
          <w:kern w:val="2"/>
          <w:sz w:val="18"/>
          <w:shd w:val="clear" w:color="auto" w:fill="FFFFFF"/>
          <w14:ligatures w14:val="standard"/>
        </w:rPr>
        <w:lastRenderedPageBreak/>
        <w:t>N</w:t>
      </w:r>
      <w:r w:rsidRPr="00381D00">
        <w:rPr>
          <w:rFonts w:asciiTheme="majorHAnsi" w:eastAsiaTheme="minorEastAsia" w:hAnsiTheme="majorHAnsi" w:cstheme="minorBidi"/>
          <w:color w:val="000000" w:themeColor="text1"/>
          <w:spacing w:val="-8"/>
          <w:kern w:val="2"/>
          <w:sz w:val="18"/>
          <w:shd w:val="clear" w:color="auto" w:fill="FFFFFF"/>
          <w14:ligatures w14:val="standard"/>
        </w:rPr>
        <w:t>either sinusoidal nor stochastic patterns support reconstruction from partial observations as the reconstruction problem is ill-posed</w:t>
      </w:r>
      <w:r>
        <w:rPr>
          <w:rFonts w:asciiTheme="majorHAnsi" w:eastAsiaTheme="minorEastAsia" w:hAnsiTheme="majorHAnsi" w:cstheme="minorBidi"/>
          <w:color w:val="000000" w:themeColor="text1"/>
          <w:spacing w:val="-8"/>
          <w:kern w:val="2"/>
          <w:sz w:val="18"/>
          <w:shd w:val="clear" w:color="auto" w:fill="FFFFFF"/>
          <w14:ligatures w14:val="standard"/>
        </w:rPr>
        <w:t xml:space="preserve">. The ill-posed nature of the reconstruction problem stems from the </w:t>
      </w:r>
      <w:r w:rsidRPr="00381D00">
        <w:rPr>
          <w:rFonts w:asciiTheme="majorHAnsi" w:eastAsiaTheme="minorEastAsia" w:hAnsiTheme="majorHAnsi" w:cstheme="minorBidi"/>
          <w:color w:val="000000" w:themeColor="text1"/>
          <w:spacing w:val="-8"/>
          <w:kern w:val="2"/>
          <w:sz w:val="18"/>
          <w:shd w:val="clear" w:color="auto" w:fill="FFFFFF"/>
          <w14:ligatures w14:val="standard"/>
        </w:rPr>
        <w:t xml:space="preserve">ambiguity in restoring </w:t>
      </w:r>
      <w:r>
        <w:rPr>
          <w:rFonts w:asciiTheme="majorHAnsi" w:eastAsiaTheme="minorEastAsia" w:hAnsiTheme="majorHAnsi" w:cstheme="minorBidi"/>
          <w:color w:val="000000" w:themeColor="text1"/>
          <w:spacing w:val="-8"/>
          <w:kern w:val="2"/>
          <w:sz w:val="18"/>
          <w:shd w:val="clear" w:color="auto" w:fill="FFFFFF"/>
          <w14:ligatures w14:val="standard"/>
        </w:rPr>
        <w:t xml:space="preserve">the </w:t>
      </w:r>
      <w:r w:rsidRPr="00381D00">
        <w:rPr>
          <w:rFonts w:asciiTheme="majorHAnsi" w:eastAsiaTheme="minorEastAsia" w:hAnsiTheme="majorHAnsi" w:cstheme="minorBidi"/>
          <w:color w:val="000000" w:themeColor="text1"/>
          <w:spacing w:val="-8"/>
          <w:kern w:val="2"/>
          <w:sz w:val="18"/>
          <w:shd w:val="clear" w:color="auto" w:fill="FFFFFF"/>
          <w14:ligatures w14:val="standard"/>
        </w:rPr>
        <w:t>heterodyned frequencies</w:t>
      </w:r>
      <w:r>
        <w:rPr>
          <w:rFonts w:asciiTheme="majorHAnsi" w:eastAsiaTheme="minorEastAsia" w:hAnsiTheme="majorHAnsi" w:cstheme="minorBidi"/>
          <w:color w:val="000000" w:themeColor="text1"/>
          <w:spacing w:val="-8"/>
          <w:kern w:val="2"/>
          <w:sz w:val="18"/>
          <w:shd w:val="clear" w:color="auto" w:fill="FFFFFF"/>
          <w14:ligatures w14:val="standard"/>
        </w:rPr>
        <w:t xml:space="preserve"> to their correct position outside the optical passband.</w:t>
      </w:r>
    </w:p>
    <w:p w14:paraId="089F5525" w14:textId="4699F128" w:rsidR="00381D00" w:rsidRPr="00211547" w:rsidRDefault="00381D00" w:rsidP="00381D00">
      <w:pPr>
        <w:tabs>
          <w:tab w:val="left" w:pos="540"/>
        </w:tabs>
        <w:autoSpaceDE w:val="0"/>
        <w:autoSpaceDN w:val="0"/>
        <w:adjustRightInd w:val="0"/>
        <w:ind w:firstLine="187"/>
        <w:jc w:val="both"/>
        <w:rPr>
          <w:rFonts w:asciiTheme="majorHAnsi" w:eastAsiaTheme="minorEastAsia" w:hAnsiTheme="majorHAnsi" w:cstheme="minorBidi"/>
          <w:color w:val="000000" w:themeColor="text1"/>
          <w:spacing w:val="-8"/>
          <w:kern w:val="2"/>
          <w:sz w:val="18"/>
          <w:shd w:val="clear" w:color="auto" w:fill="FFFFFF"/>
          <w14:ligatures w14:val="standard"/>
        </w:rPr>
      </w:pPr>
      <w:r>
        <w:rPr>
          <w:rFonts w:asciiTheme="majorHAnsi" w:eastAsiaTheme="minorEastAsia" w:hAnsiTheme="majorHAnsi" w:cstheme="minorBidi"/>
          <w:color w:val="000000" w:themeColor="text1"/>
          <w:spacing w:val="-8"/>
          <w:kern w:val="2"/>
          <w:sz w:val="18"/>
          <w:shd w:val="clear" w:color="auto" w:fill="FFFFFF"/>
          <w14:ligatures w14:val="standard"/>
        </w:rPr>
        <w:t>S</w:t>
      </w:r>
      <w:r w:rsidRPr="00381D00">
        <w:rPr>
          <w:rFonts w:asciiTheme="majorHAnsi" w:eastAsiaTheme="minorEastAsia" w:hAnsiTheme="majorHAnsi" w:cstheme="minorBidi"/>
          <w:color w:val="000000" w:themeColor="text1"/>
          <w:spacing w:val="-8"/>
          <w:kern w:val="2"/>
          <w:sz w:val="18"/>
          <w:shd w:val="clear" w:color="auto" w:fill="FFFFFF"/>
          <w14:ligatures w14:val="standard"/>
        </w:rPr>
        <w:t xml:space="preserve">uper-resolution </w:t>
      </w:r>
      <w:r>
        <w:rPr>
          <w:rFonts w:asciiTheme="majorHAnsi" w:eastAsiaTheme="minorEastAsia" w:hAnsiTheme="majorHAnsi" w:cstheme="minorBidi"/>
          <w:color w:val="000000" w:themeColor="text1"/>
          <w:spacing w:val="-8"/>
          <w:kern w:val="2"/>
          <w:sz w:val="18"/>
          <w:shd w:val="clear" w:color="auto" w:fill="FFFFFF"/>
          <w14:ligatures w14:val="standard"/>
        </w:rPr>
        <w:t xml:space="preserve">techniques relying on </w:t>
      </w:r>
      <w:r w:rsidRPr="00381D00">
        <w:rPr>
          <w:rFonts w:asciiTheme="majorHAnsi" w:eastAsiaTheme="minorEastAsia" w:hAnsiTheme="majorHAnsi" w:cstheme="minorBidi"/>
          <w:color w:val="000000" w:themeColor="text1"/>
          <w:spacing w:val="-8"/>
          <w:kern w:val="2"/>
          <w:sz w:val="18"/>
          <w:shd w:val="clear" w:color="auto" w:fill="FFFFFF"/>
          <w14:ligatures w14:val="standard"/>
        </w:rPr>
        <w:t xml:space="preserve">spot/lattice illumination </w:t>
      </w:r>
      <w:r>
        <w:rPr>
          <w:rFonts w:asciiTheme="majorHAnsi" w:eastAsiaTheme="minorEastAsia" w:hAnsiTheme="majorHAnsi" w:cstheme="minorBidi"/>
          <w:color w:val="000000" w:themeColor="text1"/>
          <w:spacing w:val="-8"/>
          <w:kern w:val="2"/>
          <w:sz w:val="18"/>
          <w:shd w:val="clear" w:color="auto" w:fill="FFFFFF"/>
          <w14:ligatures w14:val="standard"/>
        </w:rPr>
        <w:t>can</w:t>
      </w:r>
      <w:r w:rsidRPr="00381D00">
        <w:rPr>
          <w:rFonts w:asciiTheme="majorHAnsi" w:eastAsiaTheme="minorEastAsia" w:hAnsiTheme="majorHAnsi" w:cstheme="minorBidi"/>
          <w:color w:val="000000" w:themeColor="text1"/>
          <w:spacing w:val="-8"/>
          <w:kern w:val="2"/>
          <w:sz w:val="18"/>
          <w:shd w:val="clear" w:color="auto" w:fill="FFFFFF"/>
          <w14:ligatures w14:val="standard"/>
        </w:rPr>
        <w:t xml:space="preserve"> </w:t>
      </w:r>
      <w:r>
        <w:rPr>
          <w:rFonts w:asciiTheme="majorHAnsi" w:eastAsiaTheme="minorEastAsia" w:hAnsiTheme="majorHAnsi" w:cstheme="minorBidi"/>
          <w:color w:val="000000" w:themeColor="text1"/>
          <w:spacing w:val="-8"/>
          <w:kern w:val="2"/>
          <w:sz w:val="18"/>
          <w:shd w:val="clear" w:color="auto" w:fill="FFFFFF"/>
          <w14:ligatures w14:val="standard"/>
        </w:rPr>
        <w:t xml:space="preserve">be </w:t>
      </w:r>
      <w:r w:rsidRPr="00381D00">
        <w:rPr>
          <w:rFonts w:asciiTheme="majorHAnsi" w:eastAsiaTheme="minorEastAsia" w:hAnsiTheme="majorHAnsi" w:cstheme="minorBidi"/>
          <w:color w:val="000000" w:themeColor="text1"/>
          <w:spacing w:val="-8"/>
          <w:kern w:val="2"/>
          <w:sz w:val="18"/>
          <w:shd w:val="clear" w:color="auto" w:fill="FFFFFF"/>
          <w14:ligatures w14:val="standard"/>
        </w:rPr>
        <w:t>used to engineer imagers whose resolving power is fully decoupled from the constraints imposed by the collection optics and sensor</w:t>
      </w:r>
      <w:r>
        <w:rPr>
          <w:rFonts w:asciiTheme="majorHAnsi" w:eastAsiaTheme="minorEastAsia" w:hAnsiTheme="majorHAnsi" w:cstheme="minorBidi"/>
          <w:color w:val="000000" w:themeColor="text1"/>
          <w:spacing w:val="-8"/>
          <w:kern w:val="2"/>
          <w:sz w:val="18"/>
          <w:shd w:val="clear" w:color="auto" w:fill="FFFFFF"/>
          <w14:ligatures w14:val="standard"/>
        </w:rPr>
        <w:t xml:space="preserve">. The resulting computational engineer exhibits isotropic resolving power throughout the image field. </w:t>
      </w:r>
      <w:r w:rsidRPr="007B7FEF">
        <w:rPr>
          <w:rFonts w:asciiTheme="majorHAnsi" w:eastAsiaTheme="minorEastAsia" w:hAnsiTheme="majorHAnsi" w:cstheme="minorBidi"/>
          <w:color w:val="000000" w:themeColor="text1"/>
          <w:spacing w:val="-8"/>
          <w:kern w:val="2"/>
          <w:sz w:val="18"/>
          <w:shd w:val="clear" w:color="auto" w:fill="FFFFFF"/>
          <w14:ligatures w14:val="standard"/>
        </w:rPr>
        <w:t>Unlike other</w:t>
      </w:r>
      <w:r>
        <w:rPr>
          <w:rFonts w:asciiTheme="majorHAnsi" w:eastAsiaTheme="minorEastAsia" w:hAnsiTheme="majorHAnsi" w:cstheme="minorBidi"/>
          <w:color w:val="000000" w:themeColor="text1"/>
          <w:spacing w:val="-8"/>
          <w:kern w:val="2"/>
          <w:sz w:val="18"/>
          <w:shd w:val="clear" w:color="auto" w:fill="FFFFFF"/>
          <w14:ligatures w14:val="standard"/>
        </w:rPr>
        <w:t xml:space="preserve"> active super-resolution techniques, </w:t>
      </w:r>
      <w:r w:rsidRPr="00381D00">
        <w:rPr>
          <w:rFonts w:asciiTheme="majorHAnsi" w:eastAsiaTheme="minorEastAsia" w:hAnsiTheme="majorHAnsi" w:cstheme="minorBidi"/>
          <w:color w:val="000000" w:themeColor="text1"/>
          <w:spacing w:val="-8"/>
          <w:kern w:val="2"/>
          <w:sz w:val="18"/>
          <w:shd w:val="clear" w:color="auto" w:fill="FFFFFF"/>
          <w14:ligatures w14:val="standard"/>
        </w:rPr>
        <w:t xml:space="preserve">a single observation of the scene under </w:t>
      </w:r>
      <w:r w:rsidR="00BE3907">
        <w:rPr>
          <w:rFonts w:asciiTheme="majorHAnsi" w:eastAsiaTheme="minorEastAsia" w:hAnsiTheme="majorHAnsi" w:cstheme="minorBidi"/>
          <w:color w:val="000000" w:themeColor="text1"/>
          <w:spacing w:val="-8"/>
          <w:kern w:val="2"/>
          <w:sz w:val="18"/>
          <w:shd w:val="clear" w:color="auto" w:fill="FFFFFF"/>
          <w14:ligatures w14:val="standard"/>
        </w:rPr>
        <w:t>lattice</w:t>
      </w:r>
      <w:r w:rsidRPr="00381D00">
        <w:rPr>
          <w:rFonts w:asciiTheme="majorHAnsi" w:eastAsiaTheme="minorEastAsia" w:hAnsiTheme="majorHAnsi" w:cstheme="minorBidi"/>
          <w:color w:val="000000" w:themeColor="text1"/>
          <w:spacing w:val="-8"/>
          <w:kern w:val="2"/>
          <w:sz w:val="18"/>
          <w:shd w:val="clear" w:color="auto" w:fill="FFFFFF"/>
          <w14:ligatures w14:val="standard"/>
        </w:rPr>
        <w:t xml:space="preserve"> illumination </w:t>
      </w:r>
      <w:r w:rsidR="00BE3907">
        <w:rPr>
          <w:rFonts w:asciiTheme="majorHAnsi" w:eastAsiaTheme="minorEastAsia" w:hAnsiTheme="majorHAnsi" w:cstheme="minorBidi"/>
          <w:color w:val="000000" w:themeColor="text1"/>
          <w:spacing w:val="-8"/>
          <w:kern w:val="2"/>
          <w:sz w:val="18"/>
          <w:shd w:val="clear" w:color="auto" w:fill="FFFFFF"/>
          <w14:ligatures w14:val="standard"/>
        </w:rPr>
        <w:t>yields</w:t>
      </w:r>
      <w:r w:rsidRPr="00381D00">
        <w:rPr>
          <w:rFonts w:asciiTheme="majorHAnsi" w:eastAsiaTheme="minorEastAsia" w:hAnsiTheme="majorHAnsi" w:cstheme="minorBidi"/>
          <w:color w:val="000000" w:themeColor="text1"/>
          <w:spacing w:val="-8"/>
          <w:kern w:val="2"/>
          <w:sz w:val="18"/>
          <w:shd w:val="clear" w:color="auto" w:fill="FFFFFF"/>
          <w14:ligatures w14:val="standard"/>
        </w:rPr>
        <w:t xml:space="preserve"> a low-resolution representation of the scene</w:t>
      </w:r>
      <w:r>
        <w:rPr>
          <w:rFonts w:asciiTheme="majorHAnsi" w:eastAsiaTheme="minorEastAsia" w:hAnsiTheme="majorHAnsi" w:cstheme="minorBidi"/>
          <w:color w:val="000000" w:themeColor="text1"/>
          <w:spacing w:val="-8"/>
          <w:kern w:val="2"/>
          <w:sz w:val="18"/>
          <w:shd w:val="clear" w:color="auto" w:fill="FFFFFF"/>
          <w14:ligatures w14:val="standard"/>
        </w:rPr>
        <w:t>.</w:t>
      </w:r>
      <w:r w:rsidR="007B7FEF">
        <w:rPr>
          <w:rFonts w:asciiTheme="majorHAnsi" w:eastAsiaTheme="minorEastAsia" w:hAnsiTheme="majorHAnsi" w:cstheme="minorBidi"/>
          <w:color w:val="000000" w:themeColor="text1"/>
          <w:spacing w:val="-8"/>
          <w:kern w:val="2"/>
          <w:sz w:val="18"/>
          <w:shd w:val="clear" w:color="auto" w:fill="FFFFFF"/>
          <w14:ligatures w14:val="standard"/>
        </w:rPr>
        <w:t xml:space="preserve"> </w:t>
      </w:r>
      <w:r w:rsidR="00BE3907">
        <w:rPr>
          <w:rFonts w:asciiTheme="majorHAnsi" w:eastAsiaTheme="minorEastAsia" w:hAnsiTheme="majorHAnsi" w:cstheme="minorBidi"/>
          <w:color w:val="000000" w:themeColor="text1"/>
          <w:spacing w:val="-8"/>
          <w:kern w:val="2"/>
          <w:sz w:val="18"/>
          <w:shd w:val="clear" w:color="auto" w:fill="FFFFFF"/>
          <w14:ligatures w14:val="standard"/>
        </w:rPr>
        <w:t>Lastly, s</w:t>
      </w:r>
      <w:r w:rsidR="00BE3907" w:rsidRPr="00381D00">
        <w:rPr>
          <w:rFonts w:asciiTheme="majorHAnsi" w:eastAsiaTheme="minorEastAsia" w:hAnsiTheme="majorHAnsi" w:cstheme="minorBidi"/>
          <w:color w:val="000000" w:themeColor="text1"/>
          <w:spacing w:val="-8"/>
          <w:kern w:val="2"/>
          <w:sz w:val="18"/>
          <w:shd w:val="clear" w:color="auto" w:fill="FFFFFF"/>
          <w14:ligatures w14:val="standard"/>
        </w:rPr>
        <w:t xml:space="preserve">uper-resolution </w:t>
      </w:r>
      <w:r w:rsidR="00BE3907">
        <w:rPr>
          <w:rFonts w:asciiTheme="majorHAnsi" w:eastAsiaTheme="minorEastAsia" w:hAnsiTheme="majorHAnsi" w:cstheme="minorBidi"/>
          <w:color w:val="000000" w:themeColor="text1"/>
          <w:spacing w:val="-8"/>
          <w:kern w:val="2"/>
          <w:sz w:val="18"/>
          <w:shd w:val="clear" w:color="auto" w:fill="FFFFFF"/>
          <w14:ligatures w14:val="standard"/>
        </w:rPr>
        <w:t xml:space="preserve">techniques relying on </w:t>
      </w:r>
      <w:r w:rsidR="00BE3907" w:rsidRPr="00381D00">
        <w:rPr>
          <w:rFonts w:asciiTheme="majorHAnsi" w:eastAsiaTheme="minorEastAsia" w:hAnsiTheme="majorHAnsi" w:cstheme="minorBidi"/>
          <w:color w:val="000000" w:themeColor="text1"/>
          <w:spacing w:val="-8"/>
          <w:kern w:val="2"/>
          <w:sz w:val="18"/>
          <w:shd w:val="clear" w:color="auto" w:fill="FFFFFF"/>
          <w14:ligatures w14:val="standard"/>
        </w:rPr>
        <w:t>spot/lattice illumination</w:t>
      </w:r>
      <w:r w:rsidR="007B7FEF" w:rsidRPr="00BE3907">
        <w:rPr>
          <w:rFonts w:asciiTheme="majorHAnsi" w:eastAsiaTheme="minorEastAsia" w:hAnsiTheme="majorHAnsi" w:cstheme="minorBidi"/>
          <w:color w:val="000000" w:themeColor="text1"/>
          <w:spacing w:val="-8"/>
          <w:kern w:val="2"/>
          <w:sz w:val="18"/>
          <w:shd w:val="clear" w:color="auto" w:fill="FFFFFF"/>
          <w14:ligatures w14:val="standard"/>
        </w:rPr>
        <w:t xml:space="preserve"> </w:t>
      </w:r>
      <w:r w:rsidRPr="00BE3907">
        <w:rPr>
          <w:rFonts w:asciiTheme="majorHAnsi" w:eastAsiaTheme="minorEastAsia" w:hAnsiTheme="majorHAnsi" w:cstheme="minorBidi"/>
          <w:color w:val="000000" w:themeColor="text1"/>
          <w:spacing w:val="-8"/>
          <w:kern w:val="2"/>
          <w:sz w:val="18"/>
          <w:shd w:val="clear" w:color="auto" w:fill="FFFFFF"/>
          <w14:ligatures w14:val="standard"/>
        </w:rPr>
        <w:t xml:space="preserve">support </w:t>
      </w:r>
      <w:r w:rsidR="00BC3639">
        <w:rPr>
          <w:rFonts w:asciiTheme="majorHAnsi" w:eastAsiaTheme="minorEastAsia" w:hAnsiTheme="majorHAnsi" w:cstheme="minorBidi"/>
          <w:color w:val="000000" w:themeColor="text1"/>
          <w:spacing w:val="-8"/>
          <w:kern w:val="2"/>
          <w:sz w:val="18"/>
          <w:shd w:val="clear" w:color="auto" w:fill="FFFFFF"/>
          <w14:ligatures w14:val="standard"/>
        </w:rPr>
        <w:t>multiscale</w:t>
      </w:r>
      <w:r w:rsidRPr="00BE3907">
        <w:rPr>
          <w:rFonts w:asciiTheme="majorHAnsi" w:eastAsiaTheme="minorEastAsia" w:hAnsiTheme="majorHAnsi" w:cstheme="minorBidi"/>
          <w:color w:val="000000" w:themeColor="text1"/>
          <w:spacing w:val="-8"/>
          <w:kern w:val="2"/>
          <w:sz w:val="18"/>
          <w:shd w:val="clear" w:color="auto" w:fill="FFFFFF"/>
          <w14:ligatures w14:val="standard"/>
        </w:rPr>
        <w:t xml:space="preserve"> reconstruction and reconstruction from partial information.</w:t>
      </w:r>
    </w:p>
    <w:p w14:paraId="1E8A9444" w14:textId="400F9BB8" w:rsidR="00905265" w:rsidRPr="009133AA" w:rsidRDefault="003328F4" w:rsidP="009133AA">
      <w:pPr>
        <w:pStyle w:val="13Head2"/>
        <w:numPr>
          <w:ilvl w:val="0"/>
          <w:numId w:val="26"/>
        </w:numPr>
        <w:rPr>
          <w:rStyle w:val="OSABodyChar"/>
          <w:rFonts w:ascii="Calibri" w:hAnsi="Calibri" w:cs="AdvOT9cb306be.B"/>
          <w:spacing w:val="0"/>
          <w:szCs w:val="20"/>
        </w:rPr>
      </w:pPr>
      <w:r>
        <w:rPr>
          <w:rStyle w:val="OSABodyChar"/>
          <w:rFonts w:ascii="Calibri" w:hAnsi="Calibri" w:cs="AdvOT9cb306be.B"/>
          <w:spacing w:val="0"/>
          <w:szCs w:val="20"/>
        </w:rPr>
        <w:t>Research avenues</w:t>
      </w:r>
    </w:p>
    <w:p w14:paraId="7A8F2D9D" w14:textId="77777777" w:rsidR="00BD3F24" w:rsidRDefault="00AE27AA" w:rsidP="00BD3F24">
      <w:pPr>
        <w:tabs>
          <w:tab w:val="left" w:pos="540"/>
        </w:tabs>
        <w:autoSpaceDE w:val="0"/>
        <w:autoSpaceDN w:val="0"/>
        <w:adjustRightInd w:val="0"/>
        <w:jc w:val="both"/>
        <w:rPr>
          <w:rFonts w:asciiTheme="majorHAnsi" w:eastAsiaTheme="minorEastAsia" w:hAnsiTheme="majorHAnsi" w:cstheme="minorBidi"/>
          <w:color w:val="000000" w:themeColor="text1"/>
          <w:spacing w:val="-8"/>
          <w:kern w:val="2"/>
          <w:sz w:val="18"/>
          <w:shd w:val="clear" w:color="auto" w:fill="FFFFFF"/>
          <w14:ligatures w14:val="standard"/>
        </w:rPr>
      </w:pPr>
      <w:r>
        <w:rPr>
          <w:rStyle w:val="OSABodyChar"/>
        </w:rPr>
        <w:t>The chief shortcomings of our active com</w:t>
      </w:r>
      <w:r w:rsidR="00D61292">
        <w:rPr>
          <w:rStyle w:val="OSABodyChar"/>
        </w:rPr>
        <w:t>putational imaging approach include</w:t>
      </w:r>
      <w:r w:rsidR="00BD3F24">
        <w:rPr>
          <w:rStyle w:val="OSABodyChar"/>
        </w:rPr>
        <w:t xml:space="preserve">: (a) </w:t>
      </w:r>
      <w:r>
        <w:rPr>
          <w:rStyle w:val="OSABodyChar"/>
        </w:rPr>
        <w:t>sacrific</w:t>
      </w:r>
      <w:r w:rsidR="00D61292">
        <w:rPr>
          <w:rStyle w:val="OSABodyChar"/>
        </w:rPr>
        <w:t>ing</w:t>
      </w:r>
      <w:r>
        <w:rPr>
          <w:rStyle w:val="OSABodyChar"/>
        </w:rPr>
        <w:t xml:space="preserve"> temporal bandwidth in an attempt to squeeze more information into the limited optical/de</w:t>
      </w:r>
      <w:r w:rsidR="002F60D5">
        <w:rPr>
          <w:rStyle w:val="OSABodyChar"/>
        </w:rPr>
        <w:t>tection bandwidth of the imager</w:t>
      </w:r>
      <w:r w:rsidR="00BD3F24">
        <w:rPr>
          <w:rStyle w:val="OSABodyChar"/>
        </w:rPr>
        <w:t xml:space="preserve">, and (b) the </w:t>
      </w:r>
      <w:r w:rsidR="002F60D5">
        <w:rPr>
          <w:rStyle w:val="OSABodyChar"/>
        </w:rPr>
        <w:t>r</w:t>
      </w:r>
      <w:r w:rsidR="003D6234">
        <w:rPr>
          <w:rStyle w:val="OSABodyChar"/>
        </w:rPr>
        <w:t>esol</w:t>
      </w:r>
      <w:r w:rsidR="00D61292">
        <w:rPr>
          <w:rStyle w:val="OSABodyChar"/>
        </w:rPr>
        <w:t>ution</w:t>
      </w:r>
      <w:r w:rsidR="003D6234">
        <w:rPr>
          <w:rStyle w:val="OSABodyChar"/>
        </w:rPr>
        <w:t xml:space="preserve"> on target</w:t>
      </w:r>
      <w:r>
        <w:rPr>
          <w:rStyle w:val="OSABodyChar"/>
        </w:rPr>
        <w:t xml:space="preserve"> is</w:t>
      </w:r>
      <w:r w:rsidR="002F60D5">
        <w:rPr>
          <w:rStyle w:val="OSABodyChar"/>
        </w:rPr>
        <w:t xml:space="preserve"> fundamentally limited by the feature size of the illumination pattern</w:t>
      </w:r>
      <w:r w:rsidR="003D6234">
        <w:rPr>
          <w:rStyle w:val="OSABodyChar"/>
        </w:rPr>
        <w:t>, as seen on target</w:t>
      </w:r>
      <w:r w:rsidR="002F60D5">
        <w:rPr>
          <w:rStyle w:val="OSABodyChar"/>
        </w:rPr>
        <w:t>.</w:t>
      </w:r>
      <w:r w:rsidR="00BD3F24" w:rsidRPr="00BD3F24">
        <w:rPr>
          <w:rFonts w:asciiTheme="majorHAnsi" w:eastAsiaTheme="minorEastAsia" w:hAnsiTheme="majorHAnsi" w:cstheme="minorBidi"/>
          <w:color w:val="000000" w:themeColor="text1"/>
          <w:spacing w:val="-8"/>
          <w:kern w:val="2"/>
          <w:sz w:val="18"/>
          <w:shd w:val="clear" w:color="auto" w:fill="FFFFFF"/>
          <w14:ligatures w14:val="standard"/>
        </w:rPr>
        <w:t xml:space="preserve"> </w:t>
      </w:r>
    </w:p>
    <w:p w14:paraId="0E3D519C" w14:textId="7649715F" w:rsidR="002F60D5" w:rsidRPr="00BD3F24" w:rsidRDefault="002F60D5" w:rsidP="00BD3F24">
      <w:pPr>
        <w:tabs>
          <w:tab w:val="left" w:pos="540"/>
        </w:tabs>
        <w:autoSpaceDE w:val="0"/>
        <w:autoSpaceDN w:val="0"/>
        <w:adjustRightInd w:val="0"/>
        <w:ind w:firstLine="187"/>
        <w:jc w:val="both"/>
        <w:rPr>
          <w:rStyle w:val="OSABodyChar"/>
          <w:color w:val="000000" w:themeColor="text1"/>
          <w:kern w:val="2"/>
          <w:shd w:val="clear" w:color="auto" w:fill="FFFFFF"/>
          <w14:ligatures w14:val="standard"/>
        </w:rPr>
      </w:pPr>
      <w:r>
        <w:rPr>
          <w:rStyle w:val="OSABodyChar"/>
        </w:rPr>
        <w:t xml:space="preserve">The loss in bandwidth may be minimized by borrowing ideas from compressed sensing, specifically the notion of </w:t>
      </w:r>
      <w:r w:rsidR="006B6DF8">
        <w:rPr>
          <w:rStyle w:val="OSABodyChar"/>
        </w:rPr>
        <w:t xml:space="preserve">object </w:t>
      </w:r>
      <w:r>
        <w:rPr>
          <w:rStyle w:val="OSABodyChar"/>
        </w:rPr>
        <w:t xml:space="preserve">sparsity in a basis set that </w:t>
      </w:r>
      <w:r w:rsidR="006B6DF8">
        <w:rPr>
          <w:rStyle w:val="OSABodyChar"/>
        </w:rPr>
        <w:t>could</w:t>
      </w:r>
      <w:r>
        <w:rPr>
          <w:rStyle w:val="OSABodyChar"/>
        </w:rPr>
        <w:t xml:space="preserve"> be identified using the low-resolution image of the scene.</w:t>
      </w:r>
      <w:r w:rsidR="003D6234">
        <w:rPr>
          <w:rStyle w:val="OSABodyChar"/>
        </w:rPr>
        <w:t xml:space="preserve"> It is anticipated that sparse-signal reconstruction techniques could be </w:t>
      </w:r>
      <w:r w:rsidR="006B6DF8">
        <w:rPr>
          <w:rStyle w:val="OSABodyChar"/>
        </w:rPr>
        <w:t>used in conjunction with lattice illumination to recover a super-resolved image of the scene, using far fewer observations than necessary for exact reconstruction.</w:t>
      </w:r>
    </w:p>
    <w:p w14:paraId="1EB391AF" w14:textId="4F3A3833" w:rsidR="002F60D5" w:rsidRDefault="008001EE" w:rsidP="00E1406A">
      <w:pPr>
        <w:pStyle w:val="10BodyIndent"/>
        <w:rPr>
          <w:rStyle w:val="OSABodyChar"/>
        </w:rPr>
      </w:pPr>
      <w:r>
        <w:rPr>
          <w:rStyle w:val="OSABodyChar"/>
        </w:rPr>
        <w:t>C</w:t>
      </w:r>
      <w:r w:rsidR="002F60D5">
        <w:rPr>
          <w:rStyle w:val="OSABodyChar"/>
        </w:rPr>
        <w:t>urrent efforts are d</w:t>
      </w:r>
      <w:r>
        <w:rPr>
          <w:rStyle w:val="OSABodyChar"/>
        </w:rPr>
        <w:t>evoted</w:t>
      </w:r>
      <w:r w:rsidR="002F60D5">
        <w:rPr>
          <w:rStyle w:val="OSABodyChar"/>
        </w:rPr>
        <w:t xml:space="preserve"> towards </w:t>
      </w:r>
      <w:r w:rsidR="003D6234">
        <w:rPr>
          <w:rStyle w:val="OSABodyChar"/>
        </w:rPr>
        <w:t>tackling</w:t>
      </w:r>
      <w:r w:rsidR="002F60D5">
        <w:rPr>
          <w:rStyle w:val="OSABodyChar"/>
        </w:rPr>
        <w:t xml:space="preserve"> the second problem</w:t>
      </w:r>
      <w:r w:rsidR="006B6DF8">
        <w:rPr>
          <w:rStyle w:val="OSABodyChar"/>
        </w:rPr>
        <w:t xml:space="preserve"> of feature size on target</w:t>
      </w:r>
      <w:r w:rsidR="002F60D5">
        <w:rPr>
          <w:rStyle w:val="OSABodyChar"/>
        </w:rPr>
        <w:t>.</w:t>
      </w:r>
      <w:r w:rsidR="003D6234">
        <w:rPr>
          <w:rStyle w:val="OSABodyChar"/>
        </w:rPr>
        <w:t xml:space="preserve"> </w:t>
      </w:r>
      <w:r>
        <w:rPr>
          <w:rStyle w:val="OSABodyChar"/>
        </w:rPr>
        <w:t xml:space="preserve">Two distinct approaches to minimizing the feature size on target </w:t>
      </w:r>
      <w:r w:rsidR="003D6234">
        <w:rPr>
          <w:rStyle w:val="OSABodyChar"/>
        </w:rPr>
        <w:t xml:space="preserve">are </w:t>
      </w:r>
      <w:r>
        <w:rPr>
          <w:rStyle w:val="OSABodyChar"/>
        </w:rPr>
        <w:t xml:space="preserve">being </w:t>
      </w:r>
      <w:r w:rsidR="003D6234">
        <w:rPr>
          <w:rStyle w:val="OSABodyChar"/>
        </w:rPr>
        <w:t>examin</w:t>
      </w:r>
      <w:r>
        <w:rPr>
          <w:rStyle w:val="OSABodyChar"/>
        </w:rPr>
        <w:t>ed</w:t>
      </w:r>
      <w:r w:rsidR="003D6234">
        <w:rPr>
          <w:rStyle w:val="OSABodyChar"/>
        </w:rPr>
        <w:t xml:space="preserve">. The first of these approaches exploits recent innovations in engineering optical beams that </w:t>
      </w:r>
      <w:r w:rsidR="006B6DF8">
        <w:rPr>
          <w:rStyle w:val="OSABodyChar"/>
        </w:rPr>
        <w:t xml:space="preserve">can </w:t>
      </w:r>
      <w:r w:rsidR="003D6234">
        <w:rPr>
          <w:rStyle w:val="OSABodyChar"/>
        </w:rPr>
        <w:t xml:space="preserve">squeeze light into a region smaller than the diffraction limit </w:t>
      </w:r>
      <w:r w:rsidR="003D6234" w:rsidRPr="001F7CF5">
        <w:rPr>
          <w:rStyle w:val="OSABodyChar"/>
        </w:rPr>
        <w:t>[</w:t>
      </w:r>
      <w:r w:rsidR="001F7CF5" w:rsidRPr="001F7CF5">
        <w:rPr>
          <w:rStyle w:val="OSABodyChar"/>
        </w:rPr>
        <w:fldChar w:fldCharType="begin"/>
      </w:r>
      <w:r w:rsidR="001F7CF5" w:rsidRPr="001F7CF5">
        <w:rPr>
          <w:rStyle w:val="OSABodyChar"/>
        </w:rPr>
        <w:instrText xml:space="preserve"> REF _Ref464650595 \r \h </w:instrText>
      </w:r>
      <w:r w:rsidR="001F7CF5">
        <w:rPr>
          <w:rStyle w:val="OSABodyChar"/>
        </w:rPr>
        <w:instrText xml:space="preserve"> \* MERGEFORMAT </w:instrText>
      </w:r>
      <w:r w:rsidR="001F7CF5" w:rsidRPr="001F7CF5">
        <w:rPr>
          <w:rStyle w:val="OSABodyChar"/>
        </w:rPr>
      </w:r>
      <w:r w:rsidR="001F7CF5" w:rsidRPr="001F7CF5">
        <w:rPr>
          <w:rStyle w:val="OSABodyChar"/>
        </w:rPr>
        <w:fldChar w:fldCharType="separate"/>
      </w:r>
      <w:r w:rsidR="00B255F9">
        <w:rPr>
          <w:rStyle w:val="OSABodyChar"/>
        </w:rPr>
        <w:t>59</w:t>
      </w:r>
      <w:r w:rsidR="001F7CF5" w:rsidRPr="001F7CF5">
        <w:rPr>
          <w:rStyle w:val="OSABodyChar"/>
        </w:rPr>
        <w:fldChar w:fldCharType="end"/>
      </w:r>
      <w:r w:rsidR="003D6234" w:rsidRPr="001F7CF5">
        <w:rPr>
          <w:rStyle w:val="OSABodyChar"/>
        </w:rPr>
        <w:t>]</w:t>
      </w:r>
      <w:r w:rsidR="003D6234">
        <w:rPr>
          <w:rStyle w:val="OSABodyChar"/>
        </w:rPr>
        <w:t xml:space="preserve">. The reduction </w:t>
      </w:r>
      <w:r w:rsidR="001A7230">
        <w:rPr>
          <w:rStyle w:val="OSABodyChar"/>
        </w:rPr>
        <w:t xml:space="preserve">in spot size </w:t>
      </w:r>
      <w:r w:rsidR="003D6234">
        <w:rPr>
          <w:rStyle w:val="OSABodyChar"/>
        </w:rPr>
        <w:t>i</w:t>
      </w:r>
      <w:r w:rsidR="006B6DF8">
        <w:rPr>
          <w:rStyle w:val="OSABodyChar"/>
        </w:rPr>
        <w:t>s</w:t>
      </w:r>
      <w:r w:rsidR="003D6234">
        <w:rPr>
          <w:rStyle w:val="OSABodyChar"/>
        </w:rPr>
        <w:t xml:space="preserve"> accompanied by a</w:t>
      </w:r>
      <w:r w:rsidR="00492EBE">
        <w:rPr>
          <w:rStyle w:val="OSABodyChar"/>
        </w:rPr>
        <w:t>n</w:t>
      </w:r>
      <w:r w:rsidR="006B6DF8">
        <w:rPr>
          <w:rStyle w:val="OSABodyChar"/>
        </w:rPr>
        <w:t xml:space="preserve"> increase in side lobes</w:t>
      </w:r>
      <w:r w:rsidR="00492EBE">
        <w:rPr>
          <w:rStyle w:val="OSABodyChar"/>
        </w:rPr>
        <w:t xml:space="preserve">, </w:t>
      </w:r>
      <w:r w:rsidR="001A7230">
        <w:rPr>
          <w:rStyle w:val="OSABodyChar"/>
        </w:rPr>
        <w:t>which with</w:t>
      </w:r>
      <w:r w:rsidR="00492EBE">
        <w:rPr>
          <w:rStyle w:val="OSABodyChar"/>
        </w:rPr>
        <w:t xml:space="preserve"> some effort could be move</w:t>
      </w:r>
      <w:r w:rsidR="001A7230">
        <w:rPr>
          <w:rStyle w:val="OSABodyChar"/>
        </w:rPr>
        <w:t>d</w:t>
      </w:r>
      <w:r w:rsidR="00492EBE">
        <w:rPr>
          <w:rStyle w:val="OSABodyChar"/>
        </w:rPr>
        <w:t xml:space="preserve"> away from the central lobe</w:t>
      </w:r>
      <w:r w:rsidR="003D6234">
        <w:rPr>
          <w:rStyle w:val="OSABodyChar"/>
        </w:rPr>
        <w:t>.</w:t>
      </w:r>
      <w:r w:rsidR="001A7230">
        <w:rPr>
          <w:rStyle w:val="OSABodyChar"/>
        </w:rPr>
        <w:t xml:space="preserve"> The reduced spot size</w:t>
      </w:r>
      <w:r w:rsidR="00492EBE" w:rsidRPr="00492EBE">
        <w:rPr>
          <w:rStyle w:val="OSABodyChar"/>
        </w:rPr>
        <w:t xml:space="preserve"> is useful for computational resolution enhancement, wh</w:t>
      </w:r>
      <w:r w:rsidR="001A7230">
        <w:rPr>
          <w:rStyle w:val="OSABodyChar"/>
        </w:rPr>
        <w:t>ile</w:t>
      </w:r>
      <w:r w:rsidR="00492EBE" w:rsidRPr="00492EBE">
        <w:rPr>
          <w:rStyle w:val="OSABodyChar"/>
        </w:rPr>
        <w:t xml:space="preserve"> the </w:t>
      </w:r>
      <w:r w:rsidR="001A7230">
        <w:rPr>
          <w:rStyle w:val="OSABodyChar"/>
        </w:rPr>
        <w:t>separation of the side lobes</w:t>
      </w:r>
      <w:r w:rsidR="00492EBE" w:rsidRPr="00492EBE">
        <w:rPr>
          <w:rStyle w:val="OSABodyChar"/>
        </w:rPr>
        <w:t xml:space="preserve"> avoids coupling light into the image of the central spot. Both </w:t>
      </w:r>
      <w:r w:rsidR="00492EBE">
        <w:rPr>
          <w:rStyle w:val="OSABodyChar"/>
        </w:rPr>
        <w:t>capabilities</w:t>
      </w:r>
      <w:r w:rsidR="00492EBE" w:rsidRPr="00492EBE">
        <w:rPr>
          <w:rStyle w:val="OSABodyChar"/>
        </w:rPr>
        <w:t xml:space="preserve"> come at the expense of SNR, since an appreciable amount of light energy is </w:t>
      </w:r>
      <w:r w:rsidR="00492EBE">
        <w:rPr>
          <w:rStyle w:val="OSABodyChar"/>
        </w:rPr>
        <w:t>redirected</w:t>
      </w:r>
      <w:r w:rsidR="00492EBE" w:rsidRPr="00492EBE">
        <w:rPr>
          <w:rStyle w:val="OSABodyChar"/>
        </w:rPr>
        <w:t xml:space="preserve"> to</w:t>
      </w:r>
      <w:r w:rsidR="00492EBE">
        <w:rPr>
          <w:rStyle w:val="OSABodyChar"/>
        </w:rPr>
        <w:t>wards</w:t>
      </w:r>
      <w:r w:rsidR="00492EBE" w:rsidRPr="00492EBE">
        <w:rPr>
          <w:rStyle w:val="OSABodyChar"/>
        </w:rPr>
        <w:t xml:space="preserve"> the side lobes.</w:t>
      </w:r>
    </w:p>
    <w:p w14:paraId="01360341" w14:textId="0B0B700E" w:rsidR="00D61292" w:rsidRDefault="00D61292" w:rsidP="00E1406A">
      <w:pPr>
        <w:pStyle w:val="10BodyIndent"/>
      </w:pPr>
      <w:r>
        <w:t xml:space="preserve">The second approach </w:t>
      </w:r>
      <w:r w:rsidR="00D93AA3">
        <w:t xml:space="preserve">to </w:t>
      </w:r>
      <w:r>
        <w:t>controlling the feature size on target involves the use of a lensless projection scheme to shape the field distribution in the object volume.</w:t>
      </w:r>
      <w:r w:rsidR="00D93AA3">
        <w:t xml:space="preserve"> </w:t>
      </w:r>
      <w:r>
        <w:t xml:space="preserve">The approach contrasts the current practice of shaping the irradiance component. </w:t>
      </w:r>
      <w:r w:rsidR="00D93AA3">
        <w:t xml:space="preserve">It </w:t>
      </w:r>
      <w:r>
        <w:t>exploits</w:t>
      </w:r>
      <w:r w:rsidR="00D93AA3">
        <w:t xml:space="preserve"> the notion that free space propagation </w:t>
      </w:r>
      <w:r>
        <w:t>preserves the bandwidth of a propagating field</w:t>
      </w:r>
      <w:r w:rsidR="0027038B">
        <w:t xml:space="preserve"> that</w:t>
      </w:r>
      <w:r>
        <w:t xml:space="preserve"> is setup using a Spatial Light Modulator (SLM).</w:t>
      </w:r>
      <w:r w:rsidR="00D93AA3">
        <w:t xml:space="preserve"> </w:t>
      </w:r>
      <w:r>
        <w:t>It can be shown that the feature size on target is limited only by the pixel pitch of the SLM.</w:t>
      </w:r>
    </w:p>
    <w:p w14:paraId="70BF7613" w14:textId="1721651C" w:rsidR="00D774E2" w:rsidRDefault="0044614A" w:rsidP="00E1406A">
      <w:pPr>
        <w:pStyle w:val="10BodyIndent"/>
      </w:pPr>
      <w:r>
        <w:t>A few o</w:t>
      </w:r>
      <w:r w:rsidR="00594347">
        <w:t xml:space="preserve">ther avenues for research are </w:t>
      </w:r>
      <w:r>
        <w:t>suggested</w:t>
      </w:r>
      <w:r w:rsidR="00594347">
        <w:t xml:space="preserve"> below. </w:t>
      </w:r>
      <w:r w:rsidR="00D774E2">
        <w:rPr>
          <w:rStyle w:val="OSABodyChar"/>
        </w:rPr>
        <w:t>The</w:t>
      </w:r>
      <w:r>
        <w:rPr>
          <w:rStyle w:val="OSABodyChar"/>
        </w:rPr>
        <w:t xml:space="preserve">re is a strong connection between the </w:t>
      </w:r>
      <w:r w:rsidR="00D774E2">
        <w:rPr>
          <w:rStyle w:val="OSABodyChar"/>
        </w:rPr>
        <w:t xml:space="preserve">multiplicative structure of </w:t>
      </w:r>
      <w:r w:rsidR="00D93AA3">
        <w:rPr>
          <w:rStyle w:val="OSABodyChar"/>
        </w:rPr>
        <w:t xml:space="preserve">the engineered </w:t>
      </w:r>
      <w:r w:rsidR="00D774E2">
        <w:rPr>
          <w:rStyle w:val="OSABodyChar"/>
        </w:rPr>
        <w:t>PSF</w:t>
      </w:r>
      <w:r>
        <w:rPr>
          <w:rStyle w:val="OSABodyChar"/>
        </w:rPr>
        <w:t xml:space="preserve"> </w:t>
      </w:r>
      <w:r w:rsidR="007E690D">
        <w:rPr>
          <w:rStyle w:val="OSABodyChar"/>
        </w:rPr>
        <w:t xml:space="preserve">in </w:t>
      </w:r>
      <w:r>
        <w:rPr>
          <w:rStyle w:val="OSABodyChar"/>
        </w:rPr>
        <w:t>our work, and the PSF’s encountered in</w:t>
      </w:r>
      <w:r w:rsidR="00D774E2">
        <w:rPr>
          <w:rStyle w:val="OSABodyChar"/>
        </w:rPr>
        <w:t xml:space="preserve"> interferometric </w:t>
      </w:r>
      <w:r>
        <w:rPr>
          <w:rStyle w:val="OSABodyChar"/>
        </w:rPr>
        <w:t>two-</w:t>
      </w:r>
      <w:r w:rsidR="00D774E2">
        <w:rPr>
          <w:rStyle w:val="OSABodyChar"/>
        </w:rPr>
        <w:t>pupil synthesis</w:t>
      </w:r>
      <w:r>
        <w:rPr>
          <w:rStyle w:val="OSABodyChar"/>
        </w:rPr>
        <w:t xml:space="preserve"> </w:t>
      </w:r>
      <w:r w:rsidRPr="00D11950">
        <w:rPr>
          <w:rStyle w:val="OSABodyChar"/>
        </w:rPr>
        <w:t>[</w:t>
      </w:r>
      <w:r w:rsidR="001F7CF5">
        <w:rPr>
          <w:rStyle w:val="OSABodyChar"/>
        </w:rPr>
        <w:fldChar w:fldCharType="begin"/>
      </w:r>
      <w:r w:rsidR="001F7CF5">
        <w:rPr>
          <w:rStyle w:val="OSABodyChar"/>
        </w:rPr>
        <w:instrText xml:space="preserve"> REF _Ref464650618 \r \h </w:instrText>
      </w:r>
      <w:r w:rsidR="001F7CF5">
        <w:rPr>
          <w:rStyle w:val="OSABodyChar"/>
        </w:rPr>
      </w:r>
      <w:r w:rsidR="001F7CF5">
        <w:rPr>
          <w:rStyle w:val="OSABodyChar"/>
        </w:rPr>
        <w:fldChar w:fldCharType="separate"/>
      </w:r>
      <w:r w:rsidR="00B255F9">
        <w:rPr>
          <w:rStyle w:val="OSABodyChar"/>
        </w:rPr>
        <w:t>60</w:t>
      </w:r>
      <w:r w:rsidR="001F7CF5">
        <w:rPr>
          <w:rStyle w:val="OSABodyChar"/>
        </w:rPr>
        <w:fldChar w:fldCharType="end"/>
      </w:r>
      <w:r w:rsidRPr="00D11950">
        <w:rPr>
          <w:rStyle w:val="OSABodyChar"/>
        </w:rPr>
        <w:t>]</w:t>
      </w:r>
      <w:r w:rsidR="00D93AA3">
        <w:rPr>
          <w:rStyle w:val="OSABodyChar"/>
        </w:rPr>
        <w:t xml:space="preserve"> and sparse aperture synthesis</w:t>
      </w:r>
      <w:r w:rsidR="00D11950">
        <w:rPr>
          <w:rStyle w:val="OSABodyChar"/>
        </w:rPr>
        <w:t xml:space="preserve"> [</w:t>
      </w:r>
      <w:r w:rsidR="00D11950">
        <w:rPr>
          <w:rStyle w:val="OSABodyChar"/>
        </w:rPr>
        <w:fldChar w:fldCharType="begin"/>
      </w:r>
      <w:r w:rsidR="00D11950">
        <w:rPr>
          <w:rStyle w:val="OSABodyChar"/>
        </w:rPr>
        <w:instrText xml:space="preserve"> REF _Ref464650515 \r \h </w:instrText>
      </w:r>
      <w:r w:rsidR="00D11950">
        <w:rPr>
          <w:rStyle w:val="OSABodyChar"/>
        </w:rPr>
      </w:r>
      <w:r w:rsidR="00D11950">
        <w:rPr>
          <w:rStyle w:val="OSABodyChar"/>
        </w:rPr>
        <w:fldChar w:fldCharType="separate"/>
      </w:r>
      <w:r w:rsidR="00B255F9">
        <w:rPr>
          <w:rStyle w:val="OSABodyChar"/>
        </w:rPr>
        <w:t>61</w:t>
      </w:r>
      <w:r w:rsidR="00D11950">
        <w:rPr>
          <w:rStyle w:val="OSABodyChar"/>
        </w:rPr>
        <w:fldChar w:fldCharType="end"/>
      </w:r>
      <w:r w:rsidR="00D11950">
        <w:rPr>
          <w:rStyle w:val="OSABodyChar"/>
        </w:rPr>
        <w:t>]</w:t>
      </w:r>
      <w:r w:rsidR="00D93AA3">
        <w:rPr>
          <w:rStyle w:val="OSABodyChar"/>
        </w:rPr>
        <w:t>.</w:t>
      </w:r>
      <w:r w:rsidR="00D774E2">
        <w:rPr>
          <w:rStyle w:val="OSABodyChar"/>
        </w:rPr>
        <w:t xml:space="preserve"> </w:t>
      </w:r>
      <w:r>
        <w:rPr>
          <w:rStyle w:val="OSABodyChar"/>
        </w:rPr>
        <w:t>Likewise</w:t>
      </w:r>
      <w:r w:rsidR="00D93AA3">
        <w:rPr>
          <w:rStyle w:val="OSABodyChar"/>
        </w:rPr>
        <w:t xml:space="preserve">, </w:t>
      </w:r>
      <w:r w:rsidR="00D93AA3">
        <w:t>a non-physical/computational pupil function could be ass</w:t>
      </w:r>
      <w:r>
        <w:t xml:space="preserve">ociated with our engineered PSF, suggesting a connection with pupil replication techniques </w:t>
      </w:r>
      <w:r w:rsidRPr="00D11950">
        <w:t>[</w:t>
      </w:r>
      <w:r w:rsidR="00D11950" w:rsidRPr="00D11950">
        <w:fldChar w:fldCharType="begin"/>
      </w:r>
      <w:r w:rsidR="00D11950" w:rsidRPr="00D11950">
        <w:instrText xml:space="preserve"> REF _Ref464650411 \r \h </w:instrText>
      </w:r>
      <w:r w:rsidR="00D11950">
        <w:instrText xml:space="preserve"> \* MERGEFORMAT </w:instrText>
      </w:r>
      <w:r w:rsidR="00D11950" w:rsidRPr="00D11950">
        <w:fldChar w:fldCharType="separate"/>
      </w:r>
      <w:r w:rsidR="00B255F9">
        <w:t>62</w:t>
      </w:r>
      <w:r w:rsidR="00D11950" w:rsidRPr="00D11950">
        <w:fldChar w:fldCharType="end"/>
      </w:r>
      <w:r w:rsidR="00D11950" w:rsidRPr="00D11950">
        <w:t>-</w:t>
      </w:r>
      <w:r w:rsidR="00D11950" w:rsidRPr="00D11950">
        <w:fldChar w:fldCharType="begin"/>
      </w:r>
      <w:r w:rsidR="00D11950" w:rsidRPr="00D11950">
        <w:instrText xml:space="preserve"> REF _Ref464650412 \r \h </w:instrText>
      </w:r>
      <w:r w:rsidR="00D11950">
        <w:instrText xml:space="preserve"> \* MERGEFORMAT </w:instrText>
      </w:r>
      <w:r w:rsidR="00D11950" w:rsidRPr="00D11950">
        <w:fldChar w:fldCharType="separate"/>
      </w:r>
      <w:r w:rsidR="00B255F9">
        <w:t>63</w:t>
      </w:r>
      <w:r w:rsidR="00D11950" w:rsidRPr="00D11950">
        <w:fldChar w:fldCharType="end"/>
      </w:r>
      <w:r w:rsidRPr="00D11950">
        <w:t>]</w:t>
      </w:r>
      <w:r>
        <w:t>.</w:t>
      </w:r>
      <w:r w:rsidR="00D93AA3">
        <w:t xml:space="preserve"> </w:t>
      </w:r>
    </w:p>
    <w:p w14:paraId="0D1A805D" w14:textId="6B29EF8D" w:rsidR="003B4DCB" w:rsidRDefault="00D93AA3" w:rsidP="00E1406A">
      <w:pPr>
        <w:pStyle w:val="10BodyIndent"/>
        <w:rPr>
          <w:rStyle w:val="OSABodyChar"/>
        </w:rPr>
      </w:pPr>
      <w:r>
        <w:t xml:space="preserve">Another </w:t>
      </w:r>
      <w:r w:rsidR="0044614A">
        <w:t>avenue for research includes</w:t>
      </w:r>
      <w:r w:rsidR="007E690D">
        <w:t xml:space="preserve"> the</w:t>
      </w:r>
      <w:r>
        <w:t xml:space="preserve"> examin</w:t>
      </w:r>
      <w:r w:rsidR="007E690D">
        <w:t>ation of</w:t>
      </w:r>
      <w:r>
        <w:t xml:space="preserve"> a holistic approach to the design of electro-optics systems</w:t>
      </w:r>
      <w:r w:rsidR="007E690D">
        <w:t xml:space="preserve"> </w:t>
      </w:r>
      <w:r w:rsidR="00A571F2">
        <w:t xml:space="preserve">featuring </w:t>
      </w:r>
      <w:r w:rsidR="007E690D">
        <w:t>patterned illumination</w:t>
      </w:r>
      <w:r>
        <w:t>.</w:t>
      </w:r>
    </w:p>
    <w:p w14:paraId="1030D583" w14:textId="77777777" w:rsidR="00F1257E" w:rsidRDefault="00F1257E" w:rsidP="00E1406A">
      <w:pPr>
        <w:pStyle w:val="OSABody"/>
      </w:pPr>
    </w:p>
    <w:p w14:paraId="0EB13A6D" w14:textId="26622011" w:rsidR="003B4DCB" w:rsidRDefault="003B4DCB" w:rsidP="00E1406A">
      <w:pPr>
        <w:pStyle w:val="OSABody"/>
      </w:pPr>
      <w:r w:rsidRPr="00AE5BD9">
        <w:rPr>
          <w:b/>
        </w:rPr>
        <w:t>Funding</w:t>
      </w:r>
      <w:r>
        <w:rPr>
          <w:b/>
        </w:rPr>
        <w:t xml:space="preserve"> Information</w:t>
      </w:r>
      <w:r w:rsidRPr="00C74E2F">
        <w:rPr>
          <w:b/>
        </w:rPr>
        <w:t>.</w:t>
      </w:r>
      <w:r>
        <w:t xml:space="preserve">  </w:t>
      </w:r>
      <w:r w:rsidR="0081164F" w:rsidRPr="0081164F">
        <w:t>U.S Army Research Laboratory</w:t>
      </w:r>
      <w:r w:rsidRPr="0081164F">
        <w:t xml:space="preserve"> (</w:t>
      </w:r>
      <w:r w:rsidR="00180958">
        <w:t>ARL</w:t>
      </w:r>
      <w:r w:rsidRPr="0081164F">
        <w:t xml:space="preserve">) </w:t>
      </w:r>
      <w:r w:rsidR="00180958">
        <w:t>(</w:t>
      </w:r>
      <w:r w:rsidR="0081164F" w:rsidRPr="0081164F">
        <w:t>W911NF-06-2-0035</w:t>
      </w:r>
      <w:r w:rsidR="00180958">
        <w:t>)</w:t>
      </w:r>
    </w:p>
    <w:p w14:paraId="401B238A" w14:textId="77777777" w:rsidR="003B4DCB" w:rsidRDefault="003B4DCB" w:rsidP="00E1406A">
      <w:pPr>
        <w:pStyle w:val="10BodyIndent"/>
      </w:pPr>
    </w:p>
    <w:p w14:paraId="5CFCED59" w14:textId="2D7A60D0" w:rsidR="0081164F" w:rsidRDefault="003B4DCB" w:rsidP="00E1406A">
      <w:pPr>
        <w:pStyle w:val="OSABody"/>
      </w:pPr>
      <w:r w:rsidRPr="00AE5BD9">
        <w:rPr>
          <w:b/>
        </w:rPr>
        <w:t>Acknowledgment</w:t>
      </w:r>
      <w:r>
        <w:t xml:space="preserve">. </w:t>
      </w:r>
      <w:r w:rsidR="0081164F">
        <w:t>The authors w</w:t>
      </w:r>
      <w:r w:rsidR="004569A8">
        <w:t>ish</w:t>
      </w:r>
      <w:r w:rsidR="0081164F">
        <w:t xml:space="preserve"> to thank </w:t>
      </w:r>
      <w:r w:rsidR="00E1406A">
        <w:t xml:space="preserve">Dr. </w:t>
      </w:r>
      <w:r w:rsidR="0081164F">
        <w:t>Vikrant Bhakta</w:t>
      </w:r>
      <w:r w:rsidR="00E1406A">
        <w:t>,</w:t>
      </w:r>
      <w:r w:rsidR="0081164F">
        <w:t xml:space="preserve"> </w:t>
      </w:r>
      <w:r w:rsidR="00E1406A">
        <w:t xml:space="preserve">Dr. Panos Papamichalis </w:t>
      </w:r>
      <w:r w:rsidR="0081164F">
        <w:t xml:space="preserve">and </w:t>
      </w:r>
      <w:r w:rsidR="00E1406A">
        <w:t xml:space="preserve">Dr. </w:t>
      </w:r>
      <w:r w:rsidR="0081164F">
        <w:t xml:space="preserve">Manjunath Somayaji for </w:t>
      </w:r>
      <w:r w:rsidR="004569A8">
        <w:t xml:space="preserve">their valuable help in </w:t>
      </w:r>
      <w:r w:rsidR="00E1406A">
        <w:t xml:space="preserve">shaping some of the early ideas described in </w:t>
      </w:r>
      <w:r w:rsidR="0081164F">
        <w:t>the work.</w:t>
      </w:r>
    </w:p>
    <w:p w14:paraId="2E18B142" w14:textId="77777777" w:rsidR="00E1406A" w:rsidRDefault="00E1406A" w:rsidP="00E1406A">
      <w:pPr>
        <w:pStyle w:val="OSABody"/>
      </w:pPr>
    </w:p>
    <w:p w14:paraId="6C2F4AF5" w14:textId="4AE0D358" w:rsidR="003B4DCB" w:rsidRPr="00C74E2F" w:rsidRDefault="0081164F" w:rsidP="00E1406A">
      <w:pPr>
        <w:pStyle w:val="OSABody"/>
      </w:pPr>
      <w:r>
        <w:t>The work described in this paper was sponsored by the Army Research Laboratory and was accomplished under Cooperative Agreement Number W911NF-06-2-0035.  The views and conclusions contained in this document are those of the authors and should not be interpreted as representing the official policies, either expressed or implied, of the Army Research Laboratory or the U.S. Government.  The U.S. Government is authorized to reproduce and distribute reprints for Government purposes notwithstanding any copyright notation heron.</w:t>
      </w:r>
    </w:p>
    <w:p w14:paraId="6D5B936F" w14:textId="77777777" w:rsidR="003B4DCB" w:rsidRPr="0035356C" w:rsidRDefault="003B4DCB" w:rsidP="003B4DCB">
      <w:pPr>
        <w:pStyle w:val="12Head1"/>
      </w:pPr>
      <w:r w:rsidRPr="0035356C">
        <w:t>References</w:t>
      </w:r>
    </w:p>
    <w:p w14:paraId="774302F6" w14:textId="2DAADCC9" w:rsidR="007917A9" w:rsidRDefault="007917A9" w:rsidP="00FE7BE4">
      <w:pPr>
        <w:pStyle w:val="20Reference"/>
        <w:numPr>
          <w:ilvl w:val="0"/>
          <w:numId w:val="4"/>
        </w:numPr>
        <w:ind w:left="216"/>
      </w:pPr>
      <w:bookmarkStart w:id="114" w:name="_Ref464644822"/>
      <w:r w:rsidRPr="007917A9">
        <w:t>D. Donoho, “Compressed sensing,” IEEE Trans. Inf. Theory 52(4), 1289–1306 (2006).</w:t>
      </w:r>
      <w:bookmarkEnd w:id="114"/>
    </w:p>
    <w:p w14:paraId="0EE4E250" w14:textId="63DD5AD3" w:rsidR="007917A9" w:rsidRDefault="007917A9" w:rsidP="00FE7BE4">
      <w:pPr>
        <w:pStyle w:val="20Reference"/>
        <w:numPr>
          <w:ilvl w:val="0"/>
          <w:numId w:val="4"/>
        </w:numPr>
        <w:ind w:left="216"/>
      </w:pPr>
      <w:r w:rsidRPr="007917A9">
        <w:t>E. J. Candès, J. Romberg, and T. Tao, “Robust uncertainty principles: exact signal reconstruction from highly incomplete frequency information,” IEEE Trans. Inf. Theory 52(2), 489–509 (2006).</w:t>
      </w:r>
    </w:p>
    <w:p w14:paraId="6B91DDFA" w14:textId="6D4A1587" w:rsidR="007917A9" w:rsidRDefault="007917A9" w:rsidP="007917A9">
      <w:pPr>
        <w:pStyle w:val="20Reference"/>
        <w:numPr>
          <w:ilvl w:val="0"/>
          <w:numId w:val="4"/>
        </w:numPr>
        <w:ind w:left="216"/>
      </w:pPr>
      <w:bookmarkStart w:id="115" w:name="_Ref464644823"/>
      <w:r w:rsidRPr="007917A9">
        <w:t>M. F. Duarte, M. A. Davenport, D. Takhar, J. N. Laska, T. Sun, K. F. Kelly, and R. G. Baraniuk, “Single-pixel imaging via compressive sampling,” IEEE Signal Proc. Mag. 25(2), 83–91 (2008).</w:t>
      </w:r>
      <w:bookmarkEnd w:id="115"/>
    </w:p>
    <w:p w14:paraId="4E28D880" w14:textId="5B03BD27" w:rsidR="007917A9" w:rsidRDefault="007917A9" w:rsidP="00FE7BE4">
      <w:pPr>
        <w:pStyle w:val="20Reference"/>
        <w:numPr>
          <w:ilvl w:val="0"/>
          <w:numId w:val="4"/>
        </w:numPr>
        <w:ind w:left="216"/>
      </w:pPr>
      <w:bookmarkStart w:id="116" w:name="_Ref464644808"/>
      <w:r w:rsidRPr="007917A9">
        <w:t>Rangarajan, Prasanna. "Pushing the limits of imaging using patterned illumination." PhD diss., SOUTHERN METHODIST UNIVERSITY, 2014.</w:t>
      </w:r>
      <w:bookmarkEnd w:id="116"/>
    </w:p>
    <w:p w14:paraId="397C58E9" w14:textId="78681006" w:rsidR="007917A9" w:rsidRDefault="007917A9" w:rsidP="00FE7BE4">
      <w:pPr>
        <w:pStyle w:val="20Reference"/>
        <w:numPr>
          <w:ilvl w:val="0"/>
          <w:numId w:val="4"/>
        </w:numPr>
        <w:ind w:left="216"/>
      </w:pPr>
      <w:bookmarkStart w:id="117" w:name="_Ref464644840"/>
      <w:r w:rsidRPr="007917A9">
        <w:t>W. Lukosz and M. Marchand, “Optischen Abbildung Unter Uberschreitung der Beugungsbedingten Auflosungsgrenze,” Journal of Modern Optics, vol. 10, no. 3, pp. 241-255, Jul. 1963.</w:t>
      </w:r>
      <w:bookmarkEnd w:id="117"/>
    </w:p>
    <w:p w14:paraId="4508F88F" w14:textId="77777777" w:rsidR="007917A9" w:rsidRDefault="007917A9" w:rsidP="00FE7BE4">
      <w:pPr>
        <w:pStyle w:val="20Reference"/>
        <w:numPr>
          <w:ilvl w:val="0"/>
          <w:numId w:val="4"/>
        </w:numPr>
        <w:ind w:left="216"/>
      </w:pPr>
      <w:bookmarkStart w:id="118" w:name="_Ref464644879"/>
      <w:r>
        <w:t>M. G. Gustafsson, “Surpassing the lateral resolution limit by a factor of two using structured illumination microscopy,” Journal of microscopy, vol. 198, no. 2, pp. 82-7, May 2000.</w:t>
      </w:r>
      <w:bookmarkEnd w:id="118"/>
    </w:p>
    <w:p w14:paraId="04346CC1" w14:textId="77777777" w:rsidR="007917A9" w:rsidRDefault="007917A9" w:rsidP="00FE7BE4">
      <w:pPr>
        <w:pStyle w:val="20Reference"/>
        <w:numPr>
          <w:ilvl w:val="0"/>
          <w:numId w:val="4"/>
        </w:numPr>
        <w:ind w:left="216"/>
      </w:pPr>
      <w:r>
        <w:t>M. G. L. Gustafsson, “Nonlinear structured-illumination microscopy: wide-field fluorescence imaging with theoretically unlimited resolution,” Proceedings of the National Academy of Sciences of the United States of America, vol. 102, no. 37, pp. 13081-6, Sep. 2005.</w:t>
      </w:r>
    </w:p>
    <w:p w14:paraId="6A3CE3AE" w14:textId="77777777" w:rsidR="007917A9" w:rsidRDefault="007917A9" w:rsidP="00FE7BE4">
      <w:pPr>
        <w:pStyle w:val="20Reference"/>
        <w:numPr>
          <w:ilvl w:val="0"/>
          <w:numId w:val="4"/>
        </w:numPr>
        <w:ind w:left="216"/>
      </w:pPr>
      <w:r>
        <w:t>R. Heintzmann, T. M. Jovin, and C. Cremer, “Saturated patterned excitation microscopy--a concept for optical resolution improvement,” Journal of the Optical Society of America. A, Optics, image science, and vision, vol. 19, no. 8, pp. 1599-609, Aug. 2002.</w:t>
      </w:r>
    </w:p>
    <w:p w14:paraId="3CF77390" w14:textId="77777777" w:rsidR="007917A9" w:rsidRDefault="007917A9" w:rsidP="00FE7BE4">
      <w:pPr>
        <w:pStyle w:val="20Reference"/>
        <w:numPr>
          <w:ilvl w:val="0"/>
          <w:numId w:val="4"/>
        </w:numPr>
        <w:ind w:left="216"/>
      </w:pPr>
      <w:r>
        <w:t>R. Heintzmann and G. Ficz, “Breaking the resolution limit in light microscopy,” Briefings in functional genomics &amp; proteomics, vol. 5, no. 4, pp. 289-301, Dec. 2006.</w:t>
      </w:r>
    </w:p>
    <w:p w14:paraId="7C191D9F" w14:textId="77777777" w:rsidR="007917A9" w:rsidRDefault="007917A9" w:rsidP="00FE7BE4">
      <w:pPr>
        <w:pStyle w:val="20Reference"/>
        <w:numPr>
          <w:ilvl w:val="0"/>
          <w:numId w:val="4"/>
        </w:numPr>
        <w:ind w:left="216"/>
      </w:pPr>
      <w:r>
        <w:t>S. A. Shroff, “Structured Illumination Imaging,” PhD Thesis, University of Rochester, 2010.</w:t>
      </w:r>
    </w:p>
    <w:p w14:paraId="6A925372" w14:textId="77777777" w:rsidR="007917A9" w:rsidRDefault="007917A9" w:rsidP="00FE7BE4">
      <w:pPr>
        <w:pStyle w:val="20Reference"/>
        <w:numPr>
          <w:ilvl w:val="0"/>
          <w:numId w:val="4"/>
        </w:numPr>
        <w:ind w:left="216"/>
      </w:pPr>
      <w:r>
        <w:t>J. T. Frohn, H. F. Knapp, and A. Stemmer, “True optical resolution beyond the Rayleigh limit achieved by standing wave illumination,” Proceedings of the National Academy of Sciences of the United States of America, vol. 97, no. 13, pp. 7232-6, Jun. 2000.</w:t>
      </w:r>
    </w:p>
    <w:p w14:paraId="0A9831D5" w14:textId="77777777" w:rsidR="007917A9" w:rsidRDefault="007917A9" w:rsidP="00FE7BE4">
      <w:pPr>
        <w:pStyle w:val="20Reference"/>
        <w:numPr>
          <w:ilvl w:val="0"/>
          <w:numId w:val="4"/>
        </w:numPr>
        <w:ind w:left="216"/>
      </w:pPr>
      <w:r>
        <w:t>J. T. Frohn, “Super resolution Fluorescence Microscopy by Structured Light,” PhD Thesis, Swiss Federal Institute of Technology, 2000.</w:t>
      </w:r>
    </w:p>
    <w:p w14:paraId="0BBC5DB2" w14:textId="77777777" w:rsidR="007917A9" w:rsidRDefault="007917A9" w:rsidP="00FE7BE4">
      <w:pPr>
        <w:pStyle w:val="20Reference"/>
        <w:numPr>
          <w:ilvl w:val="0"/>
          <w:numId w:val="4"/>
        </w:numPr>
        <w:ind w:left="216"/>
      </w:pPr>
      <w:r>
        <w:t>J.-Y. Lin, R.-P. Huang, P.-S. Tsai, and C.-H. Lee, “Wide-field super resolution optical sectioning microscopy using a single spatial light modulator,” Journal of Optics A: Pure and Applied Optics, vol. 11, no. 1, p. 015301, Jan. 2009.</w:t>
      </w:r>
    </w:p>
    <w:p w14:paraId="54633AAC" w14:textId="77777777" w:rsidR="007917A9" w:rsidRDefault="007917A9" w:rsidP="00FE7BE4">
      <w:pPr>
        <w:pStyle w:val="20Reference"/>
        <w:numPr>
          <w:ilvl w:val="0"/>
          <w:numId w:val="4"/>
        </w:numPr>
        <w:ind w:left="216"/>
      </w:pPr>
      <w:r>
        <w:t>A. Stemmer, M. Beck, and R. Fiolka, “Widefield fluorescence microscopy with extended resolution,” Histochemistry and cell biology, vol. 130, no. 5, pp. 807-17, Nov. 2008.</w:t>
      </w:r>
    </w:p>
    <w:p w14:paraId="7DCEBD7C" w14:textId="77777777" w:rsidR="007917A9" w:rsidRDefault="007917A9" w:rsidP="00FE7BE4">
      <w:pPr>
        <w:pStyle w:val="20Reference"/>
        <w:numPr>
          <w:ilvl w:val="0"/>
          <w:numId w:val="4"/>
        </w:numPr>
        <w:ind w:left="216"/>
      </w:pPr>
      <w:r>
        <w:t>A. Neumann, Y. Kuznetsova, and S. R. Brueck, “Structured illumination for the extension of imaging interferometric microscopy,” Optics express, vol. 16, no. 10, pp. 6785-93, May 2008.</w:t>
      </w:r>
    </w:p>
    <w:p w14:paraId="7F48388D" w14:textId="77777777" w:rsidR="007917A9" w:rsidRDefault="007917A9" w:rsidP="00FE7BE4">
      <w:pPr>
        <w:pStyle w:val="20Reference"/>
        <w:numPr>
          <w:ilvl w:val="0"/>
          <w:numId w:val="4"/>
        </w:numPr>
        <w:ind w:left="216"/>
      </w:pPr>
      <w:r>
        <w:t>V. Micó, Z. Zalevsky, and J. García, “Optical Superresolution: Imaging Beyond Abbe’s Diffraction Limit,” Journal of Holography and Speckle, vol. 5, no. 2, pp. 110-123, Aug. 2009.</w:t>
      </w:r>
    </w:p>
    <w:p w14:paraId="10AE78D4" w14:textId="77777777" w:rsidR="007917A9" w:rsidRDefault="007917A9" w:rsidP="00FE7BE4">
      <w:pPr>
        <w:pStyle w:val="20Reference"/>
        <w:numPr>
          <w:ilvl w:val="0"/>
          <w:numId w:val="4"/>
        </w:numPr>
        <w:ind w:left="216"/>
      </w:pPr>
      <w:r>
        <w:t>M. G. L. Gustafsson, “Extended resolution fluorescence microscopy,” Current opinion in structural biology, vol. 9, no. 5, pp. 627–628, 1999.</w:t>
      </w:r>
    </w:p>
    <w:p w14:paraId="105E1D62" w14:textId="77777777" w:rsidR="007917A9" w:rsidRDefault="007917A9" w:rsidP="00FE7BE4">
      <w:pPr>
        <w:pStyle w:val="20Reference"/>
        <w:numPr>
          <w:ilvl w:val="0"/>
          <w:numId w:val="4"/>
        </w:numPr>
        <w:ind w:left="216"/>
      </w:pPr>
      <w:r>
        <w:t>Z. Zalevsky and D. Mendlovic, Optical superresolution. Springer, 2004.</w:t>
      </w:r>
    </w:p>
    <w:p w14:paraId="0599ED35" w14:textId="77777777" w:rsidR="007917A9" w:rsidRDefault="007917A9" w:rsidP="00FE7BE4">
      <w:pPr>
        <w:pStyle w:val="20Reference"/>
        <w:numPr>
          <w:ilvl w:val="0"/>
          <w:numId w:val="4"/>
        </w:numPr>
        <w:ind w:left="216"/>
      </w:pPr>
      <w:r>
        <w:lastRenderedPageBreak/>
        <w:t>E. Barrett, D. W. Tyler, P. M. Payton, K. Ip, and D. N. Christie, “New approaches to image super resolution beyond the diffraction limit,” Proceedings of SPIE, vol. 6712, p. 67120D-67120D-14, 2007.</w:t>
      </w:r>
    </w:p>
    <w:p w14:paraId="7D2DAAFF" w14:textId="77777777" w:rsidR="007917A9" w:rsidRDefault="007917A9" w:rsidP="00FE7BE4">
      <w:pPr>
        <w:pStyle w:val="20Reference"/>
        <w:numPr>
          <w:ilvl w:val="0"/>
          <w:numId w:val="4"/>
        </w:numPr>
        <w:ind w:left="216"/>
      </w:pPr>
      <w:r>
        <w:t>D. W. Tyler and E. B. Barrett, “Simulation of a passive grating-heterodyne super resolution concept,” Proceedings of SPIE, vol. 7094, pp. 709403-709403-11, 2008.</w:t>
      </w:r>
    </w:p>
    <w:p w14:paraId="5C05E0EF" w14:textId="77777777" w:rsidR="007917A9" w:rsidRDefault="007917A9" w:rsidP="00FE7BE4">
      <w:pPr>
        <w:pStyle w:val="20Reference"/>
        <w:numPr>
          <w:ilvl w:val="0"/>
          <w:numId w:val="4"/>
        </w:numPr>
        <w:ind w:left="216"/>
      </w:pPr>
      <w:r>
        <w:t>A. Mudassar, A. R. Harvey, A. H. Greenaway, and J. Jones, “Band pass active aperture synthesis using spatial frequency heterodyning,” Journal of Physics: Conference Series, vol. 15, pp. 290-295, Jan. 2005.</w:t>
      </w:r>
    </w:p>
    <w:p w14:paraId="68932B08" w14:textId="77777777" w:rsidR="007917A9" w:rsidRDefault="007917A9" w:rsidP="00FE7BE4">
      <w:pPr>
        <w:pStyle w:val="20Reference"/>
        <w:numPr>
          <w:ilvl w:val="0"/>
          <w:numId w:val="4"/>
        </w:numPr>
        <w:ind w:left="216"/>
      </w:pPr>
      <w:r>
        <w:t>E. Sabo, Z. Zalevsky, D. Mendlovic, N. Konforti, and I. Kiryuschev, “Superresolution optical system with two fixed generalized Damman gratings.,” Applied optics, vol. 39, no. 29, pp. 5318-25, Oct. 2000.</w:t>
      </w:r>
    </w:p>
    <w:p w14:paraId="70E6B58F" w14:textId="77777777" w:rsidR="007917A9" w:rsidRDefault="007917A9" w:rsidP="00FE7BE4">
      <w:pPr>
        <w:pStyle w:val="20Reference"/>
        <w:numPr>
          <w:ilvl w:val="0"/>
          <w:numId w:val="4"/>
        </w:numPr>
        <w:ind w:left="216"/>
      </w:pPr>
      <w:r>
        <w:t>E. Ben-Eliezer, N. Konforti, and E. Marom, "Super resolution imaging with noise reduction and aberration elimination via random structured illumination and processing," Opt. Express  15, 3849-3863 (2007).</w:t>
      </w:r>
    </w:p>
    <w:p w14:paraId="5DD01F1E" w14:textId="4B770424" w:rsidR="007917A9" w:rsidRDefault="007917A9" w:rsidP="00FE7BE4">
      <w:pPr>
        <w:pStyle w:val="20Reference"/>
        <w:numPr>
          <w:ilvl w:val="0"/>
          <w:numId w:val="4"/>
        </w:numPr>
        <w:ind w:left="216"/>
      </w:pPr>
      <w:bookmarkStart w:id="119" w:name="_Ref464644884"/>
      <w:r>
        <w:t>E. Ben-Eliezer and E. Marom, "Aberration-free superresolution imaging via binary speckle pattern encoding and processing," J. Opt. Soc. Am. A  24, 1003-1010 (2007).</w:t>
      </w:r>
      <w:bookmarkEnd w:id="119"/>
    </w:p>
    <w:p w14:paraId="571F7497" w14:textId="77777777" w:rsidR="00FE7BE4" w:rsidRDefault="00FE7BE4" w:rsidP="00153A65">
      <w:pPr>
        <w:pStyle w:val="20Reference"/>
        <w:numPr>
          <w:ilvl w:val="0"/>
          <w:numId w:val="4"/>
        </w:numPr>
        <w:ind w:left="216"/>
      </w:pPr>
      <w:bookmarkStart w:id="120" w:name="_Ref464645324"/>
      <w:r>
        <w:t>Shirai, Y., "Recognition of polyhedron with a range finder." Pattern Recognition, 4, 243-250, (1972).</w:t>
      </w:r>
      <w:bookmarkEnd w:id="120"/>
    </w:p>
    <w:p w14:paraId="6CC8AAE8" w14:textId="77777777" w:rsidR="00FE7BE4" w:rsidRDefault="00FE7BE4" w:rsidP="00153A65">
      <w:pPr>
        <w:pStyle w:val="20Reference"/>
        <w:numPr>
          <w:ilvl w:val="0"/>
          <w:numId w:val="4"/>
        </w:numPr>
        <w:ind w:left="216"/>
      </w:pPr>
      <w:r>
        <w:t>Nevita, R. and T.O. Binford, "Structured descriptions of complex objects." Proceedings 3rd International Joint Conference on Artificial Intelligence, 641-647, (1973).</w:t>
      </w:r>
    </w:p>
    <w:p w14:paraId="69516F41" w14:textId="77777777" w:rsidR="00FE7BE4" w:rsidRDefault="00FE7BE4" w:rsidP="00153A65">
      <w:pPr>
        <w:pStyle w:val="20Reference"/>
        <w:numPr>
          <w:ilvl w:val="0"/>
          <w:numId w:val="4"/>
        </w:numPr>
        <w:ind w:left="216"/>
      </w:pPr>
      <w:r>
        <w:t>R.I. Popplestone, C.M. Brown, A.P. Ambler and G.F. Crawford, "Forming models of plane-and-cylinder faceted bodies from light stripes," Proceedings 4th International Joint Conference onArtificial Intelligence, 664-668, (1975).</w:t>
      </w:r>
    </w:p>
    <w:p w14:paraId="587819A0" w14:textId="77777777" w:rsidR="00FE7BE4" w:rsidRDefault="00FE7BE4" w:rsidP="00153A65">
      <w:pPr>
        <w:pStyle w:val="20Reference"/>
        <w:numPr>
          <w:ilvl w:val="0"/>
          <w:numId w:val="4"/>
        </w:numPr>
        <w:ind w:left="216"/>
      </w:pPr>
      <w:bookmarkStart w:id="121" w:name="_Ref464645325"/>
      <w:r>
        <w:t>A. Shpunt and Z. Zalevsky. “Three-dimensional sensing using speckle patterns,” March 2007. US Patent App. 12/282,517.</w:t>
      </w:r>
      <w:bookmarkEnd w:id="121"/>
    </w:p>
    <w:p w14:paraId="127BE884" w14:textId="77777777" w:rsidR="00FE7BE4" w:rsidRDefault="00FE7BE4" w:rsidP="00153A65">
      <w:pPr>
        <w:pStyle w:val="20Reference"/>
        <w:numPr>
          <w:ilvl w:val="0"/>
          <w:numId w:val="4"/>
        </w:numPr>
        <w:ind w:left="216"/>
      </w:pPr>
      <w:bookmarkStart w:id="122" w:name="_Ref464645331"/>
      <w:r>
        <w:t>Z. Zalevsky, A. Shpunt, A. Maizels, and J. Garcia. “Method and System for Object Reconstruction,” March 2006. US Patent App. 11/991,994.</w:t>
      </w:r>
      <w:bookmarkEnd w:id="122"/>
    </w:p>
    <w:p w14:paraId="3693DE2E" w14:textId="77777777" w:rsidR="00FE7BE4" w:rsidRDefault="00FE7BE4" w:rsidP="00153A65">
      <w:pPr>
        <w:pStyle w:val="20Reference"/>
        <w:numPr>
          <w:ilvl w:val="0"/>
          <w:numId w:val="4"/>
        </w:numPr>
        <w:ind w:left="216"/>
      </w:pPr>
      <w:r>
        <w:t>J. Salvi, J. Pages, and J. Batlle, “Pattern codification strategies in structured light systems,” Patt. Recogn. 37(4), 827–849 (2004).</w:t>
      </w:r>
    </w:p>
    <w:p w14:paraId="61BF5676" w14:textId="77777777" w:rsidR="00FE7BE4" w:rsidRDefault="00FE7BE4" w:rsidP="00153A65">
      <w:pPr>
        <w:pStyle w:val="20Reference"/>
        <w:numPr>
          <w:ilvl w:val="0"/>
          <w:numId w:val="4"/>
        </w:numPr>
        <w:ind w:left="216"/>
      </w:pPr>
      <w:r>
        <w:t>M. D. Altschuler, B. R. Altschuler, and J. Taboada, "Laser electro-optic system for rapid three-dimensional (3-D) topo- graphic mapping of surfaces," Opt. Eng. 20, 953-961 (1981).</w:t>
      </w:r>
    </w:p>
    <w:p w14:paraId="0464DF36" w14:textId="77777777" w:rsidR="00FE7BE4" w:rsidRDefault="00FE7BE4" w:rsidP="00153A65">
      <w:pPr>
        <w:pStyle w:val="20Reference"/>
        <w:numPr>
          <w:ilvl w:val="0"/>
          <w:numId w:val="4"/>
        </w:numPr>
        <w:ind w:left="216"/>
      </w:pPr>
      <w:bookmarkStart w:id="123" w:name="_Ref464645334"/>
      <w:r>
        <w:t>E. Horn and N. Kiryati, "Toward optimal structured light patterns," Image Vision Comput. 17, (2), 87‒97 (1999).</w:t>
      </w:r>
      <w:bookmarkEnd w:id="123"/>
    </w:p>
    <w:p w14:paraId="2CD3D523" w14:textId="77777777" w:rsidR="00FE7BE4" w:rsidRDefault="00FE7BE4" w:rsidP="00153A65">
      <w:pPr>
        <w:pStyle w:val="20Reference"/>
        <w:numPr>
          <w:ilvl w:val="0"/>
          <w:numId w:val="4"/>
        </w:numPr>
        <w:ind w:left="216"/>
      </w:pPr>
      <w:bookmarkStart w:id="124" w:name="_Ref464645338"/>
      <w:r>
        <w:t>M. Halioua and R. S. Krishnamurthy. Projection moire with moving gratings for automated 3-D topography. Applied Optics, 1983.</w:t>
      </w:r>
      <w:bookmarkEnd w:id="124"/>
    </w:p>
    <w:p w14:paraId="55A4743C" w14:textId="77777777" w:rsidR="00FE7BE4" w:rsidRDefault="00FE7BE4" w:rsidP="00153A65">
      <w:pPr>
        <w:pStyle w:val="20Reference"/>
        <w:numPr>
          <w:ilvl w:val="0"/>
          <w:numId w:val="4"/>
        </w:numPr>
        <w:ind w:left="216"/>
      </w:pPr>
      <w:r>
        <w:t>M. Takeda and K. Mutoh. Fourier transform profilometry for the automatic measurement of 3-D object shapes. Applied Optics, 22(24):3977, Dec. 1983.</w:t>
      </w:r>
    </w:p>
    <w:p w14:paraId="210BF771" w14:textId="77777777" w:rsidR="00FE7BE4" w:rsidRDefault="00FE7BE4" w:rsidP="00153A65">
      <w:pPr>
        <w:pStyle w:val="20Reference"/>
        <w:numPr>
          <w:ilvl w:val="0"/>
          <w:numId w:val="4"/>
        </w:numPr>
        <w:ind w:left="216"/>
      </w:pPr>
      <w:bookmarkStart w:id="125" w:name="_Ref464649133"/>
      <w:r>
        <w:t>V. Srinivasan, H. C. Liu, and M. Halioua. Automated phasemeasuring profilometry: a phase mapping approach. Applied Optics, 24(2):185, Jan. 1985.</w:t>
      </w:r>
      <w:bookmarkEnd w:id="125"/>
    </w:p>
    <w:p w14:paraId="63207521" w14:textId="77777777" w:rsidR="00FE7BE4" w:rsidRDefault="00FE7BE4" w:rsidP="002F479A">
      <w:pPr>
        <w:pStyle w:val="20Reference"/>
        <w:numPr>
          <w:ilvl w:val="0"/>
          <w:numId w:val="4"/>
        </w:numPr>
        <w:ind w:left="216"/>
      </w:pPr>
      <w:r>
        <w:t>M. Chang and C. S. Ho. Phase-measuring profilometry using sinusoidal grating. Experimental Mechanics, 33(2):117–122, June 1993.</w:t>
      </w:r>
    </w:p>
    <w:p w14:paraId="6F3A4CF9" w14:textId="77777777" w:rsidR="00FE7BE4" w:rsidRDefault="00FE7BE4" w:rsidP="002F479A">
      <w:pPr>
        <w:pStyle w:val="20Reference"/>
        <w:numPr>
          <w:ilvl w:val="0"/>
          <w:numId w:val="4"/>
        </w:numPr>
        <w:ind w:left="216"/>
      </w:pPr>
      <w:bookmarkStart w:id="126" w:name="_Ref464649139"/>
      <w:r>
        <w:t>P. S. Huang, S. Zhang, and F. P. Chiang, “Trapezoidal phase-shifting method for 3-d shape measurement,” SPIE Bellingham WA, vol. 5606, 2004.</w:t>
      </w:r>
      <w:bookmarkEnd w:id="126"/>
    </w:p>
    <w:p w14:paraId="2AA7F26E" w14:textId="77777777" w:rsidR="00FE7BE4" w:rsidRDefault="00FE7BE4" w:rsidP="004A6F7B">
      <w:pPr>
        <w:pStyle w:val="20Reference"/>
        <w:numPr>
          <w:ilvl w:val="0"/>
          <w:numId w:val="30"/>
        </w:numPr>
      </w:pPr>
      <w:bookmarkStart w:id="127" w:name="_Ref464645341"/>
      <w:r>
        <w:t>P. Jia, J. Kofman, a</w:t>
      </w:r>
      <w:bookmarkStart w:id="128" w:name="_GoBack"/>
      <w:bookmarkEnd w:id="128"/>
      <w:r>
        <w:t>nd C. English, “Two-step triangular-pattern phase-shifting method for three dimensional object-shape measurement,” Optical Engineering, vol. 46, no. 8, 2007.</w:t>
      </w:r>
      <w:bookmarkEnd w:id="127"/>
    </w:p>
    <w:p w14:paraId="24BACDF0" w14:textId="77777777" w:rsidR="00AB1DD4" w:rsidRDefault="00AB1DD4" w:rsidP="004A6F7B">
      <w:pPr>
        <w:pStyle w:val="20Reference"/>
        <w:numPr>
          <w:ilvl w:val="0"/>
          <w:numId w:val="30"/>
        </w:numPr>
      </w:pPr>
      <w:bookmarkStart w:id="129" w:name="_Ref464646206"/>
      <w:r>
        <w:t>Alexander Hornberg. 2006. Handbook of Machine Vision. Wiley-VCH.</w:t>
      </w:r>
      <w:bookmarkEnd w:id="129"/>
    </w:p>
    <w:p w14:paraId="2D7B25C3" w14:textId="7E9B6D8D" w:rsidR="00AB1DD4" w:rsidRDefault="00AB1DD4" w:rsidP="004A6F7B">
      <w:pPr>
        <w:pStyle w:val="20Reference"/>
        <w:numPr>
          <w:ilvl w:val="0"/>
          <w:numId w:val="30"/>
        </w:numPr>
      </w:pPr>
      <w:bookmarkStart w:id="130" w:name="_Ref464646208"/>
      <w:r>
        <w:t>M. Aggarwal and N. Ahuja, “A Pupil-Centric Model of Image Formation”, Int. J. Comput. Vision 48, 3 (July 2002)</w:t>
      </w:r>
      <w:bookmarkEnd w:id="130"/>
      <w:r>
        <w:t xml:space="preserve"> </w:t>
      </w:r>
    </w:p>
    <w:p w14:paraId="2BC6A359" w14:textId="4FBD5FB4" w:rsidR="00463CEF" w:rsidRDefault="00463CEF" w:rsidP="004A6F7B">
      <w:pPr>
        <w:pStyle w:val="20Reference"/>
        <w:numPr>
          <w:ilvl w:val="0"/>
          <w:numId w:val="30"/>
        </w:numPr>
      </w:pPr>
      <w:bookmarkStart w:id="131" w:name="_Ref464646275"/>
      <w:r w:rsidRPr="00463CEF">
        <w:t>R. Hartley, A. Zisserman, Multiple View Geometry in Computer Vision (Second Edition), Cambridge University Press, 2003.</w:t>
      </w:r>
      <w:bookmarkEnd w:id="131"/>
    </w:p>
    <w:p w14:paraId="2F0D5E19" w14:textId="1C07D40D" w:rsidR="00463CEF" w:rsidRDefault="00463CEF" w:rsidP="004A6F7B">
      <w:pPr>
        <w:pStyle w:val="20Reference"/>
        <w:numPr>
          <w:ilvl w:val="0"/>
          <w:numId w:val="30"/>
        </w:numPr>
      </w:pPr>
      <w:bookmarkStart w:id="132" w:name="_Ref464646335"/>
      <w:r w:rsidRPr="00463CEF">
        <w:t>Y. Ma, S. Soatto, and J. Koeck An invitation to 3-D vision: From images to geometric models (Springer Verlag, 2004).</w:t>
      </w:r>
      <w:bookmarkEnd w:id="132"/>
    </w:p>
    <w:p w14:paraId="68647ECE" w14:textId="77777777" w:rsidR="00AB1DD4" w:rsidRDefault="00AB1DD4" w:rsidP="004A6F7B">
      <w:pPr>
        <w:pStyle w:val="20Reference"/>
        <w:numPr>
          <w:ilvl w:val="0"/>
          <w:numId w:val="30"/>
        </w:numPr>
      </w:pPr>
      <w:bookmarkStart w:id="133" w:name="_Ref464646217"/>
      <w:r>
        <w:t>A. W. Lohmann and D. P. Paris, “Space-Variant Image Formation,” Journal of the Optical Society of America, vol. 55, no. 8, pp. 1007-1013, Aug. 1965.</w:t>
      </w:r>
      <w:bookmarkEnd w:id="133"/>
    </w:p>
    <w:p w14:paraId="48E10231" w14:textId="0A2C03F9" w:rsidR="00361509" w:rsidRDefault="00361509" w:rsidP="004A6F7B">
      <w:pPr>
        <w:pStyle w:val="20Reference"/>
        <w:numPr>
          <w:ilvl w:val="0"/>
          <w:numId w:val="30"/>
        </w:numPr>
      </w:pPr>
      <w:bookmarkStart w:id="134" w:name="_Ref464647415"/>
      <w:r w:rsidRPr="00361509">
        <w:t>P. Rangarajan, I. Sinharoy, P. Papamichalis, and M. Christensen, “Pushing the limits of digital imaging using Structured Illumination,” Proc. of the International Conference on Computer Vision, 1315-1322 (2011)</w:t>
      </w:r>
      <w:bookmarkEnd w:id="134"/>
    </w:p>
    <w:p w14:paraId="63899B2B" w14:textId="65DEDDCC" w:rsidR="00153A65" w:rsidRDefault="00153A65" w:rsidP="00153A65">
      <w:pPr>
        <w:pStyle w:val="20Reference"/>
        <w:numPr>
          <w:ilvl w:val="0"/>
          <w:numId w:val="30"/>
        </w:numPr>
      </w:pPr>
      <w:bookmarkStart w:id="135" w:name="_Ref465250354"/>
      <w:r>
        <w:t xml:space="preserve">Link to supplementary material: </w:t>
      </w:r>
      <w:hyperlink r:id="rId41" w:history="1">
        <w:r w:rsidRPr="00153A65">
          <w:rPr>
            <w:rStyle w:val="Hyperlink"/>
          </w:rPr>
          <w:t>http://lyle.smu.edu/~prangara/pubs/AO_Manuscript/</w:t>
        </w:r>
      </w:hyperlink>
      <w:bookmarkEnd w:id="135"/>
    </w:p>
    <w:p w14:paraId="0DF626E9" w14:textId="7BCBEF28" w:rsidR="00361509" w:rsidRDefault="00361509" w:rsidP="004A6F7B">
      <w:pPr>
        <w:pStyle w:val="20Reference"/>
        <w:numPr>
          <w:ilvl w:val="0"/>
          <w:numId w:val="30"/>
        </w:numPr>
      </w:pPr>
      <w:bookmarkStart w:id="136" w:name="_Ref464647995"/>
      <w:r w:rsidRPr="00361509">
        <w:t>D.A. Vaquero, R. Raskar, R.S Feris, and M. Turk, "A projector-camera setup for geometry-invariant frequency demultiplexing", Proc. of Computer Vision and Pattern Recognition, 2082-2089 (2009)</w:t>
      </w:r>
      <w:bookmarkEnd w:id="136"/>
    </w:p>
    <w:p w14:paraId="41CC231F" w14:textId="34C419F3" w:rsidR="00361509" w:rsidRDefault="00361509" w:rsidP="004A6F7B">
      <w:pPr>
        <w:pStyle w:val="20Reference"/>
        <w:numPr>
          <w:ilvl w:val="0"/>
          <w:numId w:val="30"/>
        </w:numPr>
      </w:pPr>
      <w:bookmarkStart w:id="137" w:name="_Ref464647996"/>
      <w:r>
        <w:t>P. Rangarajan, V. Bhakta, M. Christensen, and P. Papamichalis, “Perspective imaging under structured light,” Proc. of the European Conference on Computer Vision, 405-419, Sep.2010</w:t>
      </w:r>
      <w:bookmarkEnd w:id="137"/>
    </w:p>
    <w:p w14:paraId="62245419" w14:textId="5C46AEE7" w:rsidR="00361509" w:rsidRDefault="00E1276B" w:rsidP="004A6F7B">
      <w:pPr>
        <w:pStyle w:val="20Reference"/>
        <w:numPr>
          <w:ilvl w:val="0"/>
          <w:numId w:val="30"/>
        </w:numPr>
      </w:pPr>
      <w:bookmarkStart w:id="138" w:name="_Ref464648354"/>
      <w:r w:rsidRPr="00E1276B">
        <w:t>L. Zhang and S.K. Nayar, "Projection defocus analysis for scene capture and image display," ACM Trans. Graph. 25, 907–915 (2006).</w:t>
      </w:r>
      <w:bookmarkEnd w:id="138"/>
    </w:p>
    <w:p w14:paraId="76C83A45" w14:textId="77777777" w:rsidR="00E1276B" w:rsidRDefault="00E1276B" w:rsidP="004A6F7B">
      <w:pPr>
        <w:pStyle w:val="20Reference"/>
        <w:numPr>
          <w:ilvl w:val="0"/>
          <w:numId w:val="30"/>
        </w:numPr>
      </w:pPr>
      <w:bookmarkStart w:id="139" w:name="_Ref464648396"/>
      <w:r>
        <w:t>P. So, H. Kwon, and C. Dong, “Resolution enhancement in standing-wave total internal reflection microscopy: a point-spread-function engineering approach,” J. Opt. Soc. Am. A, 18, 2833-2845 (2001).</w:t>
      </w:r>
      <w:bookmarkEnd w:id="139"/>
    </w:p>
    <w:p w14:paraId="1EB0C909" w14:textId="72B7702D" w:rsidR="00E1276B" w:rsidRDefault="00A77062" w:rsidP="004A6F7B">
      <w:pPr>
        <w:pStyle w:val="20Reference"/>
        <w:numPr>
          <w:ilvl w:val="0"/>
          <w:numId w:val="30"/>
        </w:numPr>
      </w:pPr>
      <w:bookmarkStart w:id="140" w:name="_Ref464648964"/>
      <w:r w:rsidRPr="00A77062">
        <w:t>P. Rangarajan, V. Bhakta, and M. Christensen, "Surpassing the Diffraction Limit of Digital Imaging Systems Using Sinusoidal Illumination Patterns," in Computational Optical Sensing and Imaging, OSA Technical Digest (CD) (Optical Society of America, 2009), paper CTuC4.</w:t>
      </w:r>
      <w:bookmarkEnd w:id="140"/>
    </w:p>
    <w:p w14:paraId="26855B08" w14:textId="77777777" w:rsidR="00D42EA1" w:rsidRPr="00D42EA1" w:rsidRDefault="00D42EA1" w:rsidP="004A6F7B">
      <w:pPr>
        <w:pStyle w:val="20Reference"/>
        <w:numPr>
          <w:ilvl w:val="0"/>
          <w:numId w:val="30"/>
        </w:numPr>
      </w:pPr>
      <w:bookmarkStart w:id="141" w:name="_Ref464649078"/>
      <w:r w:rsidRPr="00D42EA1">
        <w:t>Rangarajan, P., &amp; Papamichalis, P. (2009, November). Estimating homographies without normalization. In Image Processing (ICIP), 2009 16th IEEE International Conference on (pp. 3517-3520). IEEE.</w:t>
      </w:r>
      <w:bookmarkEnd w:id="141"/>
    </w:p>
    <w:p w14:paraId="090953AD" w14:textId="77777777" w:rsidR="00792644" w:rsidRDefault="00792644" w:rsidP="004A6F7B">
      <w:pPr>
        <w:pStyle w:val="20Reference"/>
        <w:numPr>
          <w:ilvl w:val="0"/>
          <w:numId w:val="30"/>
        </w:numPr>
      </w:pPr>
      <w:bookmarkStart w:id="142" w:name="_Ref464649672"/>
      <w:r>
        <w:t>C. J. R. Sheppard, “Super-resolution in confocal imaging,” Optik (Stuttg.) 80, 53–54 (1988).</w:t>
      </w:r>
      <w:bookmarkEnd w:id="142"/>
    </w:p>
    <w:p w14:paraId="45DBD0C4" w14:textId="77777777" w:rsidR="00792644" w:rsidRDefault="00792644" w:rsidP="004A6F7B">
      <w:pPr>
        <w:pStyle w:val="20Reference"/>
        <w:numPr>
          <w:ilvl w:val="0"/>
          <w:numId w:val="30"/>
        </w:numPr>
      </w:pPr>
      <w:r>
        <w:t>Wilson, Tony, et al. "Confocal microscopy by aperture correlation." Optics letters 21.23 (1996): 1879-1881.</w:t>
      </w:r>
    </w:p>
    <w:p w14:paraId="1CE4BC88" w14:textId="77777777" w:rsidR="00792644" w:rsidRDefault="00792644" w:rsidP="004A6F7B">
      <w:pPr>
        <w:pStyle w:val="20Reference"/>
        <w:numPr>
          <w:ilvl w:val="0"/>
          <w:numId w:val="30"/>
        </w:numPr>
      </w:pPr>
      <w:r>
        <w:t>C. B. Müller and J. Enderlein, “Image scanning microscopy,” Phys. Rev. Lett. 104(19), 198101 (2010)</w:t>
      </w:r>
    </w:p>
    <w:p w14:paraId="0E217245" w14:textId="77777777" w:rsidR="00792644" w:rsidRDefault="00792644" w:rsidP="004A6F7B">
      <w:pPr>
        <w:pStyle w:val="20Reference"/>
        <w:numPr>
          <w:ilvl w:val="0"/>
          <w:numId w:val="30"/>
        </w:numPr>
      </w:pPr>
      <w:r>
        <w:t>York, Andrew G., et al. "Resolution doubling in live, multicellular organisms via multifocal structured illumination microscopy." Nature methods 9.7 (2012): 749-754.</w:t>
      </w:r>
    </w:p>
    <w:p w14:paraId="0257536E" w14:textId="5D0F1C17" w:rsidR="00A77062" w:rsidRDefault="00792644" w:rsidP="004A6F7B">
      <w:pPr>
        <w:pStyle w:val="20Reference"/>
        <w:numPr>
          <w:ilvl w:val="0"/>
          <w:numId w:val="30"/>
        </w:numPr>
      </w:pPr>
      <w:bookmarkStart w:id="143" w:name="_Ref464649669"/>
      <w:r>
        <w:t>Schulz, Olaf, et al. "Resolution doubling in fluorescence microscopy with confocal spinning-disk image scanning microscopy." Proceedings of the National Academy of Sciences 110.52 (2013): 21000-21005</w:t>
      </w:r>
      <w:bookmarkEnd w:id="143"/>
    </w:p>
    <w:p w14:paraId="65324172" w14:textId="77777777" w:rsidR="0012133A" w:rsidRDefault="0012133A" w:rsidP="004A6F7B">
      <w:pPr>
        <w:pStyle w:val="20Reference"/>
        <w:numPr>
          <w:ilvl w:val="0"/>
          <w:numId w:val="30"/>
        </w:numPr>
      </w:pPr>
      <w:bookmarkStart w:id="144" w:name="_Ref464650010"/>
      <w:r>
        <w:t>A. Greengard, Y. Y. Schechner, and R. Piestun, “Depth from diffracted rotation,” Opt. Lett. 31, 181–183 (2006).</w:t>
      </w:r>
      <w:bookmarkEnd w:id="144"/>
      <w:r>
        <w:t xml:space="preserve"> </w:t>
      </w:r>
    </w:p>
    <w:p w14:paraId="5405AF52" w14:textId="77777777" w:rsidR="0012133A" w:rsidRDefault="0012133A" w:rsidP="004A6F7B">
      <w:pPr>
        <w:pStyle w:val="20Reference"/>
        <w:numPr>
          <w:ilvl w:val="0"/>
          <w:numId w:val="30"/>
        </w:numPr>
      </w:pPr>
      <w:bookmarkStart w:id="145" w:name="_Ref464650011"/>
      <w:r>
        <w:t>S. Quirin and R. Piestun, "Depth estimation and image recovery using broadband, incoherent illumination with engineered point spread functions," Appl. Opt.  52, A367-A376 (2013).</w:t>
      </w:r>
      <w:bookmarkEnd w:id="145"/>
    </w:p>
    <w:p w14:paraId="670B15AF" w14:textId="07A2892E" w:rsidR="00D11950" w:rsidRDefault="00D11950" w:rsidP="004A6F7B">
      <w:pPr>
        <w:pStyle w:val="20Reference"/>
        <w:numPr>
          <w:ilvl w:val="0"/>
          <w:numId w:val="30"/>
        </w:numPr>
      </w:pPr>
      <w:bookmarkStart w:id="146" w:name="_Ref464650595"/>
      <w:bookmarkStart w:id="147" w:name="_Ref464650488"/>
      <w:bookmarkStart w:id="148" w:name="_Ref464650404"/>
      <w:r w:rsidRPr="00D11950">
        <w:t>M. Mazilu, J. Baumgartl, S. Kosmeier, and K. Dholakia, "Optical Eigenmodes; exploiting the quadratic nature of the energy flux and of scattering interactions," Opt. Express  19, 933-945 (2011).</w:t>
      </w:r>
      <w:bookmarkEnd w:id="146"/>
    </w:p>
    <w:p w14:paraId="625BAA0F" w14:textId="76599DE3" w:rsidR="00D11950" w:rsidRDefault="00D11950" w:rsidP="004A6F7B">
      <w:pPr>
        <w:pStyle w:val="20Reference"/>
        <w:numPr>
          <w:ilvl w:val="0"/>
          <w:numId w:val="30"/>
        </w:numPr>
      </w:pPr>
      <w:bookmarkStart w:id="149" w:name="_Ref464650618"/>
      <w:r w:rsidRPr="00D11950">
        <w:t>I. Leizerson, S. Lipson, and V. Sarafis, "Superresolution in far-field imaging," J. Opt. Soc. Am. A  19, 436-443 (2002).</w:t>
      </w:r>
      <w:bookmarkEnd w:id="147"/>
      <w:bookmarkEnd w:id="149"/>
    </w:p>
    <w:p w14:paraId="3D6BEEC6" w14:textId="27E6F542" w:rsidR="00D11950" w:rsidRDefault="00D11950" w:rsidP="004A6F7B">
      <w:pPr>
        <w:pStyle w:val="20Reference"/>
        <w:numPr>
          <w:ilvl w:val="0"/>
          <w:numId w:val="30"/>
        </w:numPr>
      </w:pPr>
      <w:bookmarkStart w:id="150" w:name="_Ref464650515"/>
      <w:r w:rsidRPr="00D11950">
        <w:t>N. Miller, M. Dierking, and B. Duncan, "Optical sparse aperture imaging," Appl. Opt.  46, 5933-5943 (2007).</w:t>
      </w:r>
      <w:bookmarkEnd w:id="148"/>
      <w:bookmarkEnd w:id="150"/>
    </w:p>
    <w:p w14:paraId="58795C55" w14:textId="414634FF" w:rsidR="00D11950" w:rsidRDefault="00D11950" w:rsidP="004A6F7B">
      <w:pPr>
        <w:pStyle w:val="20Reference"/>
        <w:numPr>
          <w:ilvl w:val="0"/>
          <w:numId w:val="30"/>
        </w:numPr>
      </w:pPr>
      <w:bookmarkStart w:id="151" w:name="_Ref464650411"/>
      <w:r>
        <w:t>B. Braunecker, R. Hauck, and W. Rhodes, “Pupil function replication in OTF synthesis,” Appl. Opt.  18, 44-51 (1979).</w:t>
      </w:r>
      <w:bookmarkEnd w:id="151"/>
    </w:p>
    <w:p w14:paraId="27B58CBA" w14:textId="414EF485" w:rsidR="0012133A" w:rsidRDefault="00D11950" w:rsidP="004A6F7B">
      <w:pPr>
        <w:pStyle w:val="20Reference"/>
        <w:numPr>
          <w:ilvl w:val="0"/>
          <w:numId w:val="30"/>
        </w:numPr>
      </w:pPr>
      <w:bookmarkStart w:id="152" w:name="_Ref464650412"/>
      <w:r>
        <w:t>J. Jahns, A. W. Lohmann, “OTF synthesis: low pass and band pass filtering realized by periodic replication of the pupil function,” Opt. Comm. 42, 231-236 (1982).</w:t>
      </w:r>
      <w:bookmarkEnd w:id="152"/>
    </w:p>
    <w:p w14:paraId="0D07603F" w14:textId="381B5243" w:rsidR="00826CA5" w:rsidRDefault="00826CA5" w:rsidP="00826CA5">
      <w:pPr>
        <w:pStyle w:val="20Reference"/>
        <w:numPr>
          <w:ilvl w:val="0"/>
          <w:numId w:val="30"/>
        </w:numPr>
      </w:pPr>
      <w:bookmarkStart w:id="153" w:name="_Ref464656044"/>
      <w:r w:rsidRPr="00826CA5">
        <w:t>P. Rangarajan, M. Christensen, and P. Milojkovic, "Parsimony in PSF engineering using patterned illumination," in Imaging and Applied Optics Postdeadline, OSA Postdeadline Paper Digest (Optical Society of America, 2013), paper CTh3C.1.</w:t>
      </w:r>
      <w:bookmarkEnd w:id="153"/>
    </w:p>
    <w:sectPr w:rsidR="00826CA5" w:rsidSect="00535AF4">
      <w:type w:val="continuous"/>
      <w:pgSz w:w="12240" w:h="15840" w:code="1"/>
      <w:pgMar w:top="1080" w:right="994" w:bottom="1267" w:left="994" w:header="720" w:footer="720" w:gutter="0"/>
      <w:cols w:num="2" w:space="446"/>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55" w:author="Prasanna Rangarajan" w:date="2016-10-15T15:07:00Z" w:initials="PR">
    <w:p w14:paraId="72F7BA9A" w14:textId="24BEAD6B" w:rsidR="00153A65" w:rsidRDefault="00153A65">
      <w:pPr>
        <w:pStyle w:val="CommentText"/>
      </w:pPr>
      <w:r>
        <w:rPr>
          <w:rStyle w:val="CommentReference"/>
        </w:rPr>
        <w:annotationRef/>
      </w:r>
      <w:r>
        <w:rPr>
          <w:noProof/>
        </w:rPr>
        <w:t>Eq.(5.17) in dissertation</w:t>
      </w:r>
    </w:p>
  </w:comment>
  <w:comment w:id="59" w:author="Prasanna Rangarajan" w:date="2016-10-15T15:07:00Z" w:initials="PR">
    <w:p w14:paraId="330D0CEC" w14:textId="77777777" w:rsidR="00153A65" w:rsidRDefault="00153A65" w:rsidP="00AF44BD">
      <w:pPr>
        <w:pStyle w:val="CommentText"/>
      </w:pPr>
      <w:r>
        <w:rPr>
          <w:rStyle w:val="CommentReference"/>
        </w:rPr>
        <w:annotationRef/>
      </w:r>
      <w:r>
        <w:rPr>
          <w:noProof/>
        </w:rPr>
        <w:t>Eq.(5.17) in dissertation</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72F7BA9A" w15:done="0"/>
  <w15:commentEx w15:paraId="330D0CEC" w15:done="0"/>
</w15:commentsEx>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E49AB87" w14:textId="77777777" w:rsidR="0075418B" w:rsidRPr="00A81FCC" w:rsidRDefault="0075418B" w:rsidP="00A81FCC">
      <w:r>
        <w:separator/>
      </w:r>
    </w:p>
  </w:endnote>
  <w:endnote w:type="continuationSeparator" w:id="0">
    <w:p w14:paraId="4FDC6FCA" w14:textId="77777777" w:rsidR="0075418B" w:rsidRPr="00A81FCC" w:rsidRDefault="0075418B" w:rsidP="00A81F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entury">
    <w:panose1 w:val="02040604050505020304"/>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dvOTdbe06fba">
    <w:panose1 w:val="00000000000000000000"/>
    <w:charset w:val="00"/>
    <w:family w:val="roman"/>
    <w:notTrueType/>
    <w:pitch w:val="default"/>
    <w:sig w:usb0="00000003" w:usb1="00000000" w:usb2="00000000" w:usb3="00000000" w:csb0="00000001" w:csb1="00000000"/>
  </w:font>
  <w:font w:name="AdvOT9cb306be.B">
    <w:altName w:val="Arial"/>
    <w:panose1 w:val="00000000000000000000"/>
    <w:charset w:val="00"/>
    <w:family w:val="swiss"/>
    <w:notTrueType/>
    <w:pitch w:val="default"/>
    <w:sig w:usb0="00000003" w:usb1="00000000" w:usb2="00000000" w:usb3="00000000" w:csb0="00000001" w:csb1="00000000"/>
  </w:font>
  <w:font w:name="AdvOT8910dd71">
    <w:panose1 w:val="00000000000000000000"/>
    <w:charset w:val="00"/>
    <w:family w:val="swiss"/>
    <w:notTrueType/>
    <w:pitch w:val="default"/>
    <w:sig w:usb0="00000003" w:usb1="00000000" w:usb2="00000000" w:usb3="00000000" w:csb0="00000001" w:csb1="00000000"/>
  </w:font>
  <w:font w:name="Malgun Gothic">
    <w:panose1 w:val="020B0503020000020004"/>
    <w:charset w:val="81"/>
    <w:family w:val="swiss"/>
    <w:pitch w:val="variable"/>
    <w:sig w:usb0="9000002F" w:usb1="29D77CFB" w:usb2="00000012" w:usb3="00000000" w:csb0="00080001" w:csb1="00000000"/>
  </w:font>
  <w:font w:name="Garamond">
    <w:panose1 w:val="02020404030301010803"/>
    <w:charset w:val="00"/>
    <w:family w:val="roman"/>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Times">
    <w:panose1 w:val="02020603050405020304"/>
    <w:charset w:val="00"/>
    <w:family w:val="roman"/>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4CAE4FB" w14:textId="77777777" w:rsidR="0075418B" w:rsidRPr="00A81FCC" w:rsidRDefault="0075418B" w:rsidP="00A81FCC">
      <w:r>
        <w:separator/>
      </w:r>
    </w:p>
  </w:footnote>
  <w:footnote w:type="continuationSeparator" w:id="0">
    <w:p w14:paraId="3ED9EE76" w14:textId="77777777" w:rsidR="0075418B" w:rsidRPr="00A81FCC" w:rsidRDefault="0075418B" w:rsidP="00A81FC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522FBB"/>
    <w:multiLevelType w:val="hybridMultilevel"/>
    <w:tmpl w:val="E6C23506"/>
    <w:lvl w:ilvl="0" w:tplc="3E2EFE8C">
      <w:start w:val="1"/>
      <w:numFmt w:val="decimal"/>
      <w:suff w:val="space"/>
      <w:lvlText w:val="%1."/>
      <w:lvlJc w:val="left"/>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017EF2"/>
    <w:multiLevelType w:val="hybridMultilevel"/>
    <w:tmpl w:val="7C94CD3A"/>
    <w:lvl w:ilvl="0" w:tplc="D578DBF6">
      <w:start w:val="1"/>
      <w:numFmt w:val="decimal"/>
      <w:pStyle w:val="20Reference"/>
      <w:suff w:val="space"/>
      <w:lvlText w:val="%1."/>
      <w:lvlJc w:val="left"/>
      <w:pPr>
        <w:ind w:left="360" w:hanging="21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7417A14"/>
    <w:multiLevelType w:val="hybridMultilevel"/>
    <w:tmpl w:val="9A3A18BA"/>
    <w:lvl w:ilvl="0" w:tplc="523C4A30">
      <w:start w:val="1"/>
      <w:numFmt w:val="bullet"/>
      <w:lvlText w:val=""/>
      <w:lvlJc w:val="left"/>
      <w:pPr>
        <w:ind w:left="576" w:hanging="216"/>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A8A71A1"/>
    <w:multiLevelType w:val="hybridMultilevel"/>
    <w:tmpl w:val="1DBE8926"/>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4" w15:restartNumberingAfterBreak="0">
    <w:nsid w:val="0B41681A"/>
    <w:multiLevelType w:val="hybridMultilevel"/>
    <w:tmpl w:val="005C389E"/>
    <w:lvl w:ilvl="0" w:tplc="8962DD7C">
      <w:start w:val="1"/>
      <w:numFmt w:val="bullet"/>
      <w:lvlText w:val="•"/>
      <w:lvlJc w:val="left"/>
      <w:pPr>
        <w:tabs>
          <w:tab w:val="num" w:pos="720"/>
        </w:tabs>
        <w:ind w:left="720" w:hanging="360"/>
      </w:pPr>
      <w:rPr>
        <w:rFonts w:ascii="Arial" w:hAnsi="Arial" w:hint="default"/>
      </w:rPr>
    </w:lvl>
    <w:lvl w:ilvl="1" w:tplc="8D4E6F6E" w:tentative="1">
      <w:start w:val="1"/>
      <w:numFmt w:val="bullet"/>
      <w:lvlText w:val="•"/>
      <w:lvlJc w:val="left"/>
      <w:pPr>
        <w:tabs>
          <w:tab w:val="num" w:pos="1440"/>
        </w:tabs>
        <w:ind w:left="1440" w:hanging="360"/>
      </w:pPr>
      <w:rPr>
        <w:rFonts w:ascii="Arial" w:hAnsi="Arial" w:hint="default"/>
      </w:rPr>
    </w:lvl>
    <w:lvl w:ilvl="2" w:tplc="6AF6C3D8" w:tentative="1">
      <w:start w:val="1"/>
      <w:numFmt w:val="bullet"/>
      <w:lvlText w:val="•"/>
      <w:lvlJc w:val="left"/>
      <w:pPr>
        <w:tabs>
          <w:tab w:val="num" w:pos="2160"/>
        </w:tabs>
        <w:ind w:left="2160" w:hanging="360"/>
      </w:pPr>
      <w:rPr>
        <w:rFonts w:ascii="Arial" w:hAnsi="Arial" w:hint="default"/>
      </w:rPr>
    </w:lvl>
    <w:lvl w:ilvl="3" w:tplc="A7FE50EA" w:tentative="1">
      <w:start w:val="1"/>
      <w:numFmt w:val="bullet"/>
      <w:lvlText w:val="•"/>
      <w:lvlJc w:val="left"/>
      <w:pPr>
        <w:tabs>
          <w:tab w:val="num" w:pos="2880"/>
        </w:tabs>
        <w:ind w:left="2880" w:hanging="360"/>
      </w:pPr>
      <w:rPr>
        <w:rFonts w:ascii="Arial" w:hAnsi="Arial" w:hint="default"/>
      </w:rPr>
    </w:lvl>
    <w:lvl w:ilvl="4" w:tplc="8FF08ABE" w:tentative="1">
      <w:start w:val="1"/>
      <w:numFmt w:val="bullet"/>
      <w:lvlText w:val="•"/>
      <w:lvlJc w:val="left"/>
      <w:pPr>
        <w:tabs>
          <w:tab w:val="num" w:pos="3600"/>
        </w:tabs>
        <w:ind w:left="3600" w:hanging="360"/>
      </w:pPr>
      <w:rPr>
        <w:rFonts w:ascii="Arial" w:hAnsi="Arial" w:hint="default"/>
      </w:rPr>
    </w:lvl>
    <w:lvl w:ilvl="5" w:tplc="2D6C1498" w:tentative="1">
      <w:start w:val="1"/>
      <w:numFmt w:val="bullet"/>
      <w:lvlText w:val="•"/>
      <w:lvlJc w:val="left"/>
      <w:pPr>
        <w:tabs>
          <w:tab w:val="num" w:pos="4320"/>
        </w:tabs>
        <w:ind w:left="4320" w:hanging="360"/>
      </w:pPr>
      <w:rPr>
        <w:rFonts w:ascii="Arial" w:hAnsi="Arial" w:hint="default"/>
      </w:rPr>
    </w:lvl>
    <w:lvl w:ilvl="6" w:tplc="5F24692E" w:tentative="1">
      <w:start w:val="1"/>
      <w:numFmt w:val="bullet"/>
      <w:lvlText w:val="•"/>
      <w:lvlJc w:val="left"/>
      <w:pPr>
        <w:tabs>
          <w:tab w:val="num" w:pos="5040"/>
        </w:tabs>
        <w:ind w:left="5040" w:hanging="360"/>
      </w:pPr>
      <w:rPr>
        <w:rFonts w:ascii="Arial" w:hAnsi="Arial" w:hint="default"/>
      </w:rPr>
    </w:lvl>
    <w:lvl w:ilvl="7" w:tplc="9A10031A" w:tentative="1">
      <w:start w:val="1"/>
      <w:numFmt w:val="bullet"/>
      <w:lvlText w:val="•"/>
      <w:lvlJc w:val="left"/>
      <w:pPr>
        <w:tabs>
          <w:tab w:val="num" w:pos="5760"/>
        </w:tabs>
        <w:ind w:left="5760" w:hanging="360"/>
      </w:pPr>
      <w:rPr>
        <w:rFonts w:ascii="Arial" w:hAnsi="Arial" w:hint="default"/>
      </w:rPr>
    </w:lvl>
    <w:lvl w:ilvl="8" w:tplc="5184C9E6"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0FB553D6"/>
    <w:multiLevelType w:val="hybridMultilevel"/>
    <w:tmpl w:val="F182C202"/>
    <w:lvl w:ilvl="0" w:tplc="2954DE18">
      <w:start w:val="1"/>
      <w:numFmt w:val="decimal"/>
      <w:suff w:val="space"/>
      <w:lvlText w:val="%1."/>
      <w:lvlJc w:val="left"/>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0D742B5"/>
    <w:multiLevelType w:val="hybridMultilevel"/>
    <w:tmpl w:val="E2F0BAE0"/>
    <w:lvl w:ilvl="0" w:tplc="1504B554">
      <w:start w:val="1"/>
      <w:numFmt w:val="upperLetter"/>
      <w:suff w:val="space"/>
      <w:lvlText w:val="%1."/>
      <w:lvlJc w:val="left"/>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1EE7E16"/>
    <w:multiLevelType w:val="singleLevel"/>
    <w:tmpl w:val="58E01E92"/>
    <w:lvl w:ilvl="0">
      <w:start w:val="1"/>
      <w:numFmt w:val="decimal"/>
      <w:pStyle w:val="OEReference"/>
      <w:lvlText w:val="%1."/>
      <w:lvlJc w:val="left"/>
      <w:pPr>
        <w:tabs>
          <w:tab w:val="num" w:pos="360"/>
        </w:tabs>
        <w:ind w:left="360" w:hanging="360"/>
      </w:pPr>
    </w:lvl>
  </w:abstractNum>
  <w:abstractNum w:abstractNumId="8" w15:restartNumberingAfterBreak="0">
    <w:nsid w:val="148F6696"/>
    <w:multiLevelType w:val="hybridMultilevel"/>
    <w:tmpl w:val="78B2A6A0"/>
    <w:lvl w:ilvl="0" w:tplc="3E3CDC5C">
      <w:start w:val="1"/>
      <w:numFmt w:val="decimal"/>
      <w:suff w:val="space"/>
      <w:lvlText w:val="%1."/>
      <w:lvlJc w:val="left"/>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FCF0157"/>
    <w:multiLevelType w:val="multilevel"/>
    <w:tmpl w:val="0409001D"/>
    <w:styleLink w:val="12References"/>
    <w:lvl w:ilvl="0">
      <w:start w:val="1"/>
      <w:numFmt w:val="decimal"/>
      <w:lvlText w:val="%1)"/>
      <w:lvlJc w:val="left"/>
      <w:pPr>
        <w:ind w:left="360" w:hanging="360"/>
      </w:pPr>
      <w:rPr>
        <w:rFonts w:ascii="Century" w:hAnsi="Century"/>
        <w:sz w:val="16"/>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 w15:restartNumberingAfterBreak="0">
    <w:nsid w:val="213A64FD"/>
    <w:multiLevelType w:val="hybridMultilevel"/>
    <w:tmpl w:val="2DD481F2"/>
    <w:lvl w:ilvl="0" w:tplc="2F74BB28">
      <w:start w:val="1"/>
      <w:numFmt w:val="decimal"/>
      <w:suff w:val="space"/>
      <w:lvlText w:val="%1."/>
      <w:lvlJc w:val="left"/>
      <w:pPr>
        <w:ind w:left="0" w:firstLine="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23547AD2"/>
    <w:multiLevelType w:val="hybridMultilevel"/>
    <w:tmpl w:val="9A70577E"/>
    <w:lvl w:ilvl="0" w:tplc="1FB83C02">
      <w:start w:val="1"/>
      <w:numFmt w:val="upperLetter"/>
      <w:suff w:val="space"/>
      <w:lvlText w:val="%1."/>
      <w:lvlJc w:val="left"/>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9A96416"/>
    <w:multiLevelType w:val="hybridMultilevel"/>
    <w:tmpl w:val="9A3A18BA"/>
    <w:lvl w:ilvl="0" w:tplc="523C4A30">
      <w:start w:val="1"/>
      <w:numFmt w:val="bullet"/>
      <w:lvlText w:val=""/>
      <w:lvlJc w:val="left"/>
      <w:pPr>
        <w:ind w:left="576" w:hanging="216"/>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41977D6C"/>
    <w:multiLevelType w:val="hybridMultilevel"/>
    <w:tmpl w:val="C9B6E4DA"/>
    <w:lvl w:ilvl="0" w:tplc="F24C13FA">
      <w:start w:val="1"/>
      <w:numFmt w:val="decimal"/>
      <w:suff w:val="space"/>
      <w:lvlText w:val="%1."/>
      <w:lvlJc w:val="left"/>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8C577AE"/>
    <w:multiLevelType w:val="hybridMultilevel"/>
    <w:tmpl w:val="E2F0BAE0"/>
    <w:lvl w:ilvl="0" w:tplc="1504B554">
      <w:start w:val="1"/>
      <w:numFmt w:val="upperLetter"/>
      <w:suff w:val="space"/>
      <w:lvlText w:val="%1."/>
      <w:lvlJc w:val="left"/>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B072244"/>
    <w:multiLevelType w:val="hybridMultilevel"/>
    <w:tmpl w:val="E4C04E86"/>
    <w:lvl w:ilvl="0" w:tplc="04090003">
      <w:start w:val="1"/>
      <w:numFmt w:val="bullet"/>
      <w:lvlText w:val="o"/>
      <w:lvlJc w:val="left"/>
      <w:pPr>
        <w:ind w:left="630" w:hanging="360"/>
      </w:pPr>
      <w:rPr>
        <w:rFonts w:ascii="Courier New" w:hAnsi="Courier New" w:cs="Courier New" w:hint="default"/>
      </w:rPr>
    </w:lvl>
    <w:lvl w:ilvl="1" w:tplc="F7CE4272">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16" w15:restartNumberingAfterBreak="0">
    <w:nsid w:val="55961211"/>
    <w:multiLevelType w:val="hybridMultilevel"/>
    <w:tmpl w:val="7DB89C4E"/>
    <w:lvl w:ilvl="0" w:tplc="2CA4FCFA">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7" w15:restartNumberingAfterBreak="0">
    <w:nsid w:val="55FC69B0"/>
    <w:multiLevelType w:val="hybridMultilevel"/>
    <w:tmpl w:val="B2E6C5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8A15947"/>
    <w:multiLevelType w:val="multilevel"/>
    <w:tmpl w:val="0409001D"/>
    <w:styleLink w:val="12Refereces"/>
    <w:lvl w:ilvl="0">
      <w:start w:val="1"/>
      <w:numFmt w:val="decimal"/>
      <w:lvlText w:val="%1)"/>
      <w:lvlJc w:val="left"/>
      <w:pPr>
        <w:ind w:left="360" w:hanging="360"/>
      </w:pPr>
      <w:rPr>
        <w:rFonts w:ascii="Century" w:hAnsi="Century"/>
        <w:sz w:val="16"/>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9" w15:restartNumberingAfterBreak="0">
    <w:nsid w:val="5D694540"/>
    <w:multiLevelType w:val="hybridMultilevel"/>
    <w:tmpl w:val="E4621FA6"/>
    <w:lvl w:ilvl="0" w:tplc="1BA634AA">
      <w:start w:val="1"/>
      <w:numFmt w:val="decimal"/>
      <w:suff w:val="space"/>
      <w:lvlText w:val="%1."/>
      <w:lvlJc w:val="left"/>
      <w:pPr>
        <w:ind w:left="216" w:hanging="21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3C662EE"/>
    <w:multiLevelType w:val="hybridMultilevel"/>
    <w:tmpl w:val="3064DD88"/>
    <w:lvl w:ilvl="0" w:tplc="A000BCCA">
      <w:start w:val="1"/>
      <w:numFmt w:val="decimal"/>
      <w:pStyle w:val="OEBody-Numbered"/>
      <w:lvlText w:val="%1."/>
      <w:lvlJc w:val="left"/>
      <w:pPr>
        <w:ind w:left="768" w:hanging="360"/>
      </w:pPr>
      <w:rPr>
        <w:rFonts w:hint="default"/>
      </w:rPr>
    </w:lvl>
    <w:lvl w:ilvl="1" w:tplc="04090003" w:tentative="1">
      <w:start w:val="1"/>
      <w:numFmt w:val="lowerLetter"/>
      <w:lvlText w:val="%2."/>
      <w:lvlJc w:val="left"/>
      <w:pPr>
        <w:ind w:left="1488" w:hanging="360"/>
      </w:pPr>
    </w:lvl>
    <w:lvl w:ilvl="2" w:tplc="04090005" w:tentative="1">
      <w:start w:val="1"/>
      <w:numFmt w:val="lowerRoman"/>
      <w:lvlText w:val="%3."/>
      <w:lvlJc w:val="right"/>
      <w:pPr>
        <w:ind w:left="2208" w:hanging="180"/>
      </w:pPr>
    </w:lvl>
    <w:lvl w:ilvl="3" w:tplc="04090001" w:tentative="1">
      <w:start w:val="1"/>
      <w:numFmt w:val="decimal"/>
      <w:lvlText w:val="%4."/>
      <w:lvlJc w:val="left"/>
      <w:pPr>
        <w:ind w:left="2928" w:hanging="360"/>
      </w:pPr>
    </w:lvl>
    <w:lvl w:ilvl="4" w:tplc="04090003" w:tentative="1">
      <w:start w:val="1"/>
      <w:numFmt w:val="lowerLetter"/>
      <w:lvlText w:val="%5."/>
      <w:lvlJc w:val="left"/>
      <w:pPr>
        <w:ind w:left="3648" w:hanging="360"/>
      </w:pPr>
    </w:lvl>
    <w:lvl w:ilvl="5" w:tplc="04090005" w:tentative="1">
      <w:start w:val="1"/>
      <w:numFmt w:val="lowerRoman"/>
      <w:lvlText w:val="%6."/>
      <w:lvlJc w:val="right"/>
      <w:pPr>
        <w:ind w:left="4368" w:hanging="180"/>
      </w:pPr>
    </w:lvl>
    <w:lvl w:ilvl="6" w:tplc="04090001" w:tentative="1">
      <w:start w:val="1"/>
      <w:numFmt w:val="decimal"/>
      <w:lvlText w:val="%7."/>
      <w:lvlJc w:val="left"/>
      <w:pPr>
        <w:ind w:left="5088" w:hanging="360"/>
      </w:pPr>
    </w:lvl>
    <w:lvl w:ilvl="7" w:tplc="04090003" w:tentative="1">
      <w:start w:val="1"/>
      <w:numFmt w:val="lowerLetter"/>
      <w:lvlText w:val="%8."/>
      <w:lvlJc w:val="left"/>
      <w:pPr>
        <w:ind w:left="5808" w:hanging="360"/>
      </w:pPr>
    </w:lvl>
    <w:lvl w:ilvl="8" w:tplc="04090005" w:tentative="1">
      <w:start w:val="1"/>
      <w:numFmt w:val="lowerRoman"/>
      <w:lvlText w:val="%9."/>
      <w:lvlJc w:val="right"/>
      <w:pPr>
        <w:ind w:left="6528" w:hanging="180"/>
      </w:pPr>
    </w:lvl>
  </w:abstractNum>
  <w:abstractNum w:abstractNumId="21" w15:restartNumberingAfterBreak="0">
    <w:nsid w:val="65EF61B8"/>
    <w:multiLevelType w:val="hybridMultilevel"/>
    <w:tmpl w:val="5A088062"/>
    <w:lvl w:ilvl="0" w:tplc="04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2" w15:restartNumberingAfterBreak="0">
    <w:nsid w:val="67AA43B7"/>
    <w:multiLevelType w:val="hybridMultilevel"/>
    <w:tmpl w:val="E6C23506"/>
    <w:lvl w:ilvl="0" w:tplc="3E2EFE8C">
      <w:start w:val="1"/>
      <w:numFmt w:val="decimal"/>
      <w:suff w:val="space"/>
      <w:lvlText w:val="%1."/>
      <w:lvlJc w:val="left"/>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CD4501C"/>
    <w:multiLevelType w:val="hybridMultilevel"/>
    <w:tmpl w:val="6AACBDAE"/>
    <w:lvl w:ilvl="0" w:tplc="182E177C">
      <w:start w:val="1"/>
      <w:numFmt w:val="decimal"/>
      <w:suff w:val="space"/>
      <w:lvlText w:val="%1."/>
      <w:lvlJc w:val="left"/>
      <w:pPr>
        <w:ind w:left="0" w:firstLine="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15:restartNumberingAfterBreak="0">
    <w:nsid w:val="75940E1D"/>
    <w:multiLevelType w:val="hybridMultilevel"/>
    <w:tmpl w:val="7968067A"/>
    <w:lvl w:ilvl="0" w:tplc="2F74BB28">
      <w:start w:val="1"/>
      <w:numFmt w:val="decimal"/>
      <w:suff w:val="space"/>
      <w:lvlText w:val="%1."/>
      <w:lvlJc w:val="left"/>
      <w:pPr>
        <w:ind w:left="0" w:firstLine="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15:restartNumberingAfterBreak="0">
    <w:nsid w:val="76A85897"/>
    <w:multiLevelType w:val="hybridMultilevel"/>
    <w:tmpl w:val="E2F0BAE0"/>
    <w:lvl w:ilvl="0" w:tplc="1504B554">
      <w:start w:val="1"/>
      <w:numFmt w:val="upperLetter"/>
      <w:suff w:val="space"/>
      <w:lvlText w:val="%1."/>
      <w:lvlJc w:val="left"/>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ED61F32"/>
    <w:multiLevelType w:val="hybridMultilevel"/>
    <w:tmpl w:val="75304B28"/>
    <w:lvl w:ilvl="0" w:tplc="08EEFA72">
      <w:start w:val="1"/>
      <w:numFmt w:val="upperLetter"/>
      <w:suff w:val="space"/>
      <w:lvlText w:val="%1."/>
      <w:lvlJc w:val="left"/>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8"/>
  </w:num>
  <w:num w:numId="2">
    <w:abstractNumId w:val="9"/>
  </w:num>
  <w:num w:numId="3">
    <w:abstractNumId w:val="1"/>
  </w:num>
  <w:num w:numId="4">
    <w:abstractNumId w:val="1"/>
    <w:lvlOverride w:ilvl="0">
      <w:startOverride w:val="1"/>
    </w:lvlOverride>
  </w:num>
  <w:num w:numId="5">
    <w:abstractNumId w:val="24"/>
  </w:num>
  <w:num w:numId="6">
    <w:abstractNumId w:val="21"/>
  </w:num>
  <w:num w:numId="7">
    <w:abstractNumId w:val="20"/>
  </w:num>
  <w:num w:numId="8">
    <w:abstractNumId w:val="17"/>
  </w:num>
  <w:num w:numId="9">
    <w:abstractNumId w:val="19"/>
  </w:num>
  <w:num w:numId="10">
    <w:abstractNumId w:val="26"/>
  </w:num>
  <w:num w:numId="11">
    <w:abstractNumId w:val="14"/>
  </w:num>
  <w:num w:numId="12">
    <w:abstractNumId w:val="8"/>
  </w:num>
  <w:num w:numId="13">
    <w:abstractNumId w:val="5"/>
  </w:num>
  <w:num w:numId="14">
    <w:abstractNumId w:val="23"/>
  </w:num>
  <w:num w:numId="15">
    <w:abstractNumId w:val="6"/>
  </w:num>
  <w:num w:numId="16">
    <w:abstractNumId w:val="13"/>
  </w:num>
  <w:num w:numId="17">
    <w:abstractNumId w:val="7"/>
  </w:num>
  <w:num w:numId="18">
    <w:abstractNumId w:val="10"/>
  </w:num>
  <w:num w:numId="19">
    <w:abstractNumId w:val="3"/>
  </w:num>
  <w:num w:numId="20">
    <w:abstractNumId w:val="16"/>
  </w:num>
  <w:num w:numId="21">
    <w:abstractNumId w:val="25"/>
  </w:num>
  <w:num w:numId="22">
    <w:abstractNumId w:val="22"/>
  </w:num>
  <w:num w:numId="23">
    <w:abstractNumId w:val="0"/>
  </w:num>
  <w:num w:numId="24">
    <w:abstractNumId w:val="4"/>
  </w:num>
  <w:num w:numId="25">
    <w:abstractNumId w:val="2"/>
  </w:num>
  <w:num w:numId="26">
    <w:abstractNumId w:val="11"/>
  </w:num>
  <w:num w:numId="27">
    <w:abstractNumId w:val="1"/>
  </w:num>
  <w:num w:numId="28">
    <w:abstractNumId w:val="15"/>
  </w:num>
  <w:num w:numId="29">
    <w:abstractNumId w:val="12"/>
  </w:num>
  <w:num w:numId="30">
    <w:abstractNumId w:val="1"/>
    <w:lvlOverride w:ilvl="0">
      <w:lvl w:ilvl="0" w:tplc="D578DBF6">
        <w:start w:val="1"/>
        <w:numFmt w:val="decimal"/>
        <w:pStyle w:val="20Reference"/>
        <w:suff w:val="space"/>
        <w:lvlText w:val="%1."/>
        <w:lvlJc w:val="left"/>
        <w:pPr>
          <w:ind w:left="360" w:hanging="360"/>
        </w:pPr>
        <w:rPr>
          <w:rFonts w:hint="default"/>
        </w:rPr>
      </w:lvl>
    </w:lvlOverride>
    <w:lvlOverride w:ilvl="1">
      <w:lvl w:ilvl="1" w:tplc="04090019" w:tentative="1">
        <w:start w:val="1"/>
        <w:numFmt w:val="lowerLetter"/>
        <w:lvlText w:val="%2."/>
        <w:lvlJc w:val="left"/>
        <w:pPr>
          <w:ind w:left="1440" w:hanging="360"/>
        </w:pPr>
      </w:lvl>
    </w:lvlOverride>
    <w:lvlOverride w:ilvl="2">
      <w:lvl w:ilvl="2" w:tplc="0409001B" w:tentative="1">
        <w:start w:val="1"/>
        <w:numFmt w:val="lowerRoman"/>
        <w:lvlText w:val="%3."/>
        <w:lvlJc w:val="right"/>
        <w:pPr>
          <w:ind w:left="2160" w:hanging="180"/>
        </w:pPr>
      </w:lvl>
    </w:lvlOverride>
    <w:lvlOverride w:ilvl="3">
      <w:lvl w:ilvl="3" w:tplc="0409000F" w:tentative="1">
        <w:start w:val="1"/>
        <w:numFmt w:val="decimal"/>
        <w:lvlText w:val="%4."/>
        <w:lvlJc w:val="left"/>
        <w:pPr>
          <w:ind w:left="2880" w:hanging="360"/>
        </w:pPr>
      </w:lvl>
    </w:lvlOverride>
    <w:lvlOverride w:ilvl="4">
      <w:lvl w:ilvl="4" w:tplc="04090019" w:tentative="1">
        <w:start w:val="1"/>
        <w:numFmt w:val="lowerLetter"/>
        <w:lvlText w:val="%5."/>
        <w:lvlJc w:val="left"/>
        <w:pPr>
          <w:ind w:left="3600" w:hanging="360"/>
        </w:pPr>
      </w:lvl>
    </w:lvlOverride>
    <w:lvlOverride w:ilvl="5">
      <w:lvl w:ilvl="5" w:tplc="0409001B" w:tentative="1">
        <w:start w:val="1"/>
        <w:numFmt w:val="lowerRoman"/>
        <w:lvlText w:val="%6."/>
        <w:lvlJc w:val="right"/>
        <w:pPr>
          <w:ind w:left="4320" w:hanging="180"/>
        </w:pPr>
      </w:lvl>
    </w:lvlOverride>
    <w:lvlOverride w:ilvl="6">
      <w:lvl w:ilvl="6" w:tplc="0409000F" w:tentative="1">
        <w:start w:val="1"/>
        <w:numFmt w:val="decimal"/>
        <w:lvlText w:val="%7."/>
        <w:lvlJc w:val="left"/>
        <w:pPr>
          <w:ind w:left="5040" w:hanging="360"/>
        </w:pPr>
      </w:lvl>
    </w:lvlOverride>
    <w:lvlOverride w:ilvl="7">
      <w:lvl w:ilvl="7" w:tplc="04090019" w:tentative="1">
        <w:start w:val="1"/>
        <w:numFmt w:val="lowerLetter"/>
        <w:lvlText w:val="%8."/>
        <w:lvlJc w:val="left"/>
        <w:pPr>
          <w:ind w:left="5760" w:hanging="360"/>
        </w:pPr>
      </w:lvl>
    </w:lvlOverride>
    <w:lvlOverride w:ilvl="8">
      <w:lvl w:ilvl="8" w:tplc="0409001B" w:tentative="1">
        <w:start w:val="1"/>
        <w:numFmt w:val="lowerRoman"/>
        <w:lvlText w:val="%9."/>
        <w:lvlJc w:val="right"/>
        <w:pPr>
          <w:ind w:left="6480" w:hanging="180"/>
        </w:pPr>
      </w:lvl>
    </w:lvlOverride>
  </w:num>
  <w:num w:numId="31">
    <w:abstractNumId w:val="1"/>
  </w:num>
  <w:num w:numId="32">
    <w:abstractNumId w:val="1"/>
  </w:num>
  <w:numIdMacAtCleanup w:val="1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Prasanna Rangarajan">
    <w15:presenceInfo w15:providerId="Windows Live" w15:userId="8ad36a433fcf58a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stylePaneSortMethod w:val="00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C3C20"/>
    <w:rsid w:val="00001554"/>
    <w:rsid w:val="00002C8B"/>
    <w:rsid w:val="0000542F"/>
    <w:rsid w:val="00005525"/>
    <w:rsid w:val="0000728F"/>
    <w:rsid w:val="000101E3"/>
    <w:rsid w:val="0001104C"/>
    <w:rsid w:val="00011C57"/>
    <w:rsid w:val="000125B9"/>
    <w:rsid w:val="0001531F"/>
    <w:rsid w:val="000171C0"/>
    <w:rsid w:val="000171D9"/>
    <w:rsid w:val="00022AC9"/>
    <w:rsid w:val="000248CC"/>
    <w:rsid w:val="00025C6C"/>
    <w:rsid w:val="00025F79"/>
    <w:rsid w:val="00026304"/>
    <w:rsid w:val="0003161C"/>
    <w:rsid w:val="00032E24"/>
    <w:rsid w:val="00033C20"/>
    <w:rsid w:val="00034C29"/>
    <w:rsid w:val="00036A6B"/>
    <w:rsid w:val="00036DDE"/>
    <w:rsid w:val="000401BD"/>
    <w:rsid w:val="0004025B"/>
    <w:rsid w:val="0004113D"/>
    <w:rsid w:val="000429BA"/>
    <w:rsid w:val="0004346D"/>
    <w:rsid w:val="00046CD2"/>
    <w:rsid w:val="00046ED3"/>
    <w:rsid w:val="00047C9F"/>
    <w:rsid w:val="000514DD"/>
    <w:rsid w:val="0005311B"/>
    <w:rsid w:val="0005476E"/>
    <w:rsid w:val="00056B6C"/>
    <w:rsid w:val="00061145"/>
    <w:rsid w:val="00062409"/>
    <w:rsid w:val="0006251F"/>
    <w:rsid w:val="000636C7"/>
    <w:rsid w:val="00063F43"/>
    <w:rsid w:val="00067709"/>
    <w:rsid w:val="00070B4D"/>
    <w:rsid w:val="00073DD5"/>
    <w:rsid w:val="000825C8"/>
    <w:rsid w:val="00084A3A"/>
    <w:rsid w:val="00085633"/>
    <w:rsid w:val="00085925"/>
    <w:rsid w:val="000868B4"/>
    <w:rsid w:val="0008719D"/>
    <w:rsid w:val="00087C97"/>
    <w:rsid w:val="00087F84"/>
    <w:rsid w:val="00090E6C"/>
    <w:rsid w:val="00091503"/>
    <w:rsid w:val="00092EDB"/>
    <w:rsid w:val="00094587"/>
    <w:rsid w:val="00097B01"/>
    <w:rsid w:val="000A251B"/>
    <w:rsid w:val="000A375B"/>
    <w:rsid w:val="000A7ECB"/>
    <w:rsid w:val="000B03B4"/>
    <w:rsid w:val="000B1B17"/>
    <w:rsid w:val="000B3412"/>
    <w:rsid w:val="000B3566"/>
    <w:rsid w:val="000B7285"/>
    <w:rsid w:val="000C1125"/>
    <w:rsid w:val="000C1640"/>
    <w:rsid w:val="000C4180"/>
    <w:rsid w:val="000C4846"/>
    <w:rsid w:val="000C5460"/>
    <w:rsid w:val="000D50FC"/>
    <w:rsid w:val="000D58FA"/>
    <w:rsid w:val="000D656F"/>
    <w:rsid w:val="000E24E6"/>
    <w:rsid w:val="000E4C07"/>
    <w:rsid w:val="000E569C"/>
    <w:rsid w:val="000F3D59"/>
    <w:rsid w:val="000F484E"/>
    <w:rsid w:val="000F6DF6"/>
    <w:rsid w:val="000F7EBD"/>
    <w:rsid w:val="001003B5"/>
    <w:rsid w:val="00101582"/>
    <w:rsid w:val="00104E40"/>
    <w:rsid w:val="00106644"/>
    <w:rsid w:val="0010758D"/>
    <w:rsid w:val="00111A4F"/>
    <w:rsid w:val="00112D3D"/>
    <w:rsid w:val="001133FF"/>
    <w:rsid w:val="00113926"/>
    <w:rsid w:val="00114D2B"/>
    <w:rsid w:val="00116091"/>
    <w:rsid w:val="00116BE8"/>
    <w:rsid w:val="00120F90"/>
    <w:rsid w:val="0012133A"/>
    <w:rsid w:val="001213FC"/>
    <w:rsid w:val="00121AD8"/>
    <w:rsid w:val="00122070"/>
    <w:rsid w:val="00122E63"/>
    <w:rsid w:val="00122EFB"/>
    <w:rsid w:val="00124280"/>
    <w:rsid w:val="001253C0"/>
    <w:rsid w:val="00127092"/>
    <w:rsid w:val="00131807"/>
    <w:rsid w:val="0013181F"/>
    <w:rsid w:val="00132097"/>
    <w:rsid w:val="001327F3"/>
    <w:rsid w:val="00133559"/>
    <w:rsid w:val="001421A2"/>
    <w:rsid w:val="001422FA"/>
    <w:rsid w:val="00143036"/>
    <w:rsid w:val="00143BF0"/>
    <w:rsid w:val="001470C2"/>
    <w:rsid w:val="00150AEE"/>
    <w:rsid w:val="00151798"/>
    <w:rsid w:val="00152029"/>
    <w:rsid w:val="00152B19"/>
    <w:rsid w:val="0015344E"/>
    <w:rsid w:val="00153A65"/>
    <w:rsid w:val="00154371"/>
    <w:rsid w:val="00161384"/>
    <w:rsid w:val="00165530"/>
    <w:rsid w:val="00165FCF"/>
    <w:rsid w:val="00170A96"/>
    <w:rsid w:val="00170B5F"/>
    <w:rsid w:val="00172307"/>
    <w:rsid w:val="00174153"/>
    <w:rsid w:val="0017525A"/>
    <w:rsid w:val="00175B9F"/>
    <w:rsid w:val="001800EE"/>
    <w:rsid w:val="00180958"/>
    <w:rsid w:val="00182CF9"/>
    <w:rsid w:val="001862F9"/>
    <w:rsid w:val="001868C0"/>
    <w:rsid w:val="001871CD"/>
    <w:rsid w:val="00187FAF"/>
    <w:rsid w:val="001900DE"/>
    <w:rsid w:val="00190E5B"/>
    <w:rsid w:val="00191AAC"/>
    <w:rsid w:val="00193AC8"/>
    <w:rsid w:val="001A2592"/>
    <w:rsid w:val="001A38E4"/>
    <w:rsid w:val="001A5A7B"/>
    <w:rsid w:val="001A7230"/>
    <w:rsid w:val="001A7D9C"/>
    <w:rsid w:val="001B0073"/>
    <w:rsid w:val="001B007B"/>
    <w:rsid w:val="001B0DFA"/>
    <w:rsid w:val="001B0FFA"/>
    <w:rsid w:val="001B397C"/>
    <w:rsid w:val="001B54BC"/>
    <w:rsid w:val="001B74F2"/>
    <w:rsid w:val="001C004B"/>
    <w:rsid w:val="001C0140"/>
    <w:rsid w:val="001C0FED"/>
    <w:rsid w:val="001C1C53"/>
    <w:rsid w:val="001C26AA"/>
    <w:rsid w:val="001C27F4"/>
    <w:rsid w:val="001C2A33"/>
    <w:rsid w:val="001C4007"/>
    <w:rsid w:val="001C4919"/>
    <w:rsid w:val="001C6364"/>
    <w:rsid w:val="001C7D98"/>
    <w:rsid w:val="001D1DEC"/>
    <w:rsid w:val="001D2374"/>
    <w:rsid w:val="001D29BD"/>
    <w:rsid w:val="001D2BEB"/>
    <w:rsid w:val="001D3A85"/>
    <w:rsid w:val="001D3E3D"/>
    <w:rsid w:val="001D5E14"/>
    <w:rsid w:val="001E1C1F"/>
    <w:rsid w:val="001E26C0"/>
    <w:rsid w:val="001E35C1"/>
    <w:rsid w:val="001E60D1"/>
    <w:rsid w:val="001E6B63"/>
    <w:rsid w:val="001E75D8"/>
    <w:rsid w:val="001E7F19"/>
    <w:rsid w:val="001F0C77"/>
    <w:rsid w:val="001F322B"/>
    <w:rsid w:val="001F4A37"/>
    <w:rsid w:val="001F657A"/>
    <w:rsid w:val="001F6617"/>
    <w:rsid w:val="001F7CF5"/>
    <w:rsid w:val="00201D3E"/>
    <w:rsid w:val="00203699"/>
    <w:rsid w:val="00203917"/>
    <w:rsid w:val="00205448"/>
    <w:rsid w:val="00205B3E"/>
    <w:rsid w:val="002070D5"/>
    <w:rsid w:val="00207EB6"/>
    <w:rsid w:val="00211547"/>
    <w:rsid w:val="00211621"/>
    <w:rsid w:val="00212FF8"/>
    <w:rsid w:val="0021412F"/>
    <w:rsid w:val="0021556D"/>
    <w:rsid w:val="00216A8A"/>
    <w:rsid w:val="0021736C"/>
    <w:rsid w:val="0022043C"/>
    <w:rsid w:val="002246D2"/>
    <w:rsid w:val="0022550C"/>
    <w:rsid w:val="00226F36"/>
    <w:rsid w:val="00227498"/>
    <w:rsid w:val="0023169E"/>
    <w:rsid w:val="0023251F"/>
    <w:rsid w:val="002328C3"/>
    <w:rsid w:val="00232BF5"/>
    <w:rsid w:val="0023693A"/>
    <w:rsid w:val="0024392A"/>
    <w:rsid w:val="00243F5D"/>
    <w:rsid w:val="00245015"/>
    <w:rsid w:val="00245050"/>
    <w:rsid w:val="00250A30"/>
    <w:rsid w:val="00251B50"/>
    <w:rsid w:val="00254362"/>
    <w:rsid w:val="0025516B"/>
    <w:rsid w:val="00255DD1"/>
    <w:rsid w:val="00256B15"/>
    <w:rsid w:val="00257EF4"/>
    <w:rsid w:val="00260DD4"/>
    <w:rsid w:val="00262044"/>
    <w:rsid w:val="00262732"/>
    <w:rsid w:val="00262D85"/>
    <w:rsid w:val="00263DEF"/>
    <w:rsid w:val="0027038B"/>
    <w:rsid w:val="00270FC9"/>
    <w:rsid w:val="002744E7"/>
    <w:rsid w:val="00274E9B"/>
    <w:rsid w:val="00275149"/>
    <w:rsid w:val="0027651D"/>
    <w:rsid w:val="00277EAB"/>
    <w:rsid w:val="00280759"/>
    <w:rsid w:val="00281794"/>
    <w:rsid w:val="0028384B"/>
    <w:rsid w:val="002838A4"/>
    <w:rsid w:val="00284A98"/>
    <w:rsid w:val="00285604"/>
    <w:rsid w:val="00286D91"/>
    <w:rsid w:val="00291A48"/>
    <w:rsid w:val="00292F2A"/>
    <w:rsid w:val="002954A5"/>
    <w:rsid w:val="00295C2F"/>
    <w:rsid w:val="00297171"/>
    <w:rsid w:val="00297934"/>
    <w:rsid w:val="002A0290"/>
    <w:rsid w:val="002A16D9"/>
    <w:rsid w:val="002A2B44"/>
    <w:rsid w:val="002A341C"/>
    <w:rsid w:val="002A375C"/>
    <w:rsid w:val="002A5CA2"/>
    <w:rsid w:val="002A6595"/>
    <w:rsid w:val="002A760B"/>
    <w:rsid w:val="002B1173"/>
    <w:rsid w:val="002B13B2"/>
    <w:rsid w:val="002B24FE"/>
    <w:rsid w:val="002B2ABF"/>
    <w:rsid w:val="002B2B59"/>
    <w:rsid w:val="002B3017"/>
    <w:rsid w:val="002B3325"/>
    <w:rsid w:val="002B4B5C"/>
    <w:rsid w:val="002B5A6F"/>
    <w:rsid w:val="002B6B93"/>
    <w:rsid w:val="002B6C48"/>
    <w:rsid w:val="002B7198"/>
    <w:rsid w:val="002B7AC0"/>
    <w:rsid w:val="002C07D7"/>
    <w:rsid w:val="002C18A3"/>
    <w:rsid w:val="002C1F16"/>
    <w:rsid w:val="002D0C2C"/>
    <w:rsid w:val="002D16D9"/>
    <w:rsid w:val="002D2C22"/>
    <w:rsid w:val="002D451F"/>
    <w:rsid w:val="002D534E"/>
    <w:rsid w:val="002E1082"/>
    <w:rsid w:val="002E15A1"/>
    <w:rsid w:val="002E2D02"/>
    <w:rsid w:val="002E426D"/>
    <w:rsid w:val="002E4D57"/>
    <w:rsid w:val="002E5FB1"/>
    <w:rsid w:val="002E6100"/>
    <w:rsid w:val="002E6518"/>
    <w:rsid w:val="002E6895"/>
    <w:rsid w:val="002E7C53"/>
    <w:rsid w:val="002F05E1"/>
    <w:rsid w:val="002F218B"/>
    <w:rsid w:val="002F43E7"/>
    <w:rsid w:val="002F479A"/>
    <w:rsid w:val="002F4807"/>
    <w:rsid w:val="002F5ACF"/>
    <w:rsid w:val="002F60D5"/>
    <w:rsid w:val="002F72E9"/>
    <w:rsid w:val="003003BB"/>
    <w:rsid w:val="0030069A"/>
    <w:rsid w:val="00300EF2"/>
    <w:rsid w:val="00301E66"/>
    <w:rsid w:val="00303174"/>
    <w:rsid w:val="003057FE"/>
    <w:rsid w:val="003065C5"/>
    <w:rsid w:val="00306E34"/>
    <w:rsid w:val="00317CD8"/>
    <w:rsid w:val="003200BC"/>
    <w:rsid w:val="003207FA"/>
    <w:rsid w:val="00320966"/>
    <w:rsid w:val="00320D0B"/>
    <w:rsid w:val="00323712"/>
    <w:rsid w:val="00325D42"/>
    <w:rsid w:val="00326783"/>
    <w:rsid w:val="00326D7B"/>
    <w:rsid w:val="003275B6"/>
    <w:rsid w:val="00327641"/>
    <w:rsid w:val="00327F9C"/>
    <w:rsid w:val="003328F4"/>
    <w:rsid w:val="00332B3E"/>
    <w:rsid w:val="00332FB9"/>
    <w:rsid w:val="003335F7"/>
    <w:rsid w:val="003339DC"/>
    <w:rsid w:val="0033635F"/>
    <w:rsid w:val="0034169D"/>
    <w:rsid w:val="00343AD7"/>
    <w:rsid w:val="00343CB0"/>
    <w:rsid w:val="003504A2"/>
    <w:rsid w:val="00350CEB"/>
    <w:rsid w:val="00351599"/>
    <w:rsid w:val="003515F2"/>
    <w:rsid w:val="00351D30"/>
    <w:rsid w:val="00351E14"/>
    <w:rsid w:val="0035356C"/>
    <w:rsid w:val="00353613"/>
    <w:rsid w:val="003575A3"/>
    <w:rsid w:val="00357B44"/>
    <w:rsid w:val="003612AC"/>
    <w:rsid w:val="00361509"/>
    <w:rsid w:val="00370474"/>
    <w:rsid w:val="003721A7"/>
    <w:rsid w:val="00373A50"/>
    <w:rsid w:val="00375776"/>
    <w:rsid w:val="00375E25"/>
    <w:rsid w:val="003767E1"/>
    <w:rsid w:val="00377306"/>
    <w:rsid w:val="003819A5"/>
    <w:rsid w:val="00381D00"/>
    <w:rsid w:val="00383EE7"/>
    <w:rsid w:val="003849D8"/>
    <w:rsid w:val="00386929"/>
    <w:rsid w:val="003871DF"/>
    <w:rsid w:val="00390706"/>
    <w:rsid w:val="00392C6D"/>
    <w:rsid w:val="003A1F5B"/>
    <w:rsid w:val="003A3C1C"/>
    <w:rsid w:val="003A3D0A"/>
    <w:rsid w:val="003A5EF7"/>
    <w:rsid w:val="003B3294"/>
    <w:rsid w:val="003B36FE"/>
    <w:rsid w:val="003B38A7"/>
    <w:rsid w:val="003B4DCB"/>
    <w:rsid w:val="003B54AB"/>
    <w:rsid w:val="003C05D5"/>
    <w:rsid w:val="003C1C95"/>
    <w:rsid w:val="003C29C1"/>
    <w:rsid w:val="003C385F"/>
    <w:rsid w:val="003C3906"/>
    <w:rsid w:val="003C6A43"/>
    <w:rsid w:val="003D0C73"/>
    <w:rsid w:val="003D18DA"/>
    <w:rsid w:val="003D4856"/>
    <w:rsid w:val="003D6234"/>
    <w:rsid w:val="003E1252"/>
    <w:rsid w:val="003E2263"/>
    <w:rsid w:val="003E39FC"/>
    <w:rsid w:val="003E5DC5"/>
    <w:rsid w:val="003E63D1"/>
    <w:rsid w:val="003E6F2B"/>
    <w:rsid w:val="003F0509"/>
    <w:rsid w:val="003F0B48"/>
    <w:rsid w:val="003F3438"/>
    <w:rsid w:val="003F5B1E"/>
    <w:rsid w:val="003F662B"/>
    <w:rsid w:val="00401CCA"/>
    <w:rsid w:val="00401F00"/>
    <w:rsid w:val="004020D8"/>
    <w:rsid w:val="004025BE"/>
    <w:rsid w:val="004041E2"/>
    <w:rsid w:val="00406391"/>
    <w:rsid w:val="00406616"/>
    <w:rsid w:val="00407BEF"/>
    <w:rsid w:val="0041020B"/>
    <w:rsid w:val="004111DB"/>
    <w:rsid w:val="004155A7"/>
    <w:rsid w:val="0041790E"/>
    <w:rsid w:val="004212EC"/>
    <w:rsid w:val="00423B45"/>
    <w:rsid w:val="00424882"/>
    <w:rsid w:val="00426C3A"/>
    <w:rsid w:val="00430F95"/>
    <w:rsid w:val="0043172A"/>
    <w:rsid w:val="004327AD"/>
    <w:rsid w:val="004334D3"/>
    <w:rsid w:val="00434365"/>
    <w:rsid w:val="0043441E"/>
    <w:rsid w:val="00437388"/>
    <w:rsid w:val="00437C04"/>
    <w:rsid w:val="00437E42"/>
    <w:rsid w:val="00440314"/>
    <w:rsid w:val="0044208A"/>
    <w:rsid w:val="004424C5"/>
    <w:rsid w:val="00442E36"/>
    <w:rsid w:val="0044614A"/>
    <w:rsid w:val="00446670"/>
    <w:rsid w:val="00451727"/>
    <w:rsid w:val="00451F5F"/>
    <w:rsid w:val="00452347"/>
    <w:rsid w:val="004569A8"/>
    <w:rsid w:val="00457909"/>
    <w:rsid w:val="00460BBF"/>
    <w:rsid w:val="00462505"/>
    <w:rsid w:val="00463CEF"/>
    <w:rsid w:val="00465CE1"/>
    <w:rsid w:val="00467291"/>
    <w:rsid w:val="00470626"/>
    <w:rsid w:val="004723E1"/>
    <w:rsid w:val="0047302E"/>
    <w:rsid w:val="00473766"/>
    <w:rsid w:val="00474E53"/>
    <w:rsid w:val="00475657"/>
    <w:rsid w:val="0047585D"/>
    <w:rsid w:val="00477193"/>
    <w:rsid w:val="00481EA3"/>
    <w:rsid w:val="00483AA4"/>
    <w:rsid w:val="00485532"/>
    <w:rsid w:val="0049163F"/>
    <w:rsid w:val="00492749"/>
    <w:rsid w:val="0049296A"/>
    <w:rsid w:val="00492EBE"/>
    <w:rsid w:val="00492F32"/>
    <w:rsid w:val="00492F3A"/>
    <w:rsid w:val="00493316"/>
    <w:rsid w:val="00493BDB"/>
    <w:rsid w:val="004942CD"/>
    <w:rsid w:val="0049450F"/>
    <w:rsid w:val="00495EB5"/>
    <w:rsid w:val="004A03D7"/>
    <w:rsid w:val="004A085D"/>
    <w:rsid w:val="004A2874"/>
    <w:rsid w:val="004A34E3"/>
    <w:rsid w:val="004A34E6"/>
    <w:rsid w:val="004A3D1F"/>
    <w:rsid w:val="004A69A2"/>
    <w:rsid w:val="004A6F7B"/>
    <w:rsid w:val="004A74EE"/>
    <w:rsid w:val="004B02A5"/>
    <w:rsid w:val="004B243D"/>
    <w:rsid w:val="004B51DC"/>
    <w:rsid w:val="004B5F4C"/>
    <w:rsid w:val="004C39A0"/>
    <w:rsid w:val="004D1091"/>
    <w:rsid w:val="004D1C2F"/>
    <w:rsid w:val="004D3B04"/>
    <w:rsid w:val="004D40F5"/>
    <w:rsid w:val="004D6E3A"/>
    <w:rsid w:val="004D6F89"/>
    <w:rsid w:val="004D79BC"/>
    <w:rsid w:val="004D79C9"/>
    <w:rsid w:val="004E23B2"/>
    <w:rsid w:val="004E2C9D"/>
    <w:rsid w:val="004E31E8"/>
    <w:rsid w:val="004E3E6D"/>
    <w:rsid w:val="004E4685"/>
    <w:rsid w:val="004F06BF"/>
    <w:rsid w:val="004F29B0"/>
    <w:rsid w:val="004F34DF"/>
    <w:rsid w:val="004F3FB2"/>
    <w:rsid w:val="00503102"/>
    <w:rsid w:val="00510352"/>
    <w:rsid w:val="00511017"/>
    <w:rsid w:val="005148DE"/>
    <w:rsid w:val="005176AA"/>
    <w:rsid w:val="00522D57"/>
    <w:rsid w:val="0052755A"/>
    <w:rsid w:val="0053035A"/>
    <w:rsid w:val="005310C2"/>
    <w:rsid w:val="00532318"/>
    <w:rsid w:val="005330E1"/>
    <w:rsid w:val="00535AF4"/>
    <w:rsid w:val="00537739"/>
    <w:rsid w:val="005437DE"/>
    <w:rsid w:val="005442DF"/>
    <w:rsid w:val="00545EF5"/>
    <w:rsid w:val="005464D1"/>
    <w:rsid w:val="0055076B"/>
    <w:rsid w:val="0055214E"/>
    <w:rsid w:val="00554876"/>
    <w:rsid w:val="00554AFC"/>
    <w:rsid w:val="005552E5"/>
    <w:rsid w:val="0056094E"/>
    <w:rsid w:val="005625E9"/>
    <w:rsid w:val="00562E7C"/>
    <w:rsid w:val="00566054"/>
    <w:rsid w:val="00567D04"/>
    <w:rsid w:val="005702FA"/>
    <w:rsid w:val="00570C32"/>
    <w:rsid w:val="00571E84"/>
    <w:rsid w:val="00572645"/>
    <w:rsid w:val="00573071"/>
    <w:rsid w:val="00573DE2"/>
    <w:rsid w:val="00576FC1"/>
    <w:rsid w:val="005818AA"/>
    <w:rsid w:val="00582635"/>
    <w:rsid w:val="005863B9"/>
    <w:rsid w:val="005876E3"/>
    <w:rsid w:val="0059159E"/>
    <w:rsid w:val="005917C6"/>
    <w:rsid w:val="00594347"/>
    <w:rsid w:val="005963B3"/>
    <w:rsid w:val="00596A26"/>
    <w:rsid w:val="00596E6C"/>
    <w:rsid w:val="0059775B"/>
    <w:rsid w:val="00597C7E"/>
    <w:rsid w:val="005A05B1"/>
    <w:rsid w:val="005A1CC8"/>
    <w:rsid w:val="005A28C2"/>
    <w:rsid w:val="005A567A"/>
    <w:rsid w:val="005A64E7"/>
    <w:rsid w:val="005A6D2D"/>
    <w:rsid w:val="005B002B"/>
    <w:rsid w:val="005B5A17"/>
    <w:rsid w:val="005B634F"/>
    <w:rsid w:val="005B6975"/>
    <w:rsid w:val="005C0044"/>
    <w:rsid w:val="005C08C9"/>
    <w:rsid w:val="005C32A8"/>
    <w:rsid w:val="005C4208"/>
    <w:rsid w:val="005C4F18"/>
    <w:rsid w:val="005D070D"/>
    <w:rsid w:val="005D1D30"/>
    <w:rsid w:val="005D1FF9"/>
    <w:rsid w:val="005D397C"/>
    <w:rsid w:val="005D7AD4"/>
    <w:rsid w:val="005E0582"/>
    <w:rsid w:val="005E0D8F"/>
    <w:rsid w:val="005E14DF"/>
    <w:rsid w:val="005E29D2"/>
    <w:rsid w:val="005E2D29"/>
    <w:rsid w:val="005E33AE"/>
    <w:rsid w:val="005E47EB"/>
    <w:rsid w:val="005E4DA2"/>
    <w:rsid w:val="005E58DE"/>
    <w:rsid w:val="005E623A"/>
    <w:rsid w:val="005F08E3"/>
    <w:rsid w:val="005F08E7"/>
    <w:rsid w:val="005F17D5"/>
    <w:rsid w:val="005F5174"/>
    <w:rsid w:val="005F5373"/>
    <w:rsid w:val="005F7341"/>
    <w:rsid w:val="005F76EE"/>
    <w:rsid w:val="006000AF"/>
    <w:rsid w:val="006009F7"/>
    <w:rsid w:val="0060205F"/>
    <w:rsid w:val="00604AC7"/>
    <w:rsid w:val="00604DDB"/>
    <w:rsid w:val="00611250"/>
    <w:rsid w:val="00613036"/>
    <w:rsid w:val="006149B1"/>
    <w:rsid w:val="00616438"/>
    <w:rsid w:val="006208B3"/>
    <w:rsid w:val="0062211C"/>
    <w:rsid w:val="006225F8"/>
    <w:rsid w:val="00623CB6"/>
    <w:rsid w:val="006250DA"/>
    <w:rsid w:val="00627052"/>
    <w:rsid w:val="00627A7F"/>
    <w:rsid w:val="00633E4D"/>
    <w:rsid w:val="00635B1C"/>
    <w:rsid w:val="00636055"/>
    <w:rsid w:val="00637463"/>
    <w:rsid w:val="0064034C"/>
    <w:rsid w:val="0064226D"/>
    <w:rsid w:val="006440AD"/>
    <w:rsid w:val="00645EFF"/>
    <w:rsid w:val="00646508"/>
    <w:rsid w:val="006472F7"/>
    <w:rsid w:val="006513BE"/>
    <w:rsid w:val="00653F3F"/>
    <w:rsid w:val="0065427C"/>
    <w:rsid w:val="00654BE6"/>
    <w:rsid w:val="0065634C"/>
    <w:rsid w:val="006578AD"/>
    <w:rsid w:val="0066054A"/>
    <w:rsid w:val="00661737"/>
    <w:rsid w:val="0066236D"/>
    <w:rsid w:val="006625EF"/>
    <w:rsid w:val="00665C58"/>
    <w:rsid w:val="0067027C"/>
    <w:rsid w:val="00671168"/>
    <w:rsid w:val="00672A5E"/>
    <w:rsid w:val="00672A6C"/>
    <w:rsid w:val="00674A6E"/>
    <w:rsid w:val="00674F79"/>
    <w:rsid w:val="0067694C"/>
    <w:rsid w:val="00677893"/>
    <w:rsid w:val="006804B9"/>
    <w:rsid w:val="00681705"/>
    <w:rsid w:val="00682DFC"/>
    <w:rsid w:val="00684FDB"/>
    <w:rsid w:val="006874E6"/>
    <w:rsid w:val="00691870"/>
    <w:rsid w:val="006A1E04"/>
    <w:rsid w:val="006A2684"/>
    <w:rsid w:val="006A519C"/>
    <w:rsid w:val="006A67E3"/>
    <w:rsid w:val="006A72BC"/>
    <w:rsid w:val="006B0732"/>
    <w:rsid w:val="006B29CB"/>
    <w:rsid w:val="006B2C8C"/>
    <w:rsid w:val="006B6CFC"/>
    <w:rsid w:val="006B6DF8"/>
    <w:rsid w:val="006B7728"/>
    <w:rsid w:val="006C44FE"/>
    <w:rsid w:val="006C51D6"/>
    <w:rsid w:val="006C7086"/>
    <w:rsid w:val="006D138C"/>
    <w:rsid w:val="006D33CC"/>
    <w:rsid w:val="006D6AA3"/>
    <w:rsid w:val="006D7B87"/>
    <w:rsid w:val="006E12BE"/>
    <w:rsid w:val="006E12E6"/>
    <w:rsid w:val="006E46F6"/>
    <w:rsid w:val="006E5B55"/>
    <w:rsid w:val="006E6FC7"/>
    <w:rsid w:val="006F3C9C"/>
    <w:rsid w:val="006F5CAF"/>
    <w:rsid w:val="006F5FB5"/>
    <w:rsid w:val="006F63F4"/>
    <w:rsid w:val="006F6505"/>
    <w:rsid w:val="006F7ED2"/>
    <w:rsid w:val="007008F0"/>
    <w:rsid w:val="007012AE"/>
    <w:rsid w:val="00704AC0"/>
    <w:rsid w:val="007056F2"/>
    <w:rsid w:val="00710323"/>
    <w:rsid w:val="007130C9"/>
    <w:rsid w:val="007132E2"/>
    <w:rsid w:val="00713D2F"/>
    <w:rsid w:val="00723A3D"/>
    <w:rsid w:val="007242F3"/>
    <w:rsid w:val="00731576"/>
    <w:rsid w:val="00732057"/>
    <w:rsid w:val="007339EE"/>
    <w:rsid w:val="00733BE8"/>
    <w:rsid w:val="00734A56"/>
    <w:rsid w:val="00735F62"/>
    <w:rsid w:val="00741301"/>
    <w:rsid w:val="00741369"/>
    <w:rsid w:val="00745017"/>
    <w:rsid w:val="007479E1"/>
    <w:rsid w:val="00747D45"/>
    <w:rsid w:val="00747D86"/>
    <w:rsid w:val="007524AE"/>
    <w:rsid w:val="00752F85"/>
    <w:rsid w:val="00753E35"/>
    <w:rsid w:val="0075418B"/>
    <w:rsid w:val="007566B8"/>
    <w:rsid w:val="00760C21"/>
    <w:rsid w:val="0076168C"/>
    <w:rsid w:val="00761FA7"/>
    <w:rsid w:val="00764CD9"/>
    <w:rsid w:val="007672EA"/>
    <w:rsid w:val="00770E26"/>
    <w:rsid w:val="00770F6D"/>
    <w:rsid w:val="00771277"/>
    <w:rsid w:val="007712C9"/>
    <w:rsid w:val="00771F18"/>
    <w:rsid w:val="00774DE5"/>
    <w:rsid w:val="00782112"/>
    <w:rsid w:val="00782BA4"/>
    <w:rsid w:val="007831AE"/>
    <w:rsid w:val="00784A3F"/>
    <w:rsid w:val="00786A23"/>
    <w:rsid w:val="00786E36"/>
    <w:rsid w:val="007917A9"/>
    <w:rsid w:val="00792644"/>
    <w:rsid w:val="00793C81"/>
    <w:rsid w:val="00793F6F"/>
    <w:rsid w:val="00796734"/>
    <w:rsid w:val="00796F26"/>
    <w:rsid w:val="007A09A4"/>
    <w:rsid w:val="007A2DA9"/>
    <w:rsid w:val="007A48E6"/>
    <w:rsid w:val="007A6046"/>
    <w:rsid w:val="007A60C4"/>
    <w:rsid w:val="007A61CF"/>
    <w:rsid w:val="007A65D5"/>
    <w:rsid w:val="007A6F09"/>
    <w:rsid w:val="007A7BD6"/>
    <w:rsid w:val="007A7FF7"/>
    <w:rsid w:val="007B492B"/>
    <w:rsid w:val="007B4B0A"/>
    <w:rsid w:val="007B7FEF"/>
    <w:rsid w:val="007C08B4"/>
    <w:rsid w:val="007C0F46"/>
    <w:rsid w:val="007C2DC6"/>
    <w:rsid w:val="007C350C"/>
    <w:rsid w:val="007C3B3F"/>
    <w:rsid w:val="007C41FB"/>
    <w:rsid w:val="007C464F"/>
    <w:rsid w:val="007C4796"/>
    <w:rsid w:val="007C53A1"/>
    <w:rsid w:val="007C7912"/>
    <w:rsid w:val="007D0234"/>
    <w:rsid w:val="007D1D0C"/>
    <w:rsid w:val="007D2F8D"/>
    <w:rsid w:val="007D3E13"/>
    <w:rsid w:val="007D4A2D"/>
    <w:rsid w:val="007D51F8"/>
    <w:rsid w:val="007D5FFC"/>
    <w:rsid w:val="007D7276"/>
    <w:rsid w:val="007E4719"/>
    <w:rsid w:val="007E690D"/>
    <w:rsid w:val="007F07F7"/>
    <w:rsid w:val="007F217D"/>
    <w:rsid w:val="007F339A"/>
    <w:rsid w:val="007F3799"/>
    <w:rsid w:val="007F3E22"/>
    <w:rsid w:val="007F44C5"/>
    <w:rsid w:val="007F4ACE"/>
    <w:rsid w:val="007F69AD"/>
    <w:rsid w:val="007F77E6"/>
    <w:rsid w:val="008001EE"/>
    <w:rsid w:val="008007B4"/>
    <w:rsid w:val="00801999"/>
    <w:rsid w:val="00803B0A"/>
    <w:rsid w:val="008044B5"/>
    <w:rsid w:val="00805E18"/>
    <w:rsid w:val="0081030B"/>
    <w:rsid w:val="0081164F"/>
    <w:rsid w:val="00814955"/>
    <w:rsid w:val="00815FD7"/>
    <w:rsid w:val="008170E4"/>
    <w:rsid w:val="00820798"/>
    <w:rsid w:val="00820D8D"/>
    <w:rsid w:val="00826CA5"/>
    <w:rsid w:val="008344DA"/>
    <w:rsid w:val="00837766"/>
    <w:rsid w:val="008408BF"/>
    <w:rsid w:val="00841D3D"/>
    <w:rsid w:val="00841EE7"/>
    <w:rsid w:val="00843328"/>
    <w:rsid w:val="00843A31"/>
    <w:rsid w:val="00844049"/>
    <w:rsid w:val="00844398"/>
    <w:rsid w:val="00850337"/>
    <w:rsid w:val="00852D0E"/>
    <w:rsid w:val="00855D19"/>
    <w:rsid w:val="00856A89"/>
    <w:rsid w:val="00856EB3"/>
    <w:rsid w:val="008579C5"/>
    <w:rsid w:val="008601B0"/>
    <w:rsid w:val="008631B5"/>
    <w:rsid w:val="00865FD7"/>
    <w:rsid w:val="00871ABA"/>
    <w:rsid w:val="00874071"/>
    <w:rsid w:val="00874C0E"/>
    <w:rsid w:val="00876283"/>
    <w:rsid w:val="008764FA"/>
    <w:rsid w:val="00887A81"/>
    <w:rsid w:val="00890CFD"/>
    <w:rsid w:val="00891C09"/>
    <w:rsid w:val="00892434"/>
    <w:rsid w:val="00896180"/>
    <w:rsid w:val="008979F0"/>
    <w:rsid w:val="00897D77"/>
    <w:rsid w:val="008A275E"/>
    <w:rsid w:val="008A3DD5"/>
    <w:rsid w:val="008A62D6"/>
    <w:rsid w:val="008B16EB"/>
    <w:rsid w:val="008B26ED"/>
    <w:rsid w:val="008B27E3"/>
    <w:rsid w:val="008B4AD2"/>
    <w:rsid w:val="008B4FDA"/>
    <w:rsid w:val="008C066C"/>
    <w:rsid w:val="008C1093"/>
    <w:rsid w:val="008C3FF2"/>
    <w:rsid w:val="008C4101"/>
    <w:rsid w:val="008C628D"/>
    <w:rsid w:val="008D02DE"/>
    <w:rsid w:val="008D0FE1"/>
    <w:rsid w:val="008D30F5"/>
    <w:rsid w:val="008D33AE"/>
    <w:rsid w:val="008D3632"/>
    <w:rsid w:val="008D3A68"/>
    <w:rsid w:val="008D4033"/>
    <w:rsid w:val="008D4046"/>
    <w:rsid w:val="008D5C65"/>
    <w:rsid w:val="008D77BF"/>
    <w:rsid w:val="008E07FF"/>
    <w:rsid w:val="008E0824"/>
    <w:rsid w:val="008E0E7A"/>
    <w:rsid w:val="008E29DC"/>
    <w:rsid w:val="008E4F11"/>
    <w:rsid w:val="008E64F5"/>
    <w:rsid w:val="008F0C65"/>
    <w:rsid w:val="008F2CB6"/>
    <w:rsid w:val="008F3889"/>
    <w:rsid w:val="008F4F48"/>
    <w:rsid w:val="008F7E1B"/>
    <w:rsid w:val="00900E55"/>
    <w:rsid w:val="009019A5"/>
    <w:rsid w:val="0090264E"/>
    <w:rsid w:val="00904BDB"/>
    <w:rsid w:val="009051FE"/>
    <w:rsid w:val="00905265"/>
    <w:rsid w:val="009068E4"/>
    <w:rsid w:val="00910566"/>
    <w:rsid w:val="00911C50"/>
    <w:rsid w:val="00912202"/>
    <w:rsid w:val="009133AA"/>
    <w:rsid w:val="00915F59"/>
    <w:rsid w:val="009219FB"/>
    <w:rsid w:val="00921E75"/>
    <w:rsid w:val="009226C3"/>
    <w:rsid w:val="00922A02"/>
    <w:rsid w:val="00922A7B"/>
    <w:rsid w:val="00923025"/>
    <w:rsid w:val="00924384"/>
    <w:rsid w:val="009247DB"/>
    <w:rsid w:val="009255DE"/>
    <w:rsid w:val="00925D74"/>
    <w:rsid w:val="00926EC4"/>
    <w:rsid w:val="009312D2"/>
    <w:rsid w:val="00935A7A"/>
    <w:rsid w:val="00935DDC"/>
    <w:rsid w:val="00937FB9"/>
    <w:rsid w:val="009407BF"/>
    <w:rsid w:val="00943ECB"/>
    <w:rsid w:val="00945FBA"/>
    <w:rsid w:val="00947280"/>
    <w:rsid w:val="0095133D"/>
    <w:rsid w:val="0095677D"/>
    <w:rsid w:val="00961C38"/>
    <w:rsid w:val="0096294F"/>
    <w:rsid w:val="00964760"/>
    <w:rsid w:val="009652D9"/>
    <w:rsid w:val="00970B55"/>
    <w:rsid w:val="009732F2"/>
    <w:rsid w:val="00974D1A"/>
    <w:rsid w:val="00976513"/>
    <w:rsid w:val="00976BEF"/>
    <w:rsid w:val="00976DA6"/>
    <w:rsid w:val="00977CEB"/>
    <w:rsid w:val="00977F16"/>
    <w:rsid w:val="00980691"/>
    <w:rsid w:val="00983120"/>
    <w:rsid w:val="00985026"/>
    <w:rsid w:val="00985ABE"/>
    <w:rsid w:val="00985D7A"/>
    <w:rsid w:val="009863C1"/>
    <w:rsid w:val="009905A8"/>
    <w:rsid w:val="009918BE"/>
    <w:rsid w:val="009936F4"/>
    <w:rsid w:val="00994A27"/>
    <w:rsid w:val="009952C0"/>
    <w:rsid w:val="009966FF"/>
    <w:rsid w:val="00996EE1"/>
    <w:rsid w:val="009A0548"/>
    <w:rsid w:val="009A0F18"/>
    <w:rsid w:val="009A19D6"/>
    <w:rsid w:val="009A41D9"/>
    <w:rsid w:val="009B04E0"/>
    <w:rsid w:val="009B0E01"/>
    <w:rsid w:val="009B6B56"/>
    <w:rsid w:val="009C0BAD"/>
    <w:rsid w:val="009C0E0B"/>
    <w:rsid w:val="009C1E98"/>
    <w:rsid w:val="009C218E"/>
    <w:rsid w:val="009C260A"/>
    <w:rsid w:val="009C6D0F"/>
    <w:rsid w:val="009C79FA"/>
    <w:rsid w:val="009D17AF"/>
    <w:rsid w:val="009D2FEF"/>
    <w:rsid w:val="009D408A"/>
    <w:rsid w:val="009D5909"/>
    <w:rsid w:val="009D5C85"/>
    <w:rsid w:val="009D701B"/>
    <w:rsid w:val="009E1257"/>
    <w:rsid w:val="009E21EF"/>
    <w:rsid w:val="009E2456"/>
    <w:rsid w:val="009E38CB"/>
    <w:rsid w:val="009E3D0A"/>
    <w:rsid w:val="009E62A0"/>
    <w:rsid w:val="009E7C3C"/>
    <w:rsid w:val="009F1E93"/>
    <w:rsid w:val="009F48DB"/>
    <w:rsid w:val="009F4EE0"/>
    <w:rsid w:val="009F5A11"/>
    <w:rsid w:val="00A03F04"/>
    <w:rsid w:val="00A05E68"/>
    <w:rsid w:val="00A06D83"/>
    <w:rsid w:val="00A07304"/>
    <w:rsid w:val="00A074F3"/>
    <w:rsid w:val="00A121BA"/>
    <w:rsid w:val="00A1223C"/>
    <w:rsid w:val="00A12310"/>
    <w:rsid w:val="00A13737"/>
    <w:rsid w:val="00A16B0B"/>
    <w:rsid w:val="00A2079A"/>
    <w:rsid w:val="00A20999"/>
    <w:rsid w:val="00A214F3"/>
    <w:rsid w:val="00A21CCD"/>
    <w:rsid w:val="00A23E11"/>
    <w:rsid w:val="00A2596C"/>
    <w:rsid w:val="00A263EF"/>
    <w:rsid w:val="00A277A6"/>
    <w:rsid w:val="00A27CA7"/>
    <w:rsid w:val="00A32618"/>
    <w:rsid w:val="00A34C5F"/>
    <w:rsid w:val="00A35887"/>
    <w:rsid w:val="00A35C77"/>
    <w:rsid w:val="00A36106"/>
    <w:rsid w:val="00A41B48"/>
    <w:rsid w:val="00A42887"/>
    <w:rsid w:val="00A43E33"/>
    <w:rsid w:val="00A445EF"/>
    <w:rsid w:val="00A45F7B"/>
    <w:rsid w:val="00A478E3"/>
    <w:rsid w:val="00A512D7"/>
    <w:rsid w:val="00A5682B"/>
    <w:rsid w:val="00A56A59"/>
    <w:rsid w:val="00A571F2"/>
    <w:rsid w:val="00A61B81"/>
    <w:rsid w:val="00A61D28"/>
    <w:rsid w:val="00A64620"/>
    <w:rsid w:val="00A66FB6"/>
    <w:rsid w:val="00A70439"/>
    <w:rsid w:val="00A763E2"/>
    <w:rsid w:val="00A764B3"/>
    <w:rsid w:val="00A77062"/>
    <w:rsid w:val="00A80453"/>
    <w:rsid w:val="00A81146"/>
    <w:rsid w:val="00A81B33"/>
    <w:rsid w:val="00A81B6B"/>
    <w:rsid w:val="00A81FCC"/>
    <w:rsid w:val="00A82D1B"/>
    <w:rsid w:val="00A838C4"/>
    <w:rsid w:val="00A85C2C"/>
    <w:rsid w:val="00A87ABE"/>
    <w:rsid w:val="00A90FBE"/>
    <w:rsid w:val="00A92EAD"/>
    <w:rsid w:val="00A93138"/>
    <w:rsid w:val="00A95B11"/>
    <w:rsid w:val="00A968EF"/>
    <w:rsid w:val="00AA59D0"/>
    <w:rsid w:val="00AA7A14"/>
    <w:rsid w:val="00AB1627"/>
    <w:rsid w:val="00AB1DD4"/>
    <w:rsid w:val="00AB3421"/>
    <w:rsid w:val="00AB4241"/>
    <w:rsid w:val="00AB484A"/>
    <w:rsid w:val="00AC331A"/>
    <w:rsid w:val="00AC35BC"/>
    <w:rsid w:val="00AC54BB"/>
    <w:rsid w:val="00AC56A4"/>
    <w:rsid w:val="00AC6FAC"/>
    <w:rsid w:val="00AC704A"/>
    <w:rsid w:val="00AC793A"/>
    <w:rsid w:val="00AD0C61"/>
    <w:rsid w:val="00AD11C7"/>
    <w:rsid w:val="00AD32A6"/>
    <w:rsid w:val="00AD35C2"/>
    <w:rsid w:val="00AD4CCD"/>
    <w:rsid w:val="00AD5B1D"/>
    <w:rsid w:val="00AD7096"/>
    <w:rsid w:val="00AD7835"/>
    <w:rsid w:val="00AE27AA"/>
    <w:rsid w:val="00AE4C96"/>
    <w:rsid w:val="00AF2E7F"/>
    <w:rsid w:val="00AF3EF7"/>
    <w:rsid w:val="00AF4261"/>
    <w:rsid w:val="00AF44BD"/>
    <w:rsid w:val="00AF5762"/>
    <w:rsid w:val="00AF63EF"/>
    <w:rsid w:val="00AF6449"/>
    <w:rsid w:val="00AF64ED"/>
    <w:rsid w:val="00AF6B3E"/>
    <w:rsid w:val="00AF6E2B"/>
    <w:rsid w:val="00B00732"/>
    <w:rsid w:val="00B05502"/>
    <w:rsid w:val="00B06338"/>
    <w:rsid w:val="00B07A89"/>
    <w:rsid w:val="00B07ED3"/>
    <w:rsid w:val="00B10FD8"/>
    <w:rsid w:val="00B11708"/>
    <w:rsid w:val="00B12F5C"/>
    <w:rsid w:val="00B13B4D"/>
    <w:rsid w:val="00B21692"/>
    <w:rsid w:val="00B22A4B"/>
    <w:rsid w:val="00B24575"/>
    <w:rsid w:val="00B24F23"/>
    <w:rsid w:val="00B255F9"/>
    <w:rsid w:val="00B31DE6"/>
    <w:rsid w:val="00B34EB0"/>
    <w:rsid w:val="00B371AF"/>
    <w:rsid w:val="00B37E35"/>
    <w:rsid w:val="00B416F3"/>
    <w:rsid w:val="00B42016"/>
    <w:rsid w:val="00B42568"/>
    <w:rsid w:val="00B4257F"/>
    <w:rsid w:val="00B4319F"/>
    <w:rsid w:val="00B44A7E"/>
    <w:rsid w:val="00B455A8"/>
    <w:rsid w:val="00B4589E"/>
    <w:rsid w:val="00B4662A"/>
    <w:rsid w:val="00B47065"/>
    <w:rsid w:val="00B523C2"/>
    <w:rsid w:val="00B5517B"/>
    <w:rsid w:val="00B561F0"/>
    <w:rsid w:val="00B57679"/>
    <w:rsid w:val="00B61061"/>
    <w:rsid w:val="00B61574"/>
    <w:rsid w:val="00B63029"/>
    <w:rsid w:val="00B632D9"/>
    <w:rsid w:val="00B63849"/>
    <w:rsid w:val="00B63B84"/>
    <w:rsid w:val="00B64D1A"/>
    <w:rsid w:val="00B64E30"/>
    <w:rsid w:val="00B67860"/>
    <w:rsid w:val="00B706D2"/>
    <w:rsid w:val="00B724D4"/>
    <w:rsid w:val="00B7410A"/>
    <w:rsid w:val="00B75B18"/>
    <w:rsid w:val="00B75E1D"/>
    <w:rsid w:val="00B76826"/>
    <w:rsid w:val="00B8068E"/>
    <w:rsid w:val="00B80981"/>
    <w:rsid w:val="00B8298F"/>
    <w:rsid w:val="00B82CDE"/>
    <w:rsid w:val="00B858C7"/>
    <w:rsid w:val="00B85B3A"/>
    <w:rsid w:val="00B86DA8"/>
    <w:rsid w:val="00B93CB5"/>
    <w:rsid w:val="00B95847"/>
    <w:rsid w:val="00B965C0"/>
    <w:rsid w:val="00BA28EB"/>
    <w:rsid w:val="00BA2A05"/>
    <w:rsid w:val="00BA2F5B"/>
    <w:rsid w:val="00BA4276"/>
    <w:rsid w:val="00BA44C8"/>
    <w:rsid w:val="00BA4C0F"/>
    <w:rsid w:val="00BA5073"/>
    <w:rsid w:val="00BB104B"/>
    <w:rsid w:val="00BB1633"/>
    <w:rsid w:val="00BB486E"/>
    <w:rsid w:val="00BB597F"/>
    <w:rsid w:val="00BC1B04"/>
    <w:rsid w:val="00BC3639"/>
    <w:rsid w:val="00BC522C"/>
    <w:rsid w:val="00BC60FC"/>
    <w:rsid w:val="00BD122C"/>
    <w:rsid w:val="00BD3F24"/>
    <w:rsid w:val="00BD550E"/>
    <w:rsid w:val="00BD56C3"/>
    <w:rsid w:val="00BD6146"/>
    <w:rsid w:val="00BE0BED"/>
    <w:rsid w:val="00BE1E6E"/>
    <w:rsid w:val="00BE295F"/>
    <w:rsid w:val="00BE3852"/>
    <w:rsid w:val="00BE3907"/>
    <w:rsid w:val="00BE455E"/>
    <w:rsid w:val="00BE4767"/>
    <w:rsid w:val="00BE6E81"/>
    <w:rsid w:val="00BF3262"/>
    <w:rsid w:val="00BF37C5"/>
    <w:rsid w:val="00BF3B7B"/>
    <w:rsid w:val="00C0036C"/>
    <w:rsid w:val="00C024DA"/>
    <w:rsid w:val="00C03AD5"/>
    <w:rsid w:val="00C057C6"/>
    <w:rsid w:val="00C0587A"/>
    <w:rsid w:val="00C06130"/>
    <w:rsid w:val="00C07077"/>
    <w:rsid w:val="00C072B0"/>
    <w:rsid w:val="00C113D5"/>
    <w:rsid w:val="00C1216E"/>
    <w:rsid w:val="00C13939"/>
    <w:rsid w:val="00C143A5"/>
    <w:rsid w:val="00C168E1"/>
    <w:rsid w:val="00C16A0F"/>
    <w:rsid w:val="00C203FA"/>
    <w:rsid w:val="00C2110B"/>
    <w:rsid w:val="00C21586"/>
    <w:rsid w:val="00C22B61"/>
    <w:rsid w:val="00C23495"/>
    <w:rsid w:val="00C23FCE"/>
    <w:rsid w:val="00C2449B"/>
    <w:rsid w:val="00C31BA5"/>
    <w:rsid w:val="00C3375E"/>
    <w:rsid w:val="00C33831"/>
    <w:rsid w:val="00C34E1A"/>
    <w:rsid w:val="00C3783B"/>
    <w:rsid w:val="00C4260F"/>
    <w:rsid w:val="00C42736"/>
    <w:rsid w:val="00C436D5"/>
    <w:rsid w:val="00C44E03"/>
    <w:rsid w:val="00C460AE"/>
    <w:rsid w:val="00C462AB"/>
    <w:rsid w:val="00C46E4D"/>
    <w:rsid w:val="00C53EB6"/>
    <w:rsid w:val="00C57704"/>
    <w:rsid w:val="00C61B1A"/>
    <w:rsid w:val="00C61CF0"/>
    <w:rsid w:val="00C6371D"/>
    <w:rsid w:val="00C63B0F"/>
    <w:rsid w:val="00C64F4F"/>
    <w:rsid w:val="00C6741D"/>
    <w:rsid w:val="00C6772B"/>
    <w:rsid w:val="00C70D69"/>
    <w:rsid w:val="00C71D94"/>
    <w:rsid w:val="00C7304E"/>
    <w:rsid w:val="00C73573"/>
    <w:rsid w:val="00C7467D"/>
    <w:rsid w:val="00C757A8"/>
    <w:rsid w:val="00C81D6E"/>
    <w:rsid w:val="00C83BD6"/>
    <w:rsid w:val="00C83D29"/>
    <w:rsid w:val="00C85749"/>
    <w:rsid w:val="00C85CA3"/>
    <w:rsid w:val="00C86949"/>
    <w:rsid w:val="00C9181B"/>
    <w:rsid w:val="00C92409"/>
    <w:rsid w:val="00C92B47"/>
    <w:rsid w:val="00C945C8"/>
    <w:rsid w:val="00C94D14"/>
    <w:rsid w:val="00C951A4"/>
    <w:rsid w:val="00C95866"/>
    <w:rsid w:val="00C95F29"/>
    <w:rsid w:val="00C97B7E"/>
    <w:rsid w:val="00C97DAB"/>
    <w:rsid w:val="00CA1AD0"/>
    <w:rsid w:val="00CA1C9A"/>
    <w:rsid w:val="00CA32F4"/>
    <w:rsid w:val="00CA3560"/>
    <w:rsid w:val="00CA427C"/>
    <w:rsid w:val="00CA6799"/>
    <w:rsid w:val="00CB1368"/>
    <w:rsid w:val="00CB16DD"/>
    <w:rsid w:val="00CB215F"/>
    <w:rsid w:val="00CB3395"/>
    <w:rsid w:val="00CB48A4"/>
    <w:rsid w:val="00CB54DB"/>
    <w:rsid w:val="00CB67FC"/>
    <w:rsid w:val="00CB6B4E"/>
    <w:rsid w:val="00CC134E"/>
    <w:rsid w:val="00CC3C20"/>
    <w:rsid w:val="00CC4264"/>
    <w:rsid w:val="00CC44ED"/>
    <w:rsid w:val="00CD3B3B"/>
    <w:rsid w:val="00CD4A9B"/>
    <w:rsid w:val="00CD774F"/>
    <w:rsid w:val="00CE0A58"/>
    <w:rsid w:val="00CE0B13"/>
    <w:rsid w:val="00CE0C3F"/>
    <w:rsid w:val="00CE16DB"/>
    <w:rsid w:val="00CE2D99"/>
    <w:rsid w:val="00CE3ED7"/>
    <w:rsid w:val="00CF50F7"/>
    <w:rsid w:val="00CF5C15"/>
    <w:rsid w:val="00CF6A3B"/>
    <w:rsid w:val="00D02796"/>
    <w:rsid w:val="00D03E6A"/>
    <w:rsid w:val="00D05C62"/>
    <w:rsid w:val="00D06BB8"/>
    <w:rsid w:val="00D071CA"/>
    <w:rsid w:val="00D07C12"/>
    <w:rsid w:val="00D11892"/>
    <w:rsid w:val="00D11950"/>
    <w:rsid w:val="00D13D0C"/>
    <w:rsid w:val="00D1587D"/>
    <w:rsid w:val="00D2357A"/>
    <w:rsid w:val="00D23D46"/>
    <w:rsid w:val="00D25327"/>
    <w:rsid w:val="00D256F1"/>
    <w:rsid w:val="00D30FDF"/>
    <w:rsid w:val="00D35539"/>
    <w:rsid w:val="00D36891"/>
    <w:rsid w:val="00D36DF6"/>
    <w:rsid w:val="00D40212"/>
    <w:rsid w:val="00D416B2"/>
    <w:rsid w:val="00D41C85"/>
    <w:rsid w:val="00D41D04"/>
    <w:rsid w:val="00D42EA1"/>
    <w:rsid w:val="00D4594B"/>
    <w:rsid w:val="00D47FA6"/>
    <w:rsid w:val="00D509DE"/>
    <w:rsid w:val="00D54277"/>
    <w:rsid w:val="00D54D1C"/>
    <w:rsid w:val="00D564FC"/>
    <w:rsid w:val="00D577EF"/>
    <w:rsid w:val="00D61292"/>
    <w:rsid w:val="00D632F1"/>
    <w:rsid w:val="00D63687"/>
    <w:rsid w:val="00D65D6B"/>
    <w:rsid w:val="00D66DFA"/>
    <w:rsid w:val="00D728B9"/>
    <w:rsid w:val="00D774E2"/>
    <w:rsid w:val="00D81E2D"/>
    <w:rsid w:val="00D82187"/>
    <w:rsid w:val="00D90450"/>
    <w:rsid w:val="00D91CB5"/>
    <w:rsid w:val="00D91F4A"/>
    <w:rsid w:val="00D930D2"/>
    <w:rsid w:val="00D93419"/>
    <w:rsid w:val="00D93AA3"/>
    <w:rsid w:val="00D95052"/>
    <w:rsid w:val="00D95B0D"/>
    <w:rsid w:val="00D95F69"/>
    <w:rsid w:val="00DA08A2"/>
    <w:rsid w:val="00DA16D4"/>
    <w:rsid w:val="00DA20DD"/>
    <w:rsid w:val="00DA2462"/>
    <w:rsid w:val="00DA2599"/>
    <w:rsid w:val="00DA3A8B"/>
    <w:rsid w:val="00DA4417"/>
    <w:rsid w:val="00DB0C39"/>
    <w:rsid w:val="00DB3A88"/>
    <w:rsid w:val="00DB62ED"/>
    <w:rsid w:val="00DB6452"/>
    <w:rsid w:val="00DB6A29"/>
    <w:rsid w:val="00DC0CC2"/>
    <w:rsid w:val="00DC0E25"/>
    <w:rsid w:val="00DC1450"/>
    <w:rsid w:val="00DC2664"/>
    <w:rsid w:val="00DC42E2"/>
    <w:rsid w:val="00DC5B71"/>
    <w:rsid w:val="00DC64AE"/>
    <w:rsid w:val="00DC7E4B"/>
    <w:rsid w:val="00DD15F9"/>
    <w:rsid w:val="00DD3DFF"/>
    <w:rsid w:val="00DD4185"/>
    <w:rsid w:val="00DD4428"/>
    <w:rsid w:val="00DD450E"/>
    <w:rsid w:val="00DD4ADB"/>
    <w:rsid w:val="00DD570F"/>
    <w:rsid w:val="00DD7216"/>
    <w:rsid w:val="00DD755E"/>
    <w:rsid w:val="00DE0ADD"/>
    <w:rsid w:val="00DE14C7"/>
    <w:rsid w:val="00DE18CE"/>
    <w:rsid w:val="00DE5E34"/>
    <w:rsid w:val="00DF6F33"/>
    <w:rsid w:val="00E007B7"/>
    <w:rsid w:val="00E06196"/>
    <w:rsid w:val="00E10F03"/>
    <w:rsid w:val="00E11E8B"/>
    <w:rsid w:val="00E1276B"/>
    <w:rsid w:val="00E1326E"/>
    <w:rsid w:val="00E13E86"/>
    <w:rsid w:val="00E1406A"/>
    <w:rsid w:val="00E16C98"/>
    <w:rsid w:val="00E175E0"/>
    <w:rsid w:val="00E17BF2"/>
    <w:rsid w:val="00E21B52"/>
    <w:rsid w:val="00E225E5"/>
    <w:rsid w:val="00E24F0D"/>
    <w:rsid w:val="00E26FA4"/>
    <w:rsid w:val="00E31122"/>
    <w:rsid w:val="00E318D9"/>
    <w:rsid w:val="00E32386"/>
    <w:rsid w:val="00E334AD"/>
    <w:rsid w:val="00E348F8"/>
    <w:rsid w:val="00E36548"/>
    <w:rsid w:val="00E3717D"/>
    <w:rsid w:val="00E37930"/>
    <w:rsid w:val="00E37A91"/>
    <w:rsid w:val="00E37AED"/>
    <w:rsid w:val="00E41444"/>
    <w:rsid w:val="00E4217F"/>
    <w:rsid w:val="00E42E32"/>
    <w:rsid w:val="00E445BA"/>
    <w:rsid w:val="00E53BBC"/>
    <w:rsid w:val="00E54092"/>
    <w:rsid w:val="00E54A9A"/>
    <w:rsid w:val="00E57B70"/>
    <w:rsid w:val="00E57C62"/>
    <w:rsid w:val="00E61C96"/>
    <w:rsid w:val="00E61E3A"/>
    <w:rsid w:val="00E62EFF"/>
    <w:rsid w:val="00E650F5"/>
    <w:rsid w:val="00E6707B"/>
    <w:rsid w:val="00E67D23"/>
    <w:rsid w:val="00E71111"/>
    <w:rsid w:val="00E71EC0"/>
    <w:rsid w:val="00E7273F"/>
    <w:rsid w:val="00E728C6"/>
    <w:rsid w:val="00E74294"/>
    <w:rsid w:val="00E81A33"/>
    <w:rsid w:val="00E81ACD"/>
    <w:rsid w:val="00E86611"/>
    <w:rsid w:val="00E86B5B"/>
    <w:rsid w:val="00E902D7"/>
    <w:rsid w:val="00E902FA"/>
    <w:rsid w:val="00E90499"/>
    <w:rsid w:val="00E912C5"/>
    <w:rsid w:val="00E91FCD"/>
    <w:rsid w:val="00E92642"/>
    <w:rsid w:val="00E94621"/>
    <w:rsid w:val="00E94875"/>
    <w:rsid w:val="00E95D66"/>
    <w:rsid w:val="00EA0B82"/>
    <w:rsid w:val="00EA1F9C"/>
    <w:rsid w:val="00EA4BB5"/>
    <w:rsid w:val="00EA4E90"/>
    <w:rsid w:val="00EA5F8C"/>
    <w:rsid w:val="00EA6BD7"/>
    <w:rsid w:val="00EA6F8E"/>
    <w:rsid w:val="00EA7380"/>
    <w:rsid w:val="00EB00FA"/>
    <w:rsid w:val="00EB42EF"/>
    <w:rsid w:val="00EB6871"/>
    <w:rsid w:val="00EB7B26"/>
    <w:rsid w:val="00EC0BD6"/>
    <w:rsid w:val="00EC0D40"/>
    <w:rsid w:val="00EC57E8"/>
    <w:rsid w:val="00ED378D"/>
    <w:rsid w:val="00ED5DAF"/>
    <w:rsid w:val="00ED6548"/>
    <w:rsid w:val="00ED6624"/>
    <w:rsid w:val="00EE08A6"/>
    <w:rsid w:val="00EE16CF"/>
    <w:rsid w:val="00EE3B74"/>
    <w:rsid w:val="00EE43FD"/>
    <w:rsid w:val="00EE44B7"/>
    <w:rsid w:val="00EE6EDB"/>
    <w:rsid w:val="00EE7273"/>
    <w:rsid w:val="00EF08ED"/>
    <w:rsid w:val="00EF373D"/>
    <w:rsid w:val="00EF5909"/>
    <w:rsid w:val="00EF6525"/>
    <w:rsid w:val="00EF68DE"/>
    <w:rsid w:val="00F00F6C"/>
    <w:rsid w:val="00F0361F"/>
    <w:rsid w:val="00F060D3"/>
    <w:rsid w:val="00F1257E"/>
    <w:rsid w:val="00F135C2"/>
    <w:rsid w:val="00F13B90"/>
    <w:rsid w:val="00F1448D"/>
    <w:rsid w:val="00F14D3F"/>
    <w:rsid w:val="00F175A5"/>
    <w:rsid w:val="00F17884"/>
    <w:rsid w:val="00F22025"/>
    <w:rsid w:val="00F237F9"/>
    <w:rsid w:val="00F25B5E"/>
    <w:rsid w:val="00F264A5"/>
    <w:rsid w:val="00F27E17"/>
    <w:rsid w:val="00F32FB5"/>
    <w:rsid w:val="00F349E1"/>
    <w:rsid w:val="00F35618"/>
    <w:rsid w:val="00F35BC2"/>
    <w:rsid w:val="00F36C14"/>
    <w:rsid w:val="00F376AE"/>
    <w:rsid w:val="00F444C5"/>
    <w:rsid w:val="00F452F0"/>
    <w:rsid w:val="00F45FC0"/>
    <w:rsid w:val="00F50567"/>
    <w:rsid w:val="00F507AF"/>
    <w:rsid w:val="00F51516"/>
    <w:rsid w:val="00F520C5"/>
    <w:rsid w:val="00F52D75"/>
    <w:rsid w:val="00F536B6"/>
    <w:rsid w:val="00F56615"/>
    <w:rsid w:val="00F66C87"/>
    <w:rsid w:val="00F67B8C"/>
    <w:rsid w:val="00F71C1A"/>
    <w:rsid w:val="00F73D94"/>
    <w:rsid w:val="00F77737"/>
    <w:rsid w:val="00F8173B"/>
    <w:rsid w:val="00F82346"/>
    <w:rsid w:val="00F82443"/>
    <w:rsid w:val="00F8292F"/>
    <w:rsid w:val="00F82BFA"/>
    <w:rsid w:val="00F840E6"/>
    <w:rsid w:val="00F85FD2"/>
    <w:rsid w:val="00F866A8"/>
    <w:rsid w:val="00F8684C"/>
    <w:rsid w:val="00F9059E"/>
    <w:rsid w:val="00F9139C"/>
    <w:rsid w:val="00F914A3"/>
    <w:rsid w:val="00F91FA4"/>
    <w:rsid w:val="00F92D72"/>
    <w:rsid w:val="00F936C0"/>
    <w:rsid w:val="00F95BC0"/>
    <w:rsid w:val="00FA11A3"/>
    <w:rsid w:val="00FA1A15"/>
    <w:rsid w:val="00FA2C02"/>
    <w:rsid w:val="00FA526B"/>
    <w:rsid w:val="00FB12D6"/>
    <w:rsid w:val="00FB1547"/>
    <w:rsid w:val="00FB181C"/>
    <w:rsid w:val="00FB3C06"/>
    <w:rsid w:val="00FB7319"/>
    <w:rsid w:val="00FC0282"/>
    <w:rsid w:val="00FC2798"/>
    <w:rsid w:val="00FC40B5"/>
    <w:rsid w:val="00FC40ED"/>
    <w:rsid w:val="00FC4F52"/>
    <w:rsid w:val="00FC5E77"/>
    <w:rsid w:val="00FC6746"/>
    <w:rsid w:val="00FC6D2D"/>
    <w:rsid w:val="00FC772F"/>
    <w:rsid w:val="00FD1D25"/>
    <w:rsid w:val="00FD21FF"/>
    <w:rsid w:val="00FD2669"/>
    <w:rsid w:val="00FD3942"/>
    <w:rsid w:val="00FE0E1E"/>
    <w:rsid w:val="00FE40B5"/>
    <w:rsid w:val="00FE6109"/>
    <w:rsid w:val="00FE7BE4"/>
    <w:rsid w:val="00FF394A"/>
    <w:rsid w:val="00FF3C46"/>
    <w:rsid w:val="00FF587C"/>
    <w:rsid w:val="00FF709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71E4800"/>
  <w15:docId w15:val="{6D872247-9A65-4133-A67A-73C2E5F6D8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2">
    <w:lsdException w:name="Normal" w:uiPriority="0" w:qFormat="1"/>
    <w:lsdException w:name="heading 1" w:semiHidden="1" w:uiPriority="9" w:qFormat="1"/>
    <w:lsdException w:name="heading 2" w:semiHidden="1"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semiHidden/>
    <w:qFormat/>
    <w:rsid w:val="00F0361F"/>
    <w:rPr>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OSATitle">
    <w:name w:val="OSA Title"/>
    <w:basedOn w:val="Normal"/>
    <w:next w:val="OSAAuthor"/>
    <w:qFormat/>
    <w:rsid w:val="00D07C12"/>
    <w:pPr>
      <w:spacing w:before="1200" w:after="200"/>
    </w:pPr>
    <w:rPr>
      <w:b/>
      <w:spacing w:val="6"/>
      <w:kern w:val="16"/>
      <w:position w:val="2"/>
      <w:sz w:val="44"/>
    </w:rPr>
  </w:style>
  <w:style w:type="paragraph" w:customStyle="1" w:styleId="OSAAuthor">
    <w:name w:val="OSA Author"/>
    <w:basedOn w:val="Normal"/>
    <w:next w:val="OSAAuthorAffliation"/>
    <w:link w:val="OSAAuthorChar"/>
    <w:qFormat/>
    <w:rsid w:val="002E5FB1"/>
    <w:pPr>
      <w:spacing w:after="120"/>
      <w:ind w:right="432"/>
    </w:pPr>
    <w:rPr>
      <w:b/>
      <w:smallCaps/>
      <w:color w:val="0070C0"/>
      <w:spacing w:val="6"/>
      <w:sz w:val="32"/>
    </w:rPr>
  </w:style>
  <w:style w:type="paragraph" w:customStyle="1" w:styleId="OSAAuthorAffliation">
    <w:name w:val="OSA Author Affliation"/>
    <w:basedOn w:val="OSAAuthor"/>
    <w:link w:val="OSAAuthorAffliationChar"/>
    <w:qFormat/>
    <w:rsid w:val="002E5FB1"/>
    <w:pPr>
      <w:spacing w:after="0"/>
    </w:pPr>
    <w:rPr>
      <w:b w:val="0"/>
      <w:i/>
      <w:smallCaps w:val="0"/>
      <w:color w:val="auto"/>
      <w:spacing w:val="0"/>
      <w:sz w:val="17"/>
    </w:rPr>
  </w:style>
  <w:style w:type="character" w:styleId="PlaceholderText">
    <w:name w:val="Placeholder Text"/>
    <w:uiPriority w:val="99"/>
    <w:semiHidden/>
    <w:rsid w:val="00803B0A"/>
    <w:rPr>
      <w:color w:val="808080"/>
    </w:rPr>
  </w:style>
  <w:style w:type="paragraph" w:styleId="BalloonText">
    <w:name w:val="Balloon Text"/>
    <w:basedOn w:val="Normal"/>
    <w:link w:val="BalloonTextChar"/>
    <w:uiPriority w:val="99"/>
    <w:semiHidden/>
    <w:unhideWhenUsed/>
    <w:rsid w:val="00803B0A"/>
    <w:rPr>
      <w:rFonts w:ascii="Tahoma" w:hAnsi="Tahoma" w:cs="Tahoma"/>
    </w:rPr>
  </w:style>
  <w:style w:type="character" w:customStyle="1" w:styleId="BalloonTextChar">
    <w:name w:val="Balloon Text Char"/>
    <w:link w:val="BalloonText"/>
    <w:uiPriority w:val="99"/>
    <w:semiHidden/>
    <w:rsid w:val="00803B0A"/>
    <w:rPr>
      <w:rFonts w:ascii="Tahoma" w:hAnsi="Tahoma" w:cs="Tahoma"/>
      <w:sz w:val="16"/>
      <w:szCs w:val="16"/>
    </w:rPr>
  </w:style>
  <w:style w:type="paragraph" w:customStyle="1" w:styleId="OSACorrespondingAuthorEmail">
    <w:name w:val="OSA Corresponding Author Email"/>
    <w:basedOn w:val="OSAAuthorAffliation"/>
    <w:next w:val="OSAHistoryline"/>
    <w:link w:val="OSACorrespondingAuthorEmailChar"/>
    <w:qFormat/>
    <w:rsid w:val="008F2CB6"/>
    <w:pPr>
      <w:spacing w:after="80"/>
    </w:pPr>
  </w:style>
  <w:style w:type="paragraph" w:customStyle="1" w:styleId="OSAHistoryline">
    <w:name w:val="OSA History line"/>
    <w:basedOn w:val="OSACorrespondingAuthorEmail"/>
    <w:next w:val="OSAAbstract"/>
    <w:link w:val="OSAHistorylineChar"/>
    <w:autoRedefine/>
    <w:qFormat/>
    <w:rsid w:val="002E5FB1"/>
    <w:pPr>
      <w:pBdr>
        <w:bottom w:val="single" w:sz="4" w:space="4" w:color="auto"/>
      </w:pBdr>
      <w:spacing w:before="120" w:after="60"/>
      <w:ind w:right="0"/>
    </w:pPr>
    <w:rPr>
      <w:i w:val="0"/>
    </w:rPr>
  </w:style>
  <w:style w:type="paragraph" w:customStyle="1" w:styleId="OSAAbstract">
    <w:name w:val="OSA Abstract"/>
    <w:basedOn w:val="OSAHistoryline"/>
    <w:next w:val="OCISCodes"/>
    <w:link w:val="OSAAbstractChar"/>
    <w:autoRedefine/>
    <w:qFormat/>
    <w:rsid w:val="002E5FB1"/>
    <w:pPr>
      <w:pBdr>
        <w:bottom w:val="none" w:sz="0" w:space="0" w:color="auto"/>
      </w:pBdr>
      <w:spacing w:before="0" w:after="120"/>
      <w:ind w:left="432"/>
      <w:jc w:val="both"/>
    </w:pPr>
    <w:rPr>
      <w:rFonts w:ascii="Cambria" w:hAnsi="Cambria"/>
      <w:b/>
      <w:spacing w:val="-2"/>
      <w:sz w:val="19"/>
    </w:rPr>
  </w:style>
  <w:style w:type="paragraph" w:customStyle="1" w:styleId="OCISCodes">
    <w:name w:val="OCIS Codes"/>
    <w:basedOn w:val="OSAAbstract"/>
    <w:next w:val="DOI"/>
    <w:link w:val="OCISCodesChar"/>
    <w:qFormat/>
    <w:rsid w:val="008F2CB6"/>
    <w:pPr>
      <w:spacing w:before="120"/>
      <w:jc w:val="left"/>
    </w:pPr>
    <w:rPr>
      <w:rFonts w:ascii="Calibri" w:hAnsi="Calibri"/>
      <w:b w:val="0"/>
      <w:i/>
      <w:sz w:val="17"/>
    </w:rPr>
  </w:style>
  <w:style w:type="paragraph" w:customStyle="1" w:styleId="OSABody">
    <w:name w:val="OSA Body"/>
    <w:basedOn w:val="Normal"/>
    <w:next w:val="10BodyIndent"/>
    <w:link w:val="OSABodyChar"/>
    <w:autoRedefine/>
    <w:qFormat/>
    <w:rsid w:val="00E1406A"/>
    <w:pPr>
      <w:jc w:val="both"/>
    </w:pPr>
    <w:rPr>
      <w:rFonts w:asciiTheme="majorHAnsi" w:eastAsiaTheme="minorEastAsia" w:hAnsiTheme="majorHAnsi" w:cstheme="minorBidi"/>
      <w:spacing w:val="-8"/>
      <w:sz w:val="18"/>
      <w:shd w:val="clear" w:color="auto" w:fill="FFFFFF"/>
    </w:rPr>
  </w:style>
  <w:style w:type="paragraph" w:customStyle="1" w:styleId="10BodyIndent">
    <w:name w:val="10 Body Indent"/>
    <w:basedOn w:val="OSABody"/>
    <w:link w:val="10BodyIndentChar"/>
    <w:autoRedefine/>
    <w:qFormat/>
    <w:rsid w:val="007C08B4"/>
    <w:pPr>
      <w:tabs>
        <w:tab w:val="left" w:pos="540"/>
      </w:tabs>
      <w:autoSpaceDE w:val="0"/>
      <w:autoSpaceDN w:val="0"/>
      <w:adjustRightInd w:val="0"/>
      <w:ind w:firstLine="187"/>
    </w:pPr>
    <w:rPr>
      <w:color w:val="000000" w:themeColor="text1"/>
      <w:kern w:val="2"/>
      <w:szCs w:val="18"/>
      <w14:ligatures w14:val="standard"/>
    </w:rPr>
  </w:style>
  <w:style w:type="paragraph" w:customStyle="1" w:styleId="10Acknowledgments">
    <w:name w:val="10 Acknowledgments"/>
    <w:basedOn w:val="10BodyIndent"/>
    <w:autoRedefine/>
    <w:rsid w:val="00EB42EF"/>
    <w:pPr>
      <w:spacing w:before="120"/>
    </w:pPr>
    <w:rPr>
      <w:rFonts w:cs="AdvOTdbe06fba"/>
      <w:color w:val="000000"/>
      <w:szCs w:val="20"/>
    </w:rPr>
  </w:style>
  <w:style w:type="paragraph" w:customStyle="1" w:styleId="12Head1">
    <w:name w:val="12 Head1"/>
    <w:basedOn w:val="Normal"/>
    <w:link w:val="12Head1Char"/>
    <w:qFormat/>
    <w:rsid w:val="008F2CB6"/>
    <w:pPr>
      <w:autoSpaceDE w:val="0"/>
      <w:autoSpaceDN w:val="0"/>
      <w:adjustRightInd w:val="0"/>
      <w:spacing w:before="240" w:after="40"/>
      <w:jc w:val="both"/>
    </w:pPr>
    <w:rPr>
      <w:rFonts w:cs="AdvOT9cb306be.B"/>
      <w:b/>
      <w:sz w:val="22"/>
      <w:szCs w:val="18"/>
    </w:rPr>
  </w:style>
  <w:style w:type="numbering" w:customStyle="1" w:styleId="12Refereces">
    <w:name w:val="12 Refereces"/>
    <w:basedOn w:val="NoList"/>
    <w:uiPriority w:val="99"/>
    <w:rsid w:val="00EB42EF"/>
    <w:pPr>
      <w:numPr>
        <w:numId w:val="1"/>
      </w:numPr>
    </w:pPr>
  </w:style>
  <w:style w:type="numbering" w:customStyle="1" w:styleId="12References">
    <w:name w:val="12 References"/>
    <w:basedOn w:val="NoList"/>
    <w:uiPriority w:val="99"/>
    <w:rsid w:val="00EB42EF"/>
    <w:pPr>
      <w:numPr>
        <w:numId w:val="2"/>
      </w:numPr>
    </w:pPr>
  </w:style>
  <w:style w:type="paragraph" w:customStyle="1" w:styleId="18Figure">
    <w:name w:val="18 Figure"/>
    <w:basedOn w:val="OSABody"/>
    <w:next w:val="19FigureCaption"/>
    <w:autoRedefine/>
    <w:qFormat/>
    <w:rsid w:val="00E90499"/>
    <w:pPr>
      <w:jc w:val="center"/>
    </w:pPr>
    <w:rPr>
      <w:rFonts w:cs="AdvOT8910dd71"/>
      <w:sz w:val="17"/>
      <w:szCs w:val="14"/>
    </w:rPr>
  </w:style>
  <w:style w:type="paragraph" w:customStyle="1" w:styleId="19FigureCaption">
    <w:name w:val="19 Figure Caption"/>
    <w:basedOn w:val="18Figure"/>
    <w:next w:val="OSABody"/>
    <w:autoRedefine/>
    <w:qFormat/>
    <w:rsid w:val="002E5FB1"/>
    <w:pPr>
      <w:pBdr>
        <w:bottom w:val="single" w:sz="4" w:space="2" w:color="auto"/>
      </w:pBdr>
      <w:spacing w:before="120" w:after="120"/>
      <w:jc w:val="both"/>
    </w:pPr>
    <w:rPr>
      <w:sz w:val="18"/>
    </w:rPr>
  </w:style>
  <w:style w:type="paragraph" w:customStyle="1" w:styleId="20Reference">
    <w:name w:val="20 Reference"/>
    <w:basedOn w:val="12Head1"/>
    <w:qFormat/>
    <w:rsid w:val="005148DE"/>
    <w:pPr>
      <w:numPr>
        <w:numId w:val="3"/>
      </w:numPr>
      <w:spacing w:before="0" w:after="0"/>
      <w:jc w:val="left"/>
    </w:pPr>
    <w:rPr>
      <w:b w:val="0"/>
      <w:spacing w:val="-6"/>
      <w:sz w:val="17"/>
    </w:rPr>
  </w:style>
  <w:style w:type="table" w:styleId="TableGrid">
    <w:name w:val="Table Grid"/>
    <w:basedOn w:val="TableNormal"/>
    <w:uiPriority w:val="59"/>
    <w:rsid w:val="00897D7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5TableTitle">
    <w:name w:val="15 Table Title"/>
    <w:basedOn w:val="10BodyIndent"/>
    <w:qFormat/>
    <w:rsid w:val="00E90499"/>
    <w:pPr>
      <w:spacing w:before="240"/>
      <w:jc w:val="center"/>
    </w:pPr>
    <w:rPr>
      <w:b/>
    </w:rPr>
  </w:style>
  <w:style w:type="paragraph" w:customStyle="1" w:styleId="16TableHeading">
    <w:name w:val="16 Table Heading"/>
    <w:basedOn w:val="10BodyIndent"/>
    <w:qFormat/>
    <w:rsid w:val="003819A5"/>
    <w:pPr>
      <w:jc w:val="center"/>
    </w:pPr>
  </w:style>
  <w:style w:type="paragraph" w:customStyle="1" w:styleId="17TableBody">
    <w:name w:val="17 Table Body"/>
    <w:basedOn w:val="10BodyIndent"/>
    <w:qFormat/>
    <w:rsid w:val="008F2CB6"/>
    <w:pPr>
      <w:jc w:val="center"/>
    </w:pPr>
  </w:style>
  <w:style w:type="paragraph" w:customStyle="1" w:styleId="MTDisplayEquation">
    <w:name w:val="MTDisplayEquation"/>
    <w:basedOn w:val="10BodyIndent"/>
    <w:next w:val="Normal"/>
    <w:link w:val="MTDisplayEquationChar"/>
    <w:rsid w:val="00E74294"/>
    <w:pPr>
      <w:tabs>
        <w:tab w:val="center" w:pos="2480"/>
        <w:tab w:val="right" w:pos="4940"/>
      </w:tabs>
      <w:spacing w:before="240" w:after="120"/>
    </w:pPr>
  </w:style>
  <w:style w:type="character" w:customStyle="1" w:styleId="OSABodyChar">
    <w:name w:val="OSA Body Char"/>
    <w:link w:val="OSABody"/>
    <w:rsid w:val="00E1406A"/>
    <w:rPr>
      <w:rFonts w:asciiTheme="majorHAnsi" w:eastAsiaTheme="minorEastAsia" w:hAnsiTheme="majorHAnsi" w:cstheme="minorBidi"/>
      <w:spacing w:val="-8"/>
      <w:sz w:val="18"/>
      <w:szCs w:val="16"/>
    </w:rPr>
  </w:style>
  <w:style w:type="character" w:customStyle="1" w:styleId="10BodyIndentChar">
    <w:name w:val="10 Body Indent Char"/>
    <w:link w:val="10BodyIndent"/>
    <w:rsid w:val="007C08B4"/>
    <w:rPr>
      <w:rFonts w:asciiTheme="majorHAnsi" w:eastAsiaTheme="minorEastAsia" w:hAnsiTheme="majorHAnsi" w:cstheme="minorBidi"/>
      <w:color w:val="000000" w:themeColor="text1"/>
      <w:spacing w:val="-8"/>
      <w:kern w:val="2"/>
      <w:sz w:val="18"/>
      <w:szCs w:val="18"/>
      <w14:ligatures w14:val="standard"/>
    </w:rPr>
  </w:style>
  <w:style w:type="character" w:customStyle="1" w:styleId="MTDisplayEquationChar">
    <w:name w:val="MTDisplayEquation Char"/>
    <w:link w:val="MTDisplayEquation"/>
    <w:rsid w:val="00E74294"/>
    <w:rPr>
      <w:rFonts w:ascii="Century" w:eastAsia="Malgun Gothic" w:hAnsi="Century"/>
      <w:spacing w:val="-8"/>
      <w:szCs w:val="22"/>
    </w:rPr>
  </w:style>
  <w:style w:type="character" w:styleId="Hyperlink">
    <w:name w:val="Hyperlink"/>
    <w:unhideWhenUsed/>
    <w:rsid w:val="00FE40B5"/>
    <w:rPr>
      <w:color w:val="0000FF"/>
      <w:u w:val="single"/>
    </w:rPr>
  </w:style>
  <w:style w:type="paragraph" w:customStyle="1" w:styleId="11Equations">
    <w:name w:val="11 Equations"/>
    <w:autoRedefine/>
    <w:rsid w:val="008F0C65"/>
    <w:pPr>
      <w:spacing w:before="100" w:after="100"/>
      <w:jc w:val="both"/>
    </w:pPr>
    <w:rPr>
      <w:rFonts w:ascii="Garamond" w:hAnsi="Garamond"/>
      <w:sz w:val="16"/>
      <w:szCs w:val="22"/>
    </w:rPr>
  </w:style>
  <w:style w:type="character" w:customStyle="1" w:styleId="MTEquationSection">
    <w:name w:val="MTEquationSection"/>
    <w:rsid w:val="006009F7"/>
    <w:rPr>
      <w:vanish/>
    </w:rPr>
  </w:style>
  <w:style w:type="paragraph" w:customStyle="1" w:styleId="OEFigureCaption">
    <w:name w:val="OE Figure Caption"/>
    <w:basedOn w:val="Normal"/>
    <w:next w:val="OEBodySP"/>
    <w:rsid w:val="00CA32F4"/>
    <w:pPr>
      <w:spacing w:before="120"/>
      <w:ind w:left="720" w:right="720"/>
      <w:jc w:val="both"/>
    </w:pPr>
    <w:rPr>
      <w:rFonts w:ascii="Times New Roman" w:hAnsi="Times New Roman"/>
      <w:szCs w:val="20"/>
    </w:rPr>
  </w:style>
  <w:style w:type="paragraph" w:customStyle="1" w:styleId="OEBodySP">
    <w:name w:val="OE Body SP"/>
    <w:basedOn w:val="Normal"/>
    <w:uiPriority w:val="99"/>
    <w:rsid w:val="00CA32F4"/>
    <w:pPr>
      <w:ind w:firstLine="360"/>
      <w:jc w:val="both"/>
    </w:pPr>
    <w:rPr>
      <w:rFonts w:ascii="Times New Roman" w:hAnsi="Times New Roman"/>
      <w:sz w:val="20"/>
      <w:szCs w:val="20"/>
    </w:rPr>
  </w:style>
  <w:style w:type="paragraph" w:styleId="Header">
    <w:name w:val="header"/>
    <w:basedOn w:val="Normal"/>
    <w:link w:val="HeaderChar"/>
    <w:uiPriority w:val="99"/>
    <w:unhideWhenUsed/>
    <w:rsid w:val="00A81FCC"/>
    <w:pPr>
      <w:tabs>
        <w:tab w:val="center" w:pos="4680"/>
        <w:tab w:val="right" w:pos="9360"/>
      </w:tabs>
    </w:pPr>
  </w:style>
  <w:style w:type="character" w:customStyle="1" w:styleId="HeaderChar">
    <w:name w:val="Header Char"/>
    <w:link w:val="Header"/>
    <w:uiPriority w:val="99"/>
    <w:rsid w:val="00A81FCC"/>
    <w:rPr>
      <w:sz w:val="22"/>
      <w:szCs w:val="22"/>
    </w:rPr>
  </w:style>
  <w:style w:type="paragraph" w:styleId="Footer">
    <w:name w:val="footer"/>
    <w:basedOn w:val="Normal"/>
    <w:link w:val="FooterChar"/>
    <w:uiPriority w:val="99"/>
    <w:unhideWhenUsed/>
    <w:rsid w:val="00A81FCC"/>
    <w:pPr>
      <w:tabs>
        <w:tab w:val="center" w:pos="4680"/>
        <w:tab w:val="right" w:pos="9360"/>
      </w:tabs>
    </w:pPr>
  </w:style>
  <w:style w:type="character" w:customStyle="1" w:styleId="FooterChar">
    <w:name w:val="Footer Char"/>
    <w:link w:val="Footer"/>
    <w:uiPriority w:val="99"/>
    <w:rsid w:val="00A81FCC"/>
    <w:rPr>
      <w:sz w:val="22"/>
      <w:szCs w:val="22"/>
    </w:rPr>
  </w:style>
  <w:style w:type="paragraph" w:customStyle="1" w:styleId="DOI">
    <w:name w:val="DOI"/>
    <w:basedOn w:val="OCISCodes"/>
    <w:next w:val="OSABody"/>
    <w:link w:val="DOIChar"/>
    <w:qFormat/>
    <w:rsid w:val="00FC4F52"/>
    <w:pPr>
      <w:pBdr>
        <w:bottom w:val="single" w:sz="4" w:space="6" w:color="auto"/>
      </w:pBdr>
      <w:spacing w:after="360"/>
    </w:pPr>
    <w:rPr>
      <w:i w:val="0"/>
    </w:rPr>
  </w:style>
  <w:style w:type="character" w:customStyle="1" w:styleId="OSAAuthorChar">
    <w:name w:val="OSA Author Char"/>
    <w:link w:val="OSAAuthor"/>
    <w:rsid w:val="002E5FB1"/>
    <w:rPr>
      <w:b/>
      <w:smallCaps/>
      <w:color w:val="0070C0"/>
      <w:spacing w:val="6"/>
      <w:sz w:val="32"/>
      <w:szCs w:val="16"/>
    </w:rPr>
  </w:style>
  <w:style w:type="character" w:customStyle="1" w:styleId="OSAAuthorAffliationChar">
    <w:name w:val="OSA Author Affliation Char"/>
    <w:link w:val="OSAAuthorAffliation"/>
    <w:rsid w:val="002E5FB1"/>
    <w:rPr>
      <w:i/>
      <w:sz w:val="17"/>
      <w:szCs w:val="16"/>
    </w:rPr>
  </w:style>
  <w:style w:type="character" w:customStyle="1" w:styleId="OSACorrespondingAuthorEmailChar">
    <w:name w:val="OSA Corresponding Author Email Char"/>
    <w:link w:val="OSACorrespondingAuthorEmail"/>
    <w:rsid w:val="008F2CB6"/>
    <w:rPr>
      <w:i/>
      <w:sz w:val="18"/>
      <w:szCs w:val="16"/>
    </w:rPr>
  </w:style>
  <w:style w:type="character" w:customStyle="1" w:styleId="OSAHistorylineChar">
    <w:name w:val="OSA History line Char"/>
    <w:link w:val="OSAHistoryline"/>
    <w:rsid w:val="002E5FB1"/>
    <w:rPr>
      <w:sz w:val="17"/>
      <w:szCs w:val="16"/>
    </w:rPr>
  </w:style>
  <w:style w:type="character" w:customStyle="1" w:styleId="OSAAbstractChar">
    <w:name w:val="OSA Abstract Char"/>
    <w:link w:val="OSAAbstract"/>
    <w:rsid w:val="002E5FB1"/>
    <w:rPr>
      <w:rFonts w:ascii="Cambria" w:hAnsi="Cambria"/>
      <w:b/>
      <w:spacing w:val="-2"/>
      <w:sz w:val="19"/>
      <w:szCs w:val="16"/>
    </w:rPr>
  </w:style>
  <w:style w:type="character" w:customStyle="1" w:styleId="OCISCodesChar">
    <w:name w:val="OCIS Codes Char"/>
    <w:link w:val="OCISCodes"/>
    <w:rsid w:val="008F2CB6"/>
    <w:rPr>
      <w:i/>
      <w:spacing w:val="-2"/>
      <w:sz w:val="17"/>
      <w:szCs w:val="16"/>
    </w:rPr>
  </w:style>
  <w:style w:type="character" w:customStyle="1" w:styleId="DOIChar">
    <w:name w:val="DOI Char"/>
    <w:link w:val="DOI"/>
    <w:rsid w:val="00FC4F52"/>
    <w:rPr>
      <w:spacing w:val="-2"/>
      <w:sz w:val="17"/>
      <w:szCs w:val="16"/>
    </w:rPr>
  </w:style>
  <w:style w:type="character" w:styleId="CommentReference">
    <w:name w:val="annotation reference"/>
    <w:uiPriority w:val="99"/>
    <w:unhideWhenUsed/>
    <w:rsid w:val="00FB12D6"/>
    <w:rPr>
      <w:sz w:val="16"/>
      <w:szCs w:val="16"/>
    </w:rPr>
  </w:style>
  <w:style w:type="paragraph" w:styleId="CommentText">
    <w:name w:val="annotation text"/>
    <w:basedOn w:val="Normal"/>
    <w:link w:val="CommentTextChar"/>
    <w:uiPriority w:val="99"/>
    <w:unhideWhenUsed/>
    <w:rsid w:val="00FB12D6"/>
    <w:rPr>
      <w:sz w:val="20"/>
      <w:szCs w:val="20"/>
    </w:rPr>
  </w:style>
  <w:style w:type="character" w:customStyle="1" w:styleId="CommentTextChar">
    <w:name w:val="Comment Text Char"/>
    <w:basedOn w:val="DefaultParagraphFont"/>
    <w:link w:val="CommentText"/>
    <w:uiPriority w:val="99"/>
    <w:rsid w:val="00FB12D6"/>
  </w:style>
  <w:style w:type="paragraph" w:styleId="CommentSubject">
    <w:name w:val="annotation subject"/>
    <w:basedOn w:val="CommentText"/>
    <w:next w:val="CommentText"/>
    <w:link w:val="CommentSubjectChar"/>
    <w:uiPriority w:val="99"/>
    <w:semiHidden/>
    <w:unhideWhenUsed/>
    <w:rsid w:val="00FB12D6"/>
    <w:rPr>
      <w:b/>
      <w:bCs/>
    </w:rPr>
  </w:style>
  <w:style w:type="character" w:customStyle="1" w:styleId="CommentSubjectChar">
    <w:name w:val="Comment Subject Char"/>
    <w:link w:val="CommentSubject"/>
    <w:uiPriority w:val="99"/>
    <w:semiHidden/>
    <w:rsid w:val="00FB12D6"/>
    <w:rPr>
      <w:b/>
      <w:bCs/>
    </w:rPr>
  </w:style>
  <w:style w:type="paragraph" w:customStyle="1" w:styleId="13Head2">
    <w:name w:val="13 Head2"/>
    <w:basedOn w:val="12Head1"/>
    <w:link w:val="13Head2Char"/>
    <w:qFormat/>
    <w:rsid w:val="0035356C"/>
    <w:rPr>
      <w:sz w:val="18"/>
      <w:szCs w:val="20"/>
    </w:rPr>
  </w:style>
  <w:style w:type="paragraph" w:customStyle="1" w:styleId="14Head3">
    <w:name w:val="14 Head3"/>
    <w:basedOn w:val="13Head2"/>
    <w:link w:val="14Head3Char"/>
    <w:qFormat/>
    <w:rsid w:val="0035356C"/>
    <w:rPr>
      <w:b w:val="0"/>
      <w:i/>
    </w:rPr>
  </w:style>
  <w:style w:type="character" w:customStyle="1" w:styleId="12Head1Char">
    <w:name w:val="12 Head1 Char"/>
    <w:link w:val="12Head1"/>
    <w:rsid w:val="008F2CB6"/>
    <w:rPr>
      <w:rFonts w:cs="AdvOT9cb306be.B"/>
      <w:b/>
      <w:sz w:val="22"/>
      <w:szCs w:val="18"/>
    </w:rPr>
  </w:style>
  <w:style w:type="character" w:customStyle="1" w:styleId="13Head2Char">
    <w:name w:val="13 Head2 Char"/>
    <w:link w:val="13Head2"/>
    <w:rsid w:val="0035356C"/>
    <w:rPr>
      <w:rFonts w:cs="AdvOT9cb306be.B"/>
      <w:b/>
      <w:sz w:val="18"/>
      <w:szCs w:val="18"/>
    </w:rPr>
  </w:style>
  <w:style w:type="paragraph" w:customStyle="1" w:styleId="11Equations1">
    <w:name w:val="11 Equations1"/>
    <w:next w:val="11Equations"/>
    <w:autoRedefine/>
    <w:qFormat/>
    <w:rsid w:val="00786E36"/>
    <w:pPr>
      <w:spacing w:before="100" w:after="100"/>
      <w:jc w:val="right"/>
    </w:pPr>
    <w:rPr>
      <w:rFonts w:ascii="Arial" w:hAnsi="Arial"/>
      <w:b/>
      <w:szCs w:val="22"/>
    </w:rPr>
  </w:style>
  <w:style w:type="character" w:customStyle="1" w:styleId="14Head3Char">
    <w:name w:val="14 Head3 Char"/>
    <w:link w:val="14Head3"/>
    <w:rsid w:val="0035356C"/>
    <w:rPr>
      <w:rFonts w:cs="AdvOT9cb306be.B"/>
      <w:b w:val="0"/>
      <w:i/>
      <w:sz w:val="18"/>
      <w:szCs w:val="18"/>
    </w:rPr>
  </w:style>
  <w:style w:type="paragraph" w:customStyle="1" w:styleId="OSABodyIndent">
    <w:name w:val="OSA Body Indent"/>
    <w:basedOn w:val="Normal"/>
    <w:link w:val="OSABodyIndentChar"/>
    <w:autoRedefine/>
    <w:qFormat/>
    <w:rsid w:val="00D42EA1"/>
    <w:pPr>
      <w:tabs>
        <w:tab w:val="left" w:pos="1350"/>
      </w:tabs>
      <w:autoSpaceDE w:val="0"/>
      <w:autoSpaceDN w:val="0"/>
      <w:adjustRightInd w:val="0"/>
      <w:ind w:firstLine="187"/>
      <w:jc w:val="both"/>
    </w:pPr>
    <w:rPr>
      <w:rFonts w:ascii="Cambria" w:eastAsia="Malgun Gothic" w:hAnsi="Cambria"/>
      <w:spacing w:val="-8"/>
      <w:sz w:val="18"/>
      <w:shd w:val="clear" w:color="auto" w:fill="FFFFFF"/>
    </w:rPr>
  </w:style>
  <w:style w:type="character" w:customStyle="1" w:styleId="OSABodyIndentChar">
    <w:name w:val="OSA Body Indent Char"/>
    <w:link w:val="OSABodyIndent"/>
    <w:rsid w:val="00D42EA1"/>
    <w:rPr>
      <w:rFonts w:ascii="Cambria" w:eastAsia="Malgun Gothic" w:hAnsi="Cambria"/>
      <w:spacing w:val="-8"/>
      <w:sz w:val="18"/>
      <w:szCs w:val="16"/>
    </w:rPr>
  </w:style>
  <w:style w:type="paragraph" w:styleId="Revision">
    <w:name w:val="Revision"/>
    <w:hidden/>
    <w:uiPriority w:val="99"/>
    <w:semiHidden/>
    <w:rsid w:val="002744E7"/>
    <w:rPr>
      <w:sz w:val="16"/>
      <w:szCs w:val="16"/>
    </w:rPr>
  </w:style>
  <w:style w:type="paragraph" w:styleId="Caption">
    <w:name w:val="caption"/>
    <w:basedOn w:val="Normal"/>
    <w:next w:val="Normal"/>
    <w:uiPriority w:val="35"/>
    <w:unhideWhenUsed/>
    <w:qFormat/>
    <w:rsid w:val="002744E7"/>
    <w:pPr>
      <w:spacing w:after="200"/>
    </w:pPr>
    <w:rPr>
      <w:i/>
      <w:iCs/>
      <w:color w:val="1F497D" w:themeColor="text2"/>
      <w:sz w:val="18"/>
      <w:szCs w:val="18"/>
    </w:rPr>
  </w:style>
  <w:style w:type="paragraph" w:customStyle="1" w:styleId="OEBody">
    <w:name w:val="OE Body"/>
    <w:link w:val="OEBodyChar"/>
    <w:rsid w:val="00291A48"/>
    <w:pPr>
      <w:spacing w:before="120"/>
      <w:jc w:val="both"/>
    </w:pPr>
    <w:rPr>
      <w:rFonts w:ascii="Times New Roman" w:hAnsi="Times New Roman"/>
      <w:szCs w:val="24"/>
    </w:rPr>
  </w:style>
  <w:style w:type="character" w:customStyle="1" w:styleId="OEBodyChar">
    <w:name w:val="OE Body Char"/>
    <w:basedOn w:val="DefaultParagraphFont"/>
    <w:link w:val="OEBody"/>
    <w:rsid w:val="00291A48"/>
    <w:rPr>
      <w:rFonts w:ascii="Times New Roman" w:hAnsi="Times New Roman"/>
      <w:szCs w:val="24"/>
    </w:rPr>
  </w:style>
  <w:style w:type="table" w:styleId="TableGridLight">
    <w:name w:val="Grid Table Light"/>
    <w:basedOn w:val="TableNormal"/>
    <w:uiPriority w:val="40"/>
    <w:rsid w:val="00B86DA8"/>
    <w:rPr>
      <w:rFonts w:asciiTheme="minorHAnsi" w:eastAsiaTheme="minorHAnsi" w:hAnsiTheme="minorHAnsi" w:cstheme="minorBidi"/>
      <w:kern w:val="2"/>
      <w:sz w:val="22"/>
      <w:szCs w:val="22"/>
      <w14:ligatures w14:val="standard"/>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BookTitle">
    <w:name w:val="Book Title"/>
    <w:basedOn w:val="DefaultParagraphFont"/>
    <w:uiPriority w:val="33"/>
    <w:qFormat/>
    <w:rsid w:val="00F35618"/>
    <w:rPr>
      <w:b w:val="0"/>
      <w:bCs/>
      <w:smallCaps/>
      <w:spacing w:val="5"/>
    </w:rPr>
  </w:style>
  <w:style w:type="paragraph" w:styleId="BodyText">
    <w:name w:val="Body Text"/>
    <w:basedOn w:val="Normal"/>
    <w:next w:val="BodyTextFirstIndent"/>
    <w:link w:val="BodyTextChar"/>
    <w:rsid w:val="008631B5"/>
    <w:pPr>
      <w:spacing w:line="480" w:lineRule="auto"/>
      <w:jc w:val="both"/>
    </w:pPr>
    <w:rPr>
      <w:rFonts w:ascii="Times New Roman" w:hAnsi="Times New Roman"/>
      <w:sz w:val="20"/>
      <w:szCs w:val="24"/>
    </w:rPr>
  </w:style>
  <w:style w:type="character" w:customStyle="1" w:styleId="BodyTextChar">
    <w:name w:val="Body Text Char"/>
    <w:basedOn w:val="DefaultParagraphFont"/>
    <w:link w:val="BodyText"/>
    <w:rsid w:val="008631B5"/>
    <w:rPr>
      <w:rFonts w:ascii="Times New Roman" w:hAnsi="Times New Roman"/>
      <w:szCs w:val="24"/>
    </w:rPr>
  </w:style>
  <w:style w:type="paragraph" w:styleId="BodyTextFirstIndent">
    <w:name w:val="Body Text First Indent"/>
    <w:basedOn w:val="BodyText"/>
    <w:link w:val="BodyTextFirstIndentChar"/>
    <w:rsid w:val="008631B5"/>
    <w:pPr>
      <w:ind w:firstLine="432"/>
    </w:pPr>
  </w:style>
  <w:style w:type="character" w:customStyle="1" w:styleId="BodyTextFirstIndentChar">
    <w:name w:val="Body Text First Indent Char"/>
    <w:basedOn w:val="BodyTextChar"/>
    <w:link w:val="BodyTextFirstIndent"/>
    <w:rsid w:val="008631B5"/>
    <w:rPr>
      <w:rFonts w:ascii="Times New Roman" w:hAnsi="Times New Roman"/>
      <w:szCs w:val="24"/>
    </w:rPr>
  </w:style>
  <w:style w:type="character" w:styleId="Strong">
    <w:name w:val="Strong"/>
    <w:basedOn w:val="DefaultParagraphFont"/>
    <w:uiPriority w:val="22"/>
    <w:qFormat/>
    <w:rsid w:val="003065C5"/>
  </w:style>
  <w:style w:type="paragraph" w:customStyle="1" w:styleId="OEOCIS">
    <w:name w:val="OE OCIS"/>
    <w:basedOn w:val="Normal"/>
    <w:rsid w:val="000825C8"/>
    <w:pPr>
      <w:spacing w:after="80"/>
      <w:ind w:left="720" w:right="648"/>
      <w:jc w:val="both"/>
    </w:pPr>
    <w:rPr>
      <w:rFonts w:ascii="Times New Roman" w:hAnsi="Times New Roman"/>
      <w:szCs w:val="24"/>
    </w:rPr>
  </w:style>
  <w:style w:type="paragraph" w:customStyle="1" w:styleId="OEBody-Indented">
    <w:name w:val="OE Body - Indented"/>
    <w:basedOn w:val="OEBody"/>
    <w:link w:val="OEBody-IndentedChar"/>
    <w:qFormat/>
    <w:rsid w:val="000825C8"/>
    <w:pPr>
      <w:ind w:firstLine="360"/>
    </w:pPr>
  </w:style>
  <w:style w:type="character" w:customStyle="1" w:styleId="OEBody-IndentedChar">
    <w:name w:val="OE Body - Indented Char"/>
    <w:basedOn w:val="OEBodyChar"/>
    <w:link w:val="OEBody-Indented"/>
    <w:rsid w:val="000825C8"/>
    <w:rPr>
      <w:rFonts w:ascii="Times New Roman" w:hAnsi="Times New Roman"/>
      <w:szCs w:val="24"/>
    </w:rPr>
  </w:style>
  <w:style w:type="paragraph" w:customStyle="1" w:styleId="OEFigureSpacing">
    <w:name w:val="OE Figure Spacing"/>
    <w:basedOn w:val="OEBody"/>
    <w:qFormat/>
    <w:rsid w:val="000825C8"/>
    <w:pPr>
      <w:spacing w:before="0"/>
    </w:pPr>
    <w:rPr>
      <w:sz w:val="14"/>
    </w:rPr>
  </w:style>
  <w:style w:type="paragraph" w:customStyle="1" w:styleId="OEBody-Numbered">
    <w:name w:val="OE Body - Numbered"/>
    <w:basedOn w:val="Normal"/>
    <w:qFormat/>
    <w:rsid w:val="00C33831"/>
    <w:pPr>
      <w:numPr>
        <w:numId w:val="7"/>
      </w:numPr>
      <w:spacing w:before="120"/>
      <w:jc w:val="both"/>
    </w:pPr>
    <w:rPr>
      <w:rFonts w:ascii="Times New Roman" w:hAnsi="Times New Roman"/>
      <w:sz w:val="20"/>
      <w:szCs w:val="24"/>
    </w:rPr>
  </w:style>
  <w:style w:type="character" w:styleId="FootnoteReference">
    <w:name w:val="footnote reference"/>
    <w:basedOn w:val="DefaultParagraphFont"/>
    <w:uiPriority w:val="99"/>
    <w:unhideWhenUsed/>
    <w:rsid w:val="00AC56A4"/>
    <w:rPr>
      <w:vertAlign w:val="superscript"/>
    </w:rPr>
  </w:style>
  <w:style w:type="paragraph" w:styleId="ListParagraph">
    <w:name w:val="List Paragraph"/>
    <w:basedOn w:val="Normal"/>
    <w:uiPriority w:val="34"/>
    <w:qFormat/>
    <w:rsid w:val="00801999"/>
    <w:pPr>
      <w:ind w:left="720"/>
      <w:contextualSpacing/>
    </w:pPr>
  </w:style>
  <w:style w:type="paragraph" w:styleId="NormalWeb">
    <w:name w:val="Normal (Web)"/>
    <w:basedOn w:val="Normal"/>
    <w:uiPriority w:val="99"/>
    <w:unhideWhenUsed/>
    <w:rsid w:val="00474E53"/>
    <w:pPr>
      <w:spacing w:before="100" w:beforeAutospacing="1" w:after="100" w:afterAutospacing="1"/>
    </w:pPr>
    <w:rPr>
      <w:rFonts w:ascii="Times New Roman" w:hAnsi="Times New Roman"/>
      <w:sz w:val="24"/>
      <w:szCs w:val="24"/>
    </w:rPr>
  </w:style>
  <w:style w:type="paragraph" w:customStyle="1" w:styleId="CaptionFigure">
    <w:name w:val="Caption: Figure"/>
    <w:basedOn w:val="Caption"/>
    <w:next w:val="BodyText"/>
    <w:rsid w:val="00256B15"/>
    <w:pPr>
      <w:framePr w:wrap="around" w:vAnchor="text" w:hAnchor="text" w:y="1"/>
      <w:spacing w:before="120" w:after="120"/>
      <w:jc w:val="both"/>
    </w:pPr>
    <w:rPr>
      <w:rFonts w:ascii="Times New Roman" w:hAnsi="Times New Roman"/>
      <w:bCs/>
      <w:i w:val="0"/>
      <w:iCs w:val="0"/>
      <w:color w:val="auto"/>
      <w:sz w:val="20"/>
      <w:szCs w:val="20"/>
    </w:rPr>
  </w:style>
  <w:style w:type="paragraph" w:customStyle="1" w:styleId="OEReference">
    <w:name w:val="OE Reference"/>
    <w:basedOn w:val="OEBody"/>
    <w:rsid w:val="00671168"/>
    <w:pPr>
      <w:numPr>
        <w:numId w:val="17"/>
      </w:numPr>
      <w:spacing w:before="0" w:after="20"/>
      <w:jc w:val="left"/>
    </w:pPr>
    <w:rPr>
      <w:sz w:val="16"/>
    </w:rPr>
  </w:style>
  <w:style w:type="character" w:styleId="FollowedHyperlink">
    <w:name w:val="FollowedHyperlink"/>
    <w:basedOn w:val="DefaultParagraphFont"/>
    <w:uiPriority w:val="99"/>
    <w:semiHidden/>
    <w:unhideWhenUsed/>
    <w:rsid w:val="00153A65"/>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3799332">
      <w:bodyDiv w:val="1"/>
      <w:marLeft w:val="0"/>
      <w:marRight w:val="0"/>
      <w:marTop w:val="0"/>
      <w:marBottom w:val="0"/>
      <w:divBdr>
        <w:top w:val="none" w:sz="0" w:space="0" w:color="auto"/>
        <w:left w:val="none" w:sz="0" w:space="0" w:color="auto"/>
        <w:bottom w:val="none" w:sz="0" w:space="0" w:color="auto"/>
        <w:right w:val="none" w:sz="0" w:space="0" w:color="auto"/>
      </w:divBdr>
    </w:div>
    <w:div w:id="659891802">
      <w:bodyDiv w:val="1"/>
      <w:marLeft w:val="0"/>
      <w:marRight w:val="0"/>
      <w:marTop w:val="0"/>
      <w:marBottom w:val="0"/>
      <w:divBdr>
        <w:top w:val="none" w:sz="0" w:space="0" w:color="auto"/>
        <w:left w:val="none" w:sz="0" w:space="0" w:color="auto"/>
        <w:bottom w:val="none" w:sz="0" w:space="0" w:color="auto"/>
        <w:right w:val="none" w:sz="0" w:space="0" w:color="auto"/>
      </w:divBdr>
    </w:div>
    <w:div w:id="1002777170">
      <w:bodyDiv w:val="1"/>
      <w:marLeft w:val="0"/>
      <w:marRight w:val="0"/>
      <w:marTop w:val="0"/>
      <w:marBottom w:val="0"/>
      <w:divBdr>
        <w:top w:val="none" w:sz="0" w:space="0" w:color="auto"/>
        <w:left w:val="none" w:sz="0" w:space="0" w:color="auto"/>
        <w:bottom w:val="none" w:sz="0" w:space="0" w:color="auto"/>
        <w:right w:val="none" w:sz="0" w:space="0" w:color="auto"/>
      </w:divBdr>
    </w:div>
    <w:div w:id="1272319845">
      <w:bodyDiv w:val="1"/>
      <w:marLeft w:val="0"/>
      <w:marRight w:val="0"/>
      <w:marTop w:val="0"/>
      <w:marBottom w:val="0"/>
      <w:divBdr>
        <w:top w:val="none" w:sz="0" w:space="0" w:color="auto"/>
        <w:left w:val="none" w:sz="0" w:space="0" w:color="auto"/>
        <w:bottom w:val="none" w:sz="0" w:space="0" w:color="auto"/>
        <w:right w:val="none" w:sz="0" w:space="0" w:color="auto"/>
      </w:divBdr>
    </w:div>
    <w:div w:id="1561673530">
      <w:bodyDiv w:val="1"/>
      <w:marLeft w:val="0"/>
      <w:marRight w:val="0"/>
      <w:marTop w:val="0"/>
      <w:marBottom w:val="0"/>
      <w:divBdr>
        <w:top w:val="none" w:sz="0" w:space="0" w:color="auto"/>
        <w:left w:val="none" w:sz="0" w:space="0" w:color="auto"/>
        <w:bottom w:val="none" w:sz="0" w:space="0" w:color="auto"/>
        <w:right w:val="none" w:sz="0" w:space="0" w:color="auto"/>
      </w:divBdr>
    </w:div>
    <w:div w:id="1598441740">
      <w:bodyDiv w:val="1"/>
      <w:marLeft w:val="0"/>
      <w:marRight w:val="0"/>
      <w:marTop w:val="0"/>
      <w:marBottom w:val="0"/>
      <w:divBdr>
        <w:top w:val="none" w:sz="0" w:space="0" w:color="auto"/>
        <w:left w:val="none" w:sz="0" w:space="0" w:color="auto"/>
        <w:bottom w:val="none" w:sz="0" w:space="0" w:color="auto"/>
        <w:right w:val="none" w:sz="0" w:space="0" w:color="auto"/>
      </w:divBdr>
    </w:div>
    <w:div w:id="1806392559">
      <w:bodyDiv w:val="1"/>
      <w:marLeft w:val="0"/>
      <w:marRight w:val="0"/>
      <w:marTop w:val="0"/>
      <w:marBottom w:val="0"/>
      <w:divBdr>
        <w:top w:val="none" w:sz="0" w:space="0" w:color="auto"/>
        <w:left w:val="none" w:sz="0" w:space="0" w:color="auto"/>
        <w:bottom w:val="none" w:sz="0" w:space="0" w:color="auto"/>
        <w:right w:val="none" w:sz="0" w:space="0" w:color="auto"/>
      </w:divBdr>
    </w:div>
    <w:div w:id="1806582346">
      <w:bodyDiv w:val="1"/>
      <w:marLeft w:val="0"/>
      <w:marRight w:val="0"/>
      <w:marTop w:val="0"/>
      <w:marBottom w:val="0"/>
      <w:divBdr>
        <w:top w:val="none" w:sz="0" w:space="0" w:color="auto"/>
        <w:left w:val="none" w:sz="0" w:space="0" w:color="auto"/>
        <w:bottom w:val="none" w:sz="0" w:space="0" w:color="auto"/>
        <w:right w:val="none" w:sz="0" w:space="0" w:color="auto"/>
      </w:divBdr>
      <w:divsChild>
        <w:div w:id="243878931">
          <w:marLeft w:val="274"/>
          <w:marRight w:val="0"/>
          <w:marTop w:val="0"/>
          <w:marBottom w:val="0"/>
          <w:divBdr>
            <w:top w:val="none" w:sz="0" w:space="0" w:color="auto"/>
            <w:left w:val="none" w:sz="0" w:space="0" w:color="auto"/>
            <w:bottom w:val="none" w:sz="0" w:space="0" w:color="auto"/>
            <w:right w:val="none" w:sz="0" w:space="0" w:color="auto"/>
          </w:divBdr>
        </w:div>
        <w:div w:id="1222791052">
          <w:marLeft w:val="274"/>
          <w:marRight w:val="0"/>
          <w:marTop w:val="0"/>
          <w:marBottom w:val="0"/>
          <w:divBdr>
            <w:top w:val="none" w:sz="0" w:space="0" w:color="auto"/>
            <w:left w:val="none" w:sz="0" w:space="0" w:color="auto"/>
            <w:bottom w:val="none" w:sz="0" w:space="0" w:color="auto"/>
            <w:right w:val="none" w:sz="0" w:space="0" w:color="auto"/>
          </w:divBdr>
        </w:div>
        <w:div w:id="1923448067">
          <w:marLeft w:val="274"/>
          <w:marRight w:val="0"/>
          <w:marTop w:val="0"/>
          <w:marBottom w:val="0"/>
          <w:divBdr>
            <w:top w:val="none" w:sz="0" w:space="0" w:color="auto"/>
            <w:left w:val="none" w:sz="0" w:space="0" w:color="auto"/>
            <w:bottom w:val="none" w:sz="0" w:space="0" w:color="auto"/>
            <w:right w:val="none" w:sz="0" w:space="0" w:color="auto"/>
          </w:divBdr>
        </w:div>
        <w:div w:id="759985106">
          <w:marLeft w:val="274"/>
          <w:marRight w:val="0"/>
          <w:marTop w:val="0"/>
          <w:marBottom w:val="0"/>
          <w:divBdr>
            <w:top w:val="none" w:sz="0" w:space="0" w:color="auto"/>
            <w:left w:val="none" w:sz="0" w:space="0" w:color="auto"/>
            <w:bottom w:val="none" w:sz="0" w:space="0" w:color="auto"/>
            <w:right w:val="none" w:sz="0" w:space="0" w:color="auto"/>
          </w:divBdr>
        </w:div>
      </w:divsChild>
    </w:div>
    <w:div w:id="1988321000">
      <w:bodyDiv w:val="1"/>
      <w:marLeft w:val="0"/>
      <w:marRight w:val="0"/>
      <w:marTop w:val="0"/>
      <w:marBottom w:val="0"/>
      <w:divBdr>
        <w:top w:val="none" w:sz="0" w:space="0" w:color="auto"/>
        <w:left w:val="none" w:sz="0" w:space="0" w:color="auto"/>
        <w:bottom w:val="none" w:sz="0" w:space="0" w:color="auto"/>
        <w:right w:val="none" w:sz="0" w:space="0" w:color="auto"/>
      </w:divBdr>
      <w:divsChild>
        <w:div w:id="1834486355">
          <w:marLeft w:val="720"/>
          <w:marRight w:val="0"/>
          <w:marTop w:val="120"/>
          <w:marBottom w:val="0"/>
          <w:divBdr>
            <w:top w:val="none" w:sz="0" w:space="0" w:color="auto"/>
            <w:left w:val="none" w:sz="0" w:space="0" w:color="auto"/>
            <w:bottom w:val="none" w:sz="0" w:space="0" w:color="auto"/>
            <w:right w:val="none" w:sz="0" w:space="0" w:color="auto"/>
          </w:divBdr>
        </w:div>
        <w:div w:id="127556998">
          <w:marLeft w:val="720"/>
          <w:marRight w:val="0"/>
          <w:marTop w:val="120"/>
          <w:marBottom w:val="0"/>
          <w:divBdr>
            <w:top w:val="none" w:sz="0" w:space="0" w:color="auto"/>
            <w:left w:val="none" w:sz="0" w:space="0" w:color="auto"/>
            <w:bottom w:val="none" w:sz="0" w:space="0" w:color="auto"/>
            <w:right w:val="none" w:sz="0" w:space="0" w:color="auto"/>
          </w:divBdr>
        </w:div>
        <w:div w:id="1978772">
          <w:marLeft w:val="720"/>
          <w:marRight w:val="0"/>
          <w:marTop w:val="120"/>
          <w:marBottom w:val="0"/>
          <w:divBdr>
            <w:top w:val="none" w:sz="0" w:space="0" w:color="auto"/>
            <w:left w:val="none" w:sz="0" w:space="0" w:color="auto"/>
            <w:bottom w:val="none" w:sz="0" w:space="0" w:color="auto"/>
            <w:right w:val="none" w:sz="0" w:space="0" w:color="auto"/>
          </w:divBdr>
        </w:div>
        <w:div w:id="1836796759">
          <w:marLeft w:val="720"/>
          <w:marRight w:val="0"/>
          <w:marTop w:val="120"/>
          <w:marBottom w:val="0"/>
          <w:divBdr>
            <w:top w:val="none" w:sz="0" w:space="0" w:color="auto"/>
            <w:left w:val="none" w:sz="0" w:space="0" w:color="auto"/>
            <w:bottom w:val="none" w:sz="0" w:space="0" w:color="auto"/>
            <w:right w:val="none" w:sz="0" w:space="0" w:color="auto"/>
          </w:divBdr>
        </w:div>
        <w:div w:id="1120218912">
          <w:marLeft w:val="720"/>
          <w:marRight w:val="0"/>
          <w:marTop w:val="120"/>
          <w:marBottom w:val="0"/>
          <w:divBdr>
            <w:top w:val="none" w:sz="0" w:space="0" w:color="auto"/>
            <w:left w:val="none" w:sz="0" w:space="0" w:color="auto"/>
            <w:bottom w:val="none" w:sz="0" w:space="0" w:color="auto"/>
            <w:right w:val="none" w:sz="0" w:space="0" w:color="auto"/>
          </w:divBdr>
        </w:div>
      </w:divsChild>
    </w:div>
    <w:div w:id="2082209836">
      <w:bodyDiv w:val="1"/>
      <w:marLeft w:val="0"/>
      <w:marRight w:val="0"/>
      <w:marTop w:val="0"/>
      <w:marBottom w:val="0"/>
      <w:divBdr>
        <w:top w:val="none" w:sz="0" w:space="0" w:color="auto"/>
        <w:left w:val="none" w:sz="0" w:space="0" w:color="auto"/>
        <w:bottom w:val="none" w:sz="0" w:space="0" w:color="auto"/>
        <w:right w:val="none" w:sz="0" w:space="0" w:color="auto"/>
      </w:divBdr>
    </w:div>
    <w:div w:id="21252287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prangara@smu.edu" TargetMode="External"/><Relationship Id="rId13" Type="http://schemas.openxmlformats.org/officeDocument/2006/relationships/image" Target="media/image5.emf"/><Relationship Id="rId18" Type="http://schemas.openxmlformats.org/officeDocument/2006/relationships/image" Target="media/image10.png"/><Relationship Id="rId26" Type="http://schemas.openxmlformats.org/officeDocument/2006/relationships/image" Target="media/image16.emf"/><Relationship Id="rId39" Type="http://schemas.openxmlformats.org/officeDocument/2006/relationships/image" Target="media/image29.emf"/><Relationship Id="rId3" Type="http://schemas.openxmlformats.org/officeDocument/2006/relationships/styles" Target="styles.xml"/><Relationship Id="rId21" Type="http://schemas.microsoft.com/office/2011/relationships/commentsExtended" Target="commentsExtended.xml"/><Relationship Id="rId34" Type="http://schemas.openxmlformats.org/officeDocument/2006/relationships/image" Target="media/image24.emf"/><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5.emf"/><Relationship Id="rId33" Type="http://schemas.openxmlformats.org/officeDocument/2006/relationships/image" Target="media/image23.emf"/><Relationship Id="rId38" Type="http://schemas.openxmlformats.org/officeDocument/2006/relationships/image" Target="media/image28.emf"/><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comments" Target="comments.xml"/><Relationship Id="rId29" Type="http://schemas.openxmlformats.org/officeDocument/2006/relationships/image" Target="media/image19.emf"/><Relationship Id="rId41" Type="http://schemas.openxmlformats.org/officeDocument/2006/relationships/hyperlink" Target="http://lyle.smu.edu/~prangara/pubs/AO_Manuscript/"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4.emf"/><Relationship Id="rId32" Type="http://schemas.openxmlformats.org/officeDocument/2006/relationships/image" Target="media/image22.emf"/><Relationship Id="rId37" Type="http://schemas.openxmlformats.org/officeDocument/2006/relationships/image" Target="media/image27.emf"/><Relationship Id="rId40" Type="http://schemas.openxmlformats.org/officeDocument/2006/relationships/image" Target="media/image30.emf"/><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3.emf"/><Relationship Id="rId28" Type="http://schemas.openxmlformats.org/officeDocument/2006/relationships/image" Target="media/image18.emf"/><Relationship Id="rId36" Type="http://schemas.openxmlformats.org/officeDocument/2006/relationships/image" Target="media/image26.emf"/><Relationship Id="rId10" Type="http://schemas.openxmlformats.org/officeDocument/2006/relationships/image" Target="media/image2.emf"/><Relationship Id="rId19" Type="http://schemas.openxmlformats.org/officeDocument/2006/relationships/image" Target="media/image11.emf"/><Relationship Id="rId31" Type="http://schemas.openxmlformats.org/officeDocument/2006/relationships/image" Target="media/image21.emf"/><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image" Target="media/image12.emf"/><Relationship Id="rId27" Type="http://schemas.openxmlformats.org/officeDocument/2006/relationships/image" Target="media/image17.emf"/><Relationship Id="rId30" Type="http://schemas.openxmlformats.org/officeDocument/2006/relationships/image" Target="media/image20.emf"/><Relationship Id="rId35" Type="http://schemas.openxmlformats.org/officeDocument/2006/relationships/image" Target="media/image25.bin"/><Relationship Id="rId43" Type="http://schemas.microsoft.com/office/2011/relationships/people" Target="peop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opassword\Documents\Marc\ao_josa.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bwMode="auto">
        <a:solidFill>
          <a:srgbClr val="FFFFFF"/>
        </a:solidFill>
        <a:ln w="3175">
          <a:noFill/>
          <a:prstDash val="dash"/>
        </a:ln>
        <a:extLst/>
      </a:spPr>
      <a:bodyPr rot="0" vert="horz" wrap="square" lIns="0" tIns="0" rIns="0" bIns="0" anchor="t" anchorCtr="0" upright="1">
        <a:no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2006"/>
</file>

<file path=customXml/itemProps1.xml><?xml version="1.0" encoding="utf-8"?>
<ds:datastoreItem xmlns:ds="http://schemas.openxmlformats.org/officeDocument/2006/customXml" ds:itemID="{83E7F173-0793-403E-BFA0-16C72EC8F8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ao_josa</Template>
  <TotalTime>1579</TotalTime>
  <Pages>22</Pages>
  <Words>18427</Words>
  <Characters>105037</Characters>
  <Application>Microsoft Office Word</Application>
  <DocSecurity>0</DocSecurity>
  <Lines>875</Lines>
  <Paragraphs>246</Paragraphs>
  <ScaleCrop>false</ScaleCrop>
  <HeadingPairs>
    <vt:vector size="2" baseType="variant">
      <vt:variant>
        <vt:lpstr>Title</vt:lpstr>
      </vt:variant>
      <vt:variant>
        <vt:i4>1</vt:i4>
      </vt:variant>
    </vt:vector>
  </HeadingPairs>
  <TitlesOfParts>
    <vt:vector size="1" baseType="lpstr">
      <vt:lpstr/>
    </vt:vector>
  </TitlesOfParts>
  <Company>Optical Society of America</Company>
  <LinksUpToDate>false</LinksUpToDate>
  <CharactersWithSpaces>123218</CharactersWithSpaces>
  <SharedDoc>false</SharedDoc>
  <HLinks>
    <vt:vector size="12" baseType="variant">
      <vt:variant>
        <vt:i4>2818118</vt:i4>
      </vt:variant>
      <vt:variant>
        <vt:i4>3</vt:i4>
      </vt:variant>
      <vt:variant>
        <vt:i4>0</vt:i4>
      </vt:variant>
      <vt:variant>
        <vt:i4>5</vt:i4>
      </vt:variant>
      <vt:variant>
        <vt:lpwstr>http://www.opticsinfobase.org/submit/style/jrnls_style.cfm</vt:lpwstr>
      </vt:variant>
      <vt:variant>
        <vt:lpwstr/>
      </vt:variant>
      <vt:variant>
        <vt:i4>2687088</vt:i4>
      </vt:variant>
      <vt:variant>
        <vt:i4>0</vt:i4>
      </vt:variant>
      <vt:variant>
        <vt:i4>0</vt:i4>
      </vt:variant>
      <vt:variant>
        <vt:i4>5</vt:i4>
      </vt:variant>
      <vt:variant>
        <vt:lpwstr>mailto:author_three@uni-jena.de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Prasanna Rangarajan</dc:creator>
  <cp:keywords/>
  <dc:description/>
  <cp:lastModifiedBy>Prasanna Rangarajan</cp:lastModifiedBy>
  <cp:revision>258</cp:revision>
  <cp:lastPrinted>2016-10-19T23:58:00Z</cp:lastPrinted>
  <dcterms:created xsi:type="dcterms:W3CDTF">2016-10-17T14:21:00Z</dcterms:created>
  <dcterms:modified xsi:type="dcterms:W3CDTF">2016-10-26T18:26:00Z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EquationNumber2">
    <vt:lpwstr>(#S1.#E1)</vt:lpwstr>
  </property>
  <property fmtid="{D5CDD505-2E9C-101B-9397-08002B2CF9AE}" pid="3" name="MTEquationSection">
    <vt:lpwstr>1</vt:lpwstr>
  </property>
  <property fmtid="{D5CDD505-2E9C-101B-9397-08002B2CF9AE}" pid="4" name="MTWinEqns">
    <vt:bool>true</vt:bool>
  </property>
</Properties>
</file>